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2F89" w:rsidRDefault="00B72F89" w:rsidP="00346F32">
      <w:pPr>
        <w:tabs>
          <w:tab w:val="left" w:pos="9360"/>
        </w:tabs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346F32" w:rsidRPr="00A47CE1" w:rsidRDefault="00346F32" w:rsidP="00346F32">
      <w:pPr>
        <w:tabs>
          <w:tab w:val="left" w:pos="936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47CE1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Про виконання розпорядження голови обласної державної адміністрації від 22.04.2015 року № 219-ОД </w:t>
      </w:r>
      <w:r w:rsidRPr="00A47CE1">
        <w:rPr>
          <w:rFonts w:ascii="Times New Roman" w:hAnsi="Times New Roman" w:cs="Times New Roman"/>
          <w:b/>
          <w:sz w:val="28"/>
          <w:szCs w:val="28"/>
          <w:lang w:val="uk-UA"/>
        </w:rPr>
        <w:t>«Про впровадження державної регуляторної політики в області»</w:t>
      </w:r>
      <w:r w:rsidR="0043148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за 2 квартал 2019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року</w:t>
      </w:r>
    </w:p>
    <w:p w:rsidR="00346F32" w:rsidRDefault="00346F32" w:rsidP="00346F32">
      <w:pPr>
        <w:pStyle w:val="a3"/>
        <w:spacing w:after="0" w:line="240" w:lineRule="auto"/>
        <w:ind w:left="0" w:hanging="70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</w:p>
    <w:p w:rsidR="00346F32" w:rsidRDefault="00346F32" w:rsidP="00346F32">
      <w:pPr>
        <w:pStyle w:val="a3"/>
        <w:spacing w:after="0" w:line="240" w:lineRule="auto"/>
        <w:ind w:left="0" w:hanging="70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46F32" w:rsidRDefault="00346F32" w:rsidP="00346F32">
      <w:pPr>
        <w:pStyle w:val="a3"/>
        <w:spacing w:after="0" w:line="240" w:lineRule="auto"/>
        <w:ind w:left="0" w:hanging="70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46F32" w:rsidRPr="00A47CE1" w:rsidRDefault="00346F32" w:rsidP="00346F32">
      <w:pPr>
        <w:pStyle w:val="a3"/>
        <w:spacing w:after="0" w:line="240" w:lineRule="auto"/>
        <w:ind w:left="0" w:hanging="70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</w:t>
      </w:r>
      <w:r w:rsidRPr="00A47CE1">
        <w:rPr>
          <w:rFonts w:ascii="Times New Roman" w:hAnsi="Times New Roman" w:cs="Times New Roman"/>
          <w:sz w:val="28"/>
          <w:szCs w:val="28"/>
          <w:lang w:val="uk-UA"/>
        </w:rPr>
        <w:t>Недригайлівська районна державна адміністрація повідомляє, що план діяльності з підготовки про</w:t>
      </w:r>
      <w:r w:rsidR="0043148A">
        <w:rPr>
          <w:rFonts w:ascii="Times New Roman" w:hAnsi="Times New Roman" w:cs="Times New Roman"/>
          <w:sz w:val="28"/>
          <w:szCs w:val="28"/>
          <w:lang w:val="uk-UA"/>
        </w:rPr>
        <w:t>ектів регуляторних актів на 2019</w:t>
      </w:r>
      <w:r w:rsidRPr="00A47CE1">
        <w:rPr>
          <w:rFonts w:ascii="Times New Roman" w:hAnsi="Times New Roman" w:cs="Times New Roman"/>
          <w:sz w:val="28"/>
          <w:szCs w:val="28"/>
          <w:lang w:val="uk-UA"/>
        </w:rPr>
        <w:t xml:space="preserve"> рік райдержадміністрацією не приймався. </w:t>
      </w:r>
    </w:p>
    <w:p w:rsidR="00346F32" w:rsidRDefault="00346F32" w:rsidP="00346F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47CE1">
        <w:rPr>
          <w:rFonts w:ascii="Times New Roman" w:hAnsi="Times New Roman" w:cs="Times New Roman"/>
          <w:sz w:val="28"/>
          <w:szCs w:val="28"/>
          <w:lang w:val="uk-UA"/>
        </w:rPr>
        <w:t xml:space="preserve">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A47CE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По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Недригайлівській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районній державній адміністрації діє два регуляторних акти.</w:t>
      </w:r>
      <w:r w:rsidRPr="00A47CE1">
        <w:rPr>
          <w:rFonts w:ascii="Times New Roman" w:hAnsi="Times New Roman" w:cs="Times New Roman"/>
          <w:sz w:val="28"/>
          <w:szCs w:val="28"/>
          <w:lang w:val="uk-UA"/>
        </w:rPr>
        <w:t xml:space="preserve"> Протягом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3148A">
        <w:rPr>
          <w:rFonts w:ascii="Times New Roman" w:hAnsi="Times New Roman" w:cs="Times New Roman"/>
          <w:sz w:val="28"/>
          <w:szCs w:val="28"/>
          <w:lang w:val="uk-UA"/>
        </w:rPr>
        <w:t>2 кварталу  2019</w:t>
      </w:r>
      <w:r w:rsidRPr="00A47CE1">
        <w:rPr>
          <w:rFonts w:ascii="Times New Roman" w:hAnsi="Times New Roman" w:cs="Times New Roman"/>
          <w:sz w:val="28"/>
          <w:szCs w:val="28"/>
          <w:lang w:val="uk-UA"/>
        </w:rPr>
        <w:t xml:space="preserve"> року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регуляторні акти не переглядались на відповідність з принципами державної  регуляторної політики.</w:t>
      </w:r>
    </w:p>
    <w:p w:rsidR="00346F32" w:rsidRPr="003236EC" w:rsidRDefault="00346F32" w:rsidP="00346F32">
      <w:pPr>
        <w:rPr>
          <w:lang w:val="uk-UA"/>
        </w:rPr>
      </w:pPr>
    </w:p>
    <w:p w:rsidR="00FE666B" w:rsidRPr="00346F32" w:rsidRDefault="00FE666B">
      <w:pPr>
        <w:rPr>
          <w:lang w:val="uk-UA"/>
        </w:rPr>
      </w:pPr>
    </w:p>
    <w:sectPr w:rsidR="00FE666B" w:rsidRPr="00346F32" w:rsidSect="00723AE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46F32"/>
    <w:rsid w:val="001209C1"/>
    <w:rsid w:val="00346F32"/>
    <w:rsid w:val="0043148A"/>
    <w:rsid w:val="00A443AE"/>
    <w:rsid w:val="00B72F89"/>
    <w:rsid w:val="00B85B0A"/>
    <w:rsid w:val="00E15464"/>
    <w:rsid w:val="00FE66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54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46F3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91</Words>
  <Characters>519</Characters>
  <Application>Microsoft Office Word</Application>
  <DocSecurity>0</DocSecurity>
  <Lines>4</Lines>
  <Paragraphs>1</Paragraphs>
  <ScaleCrop>false</ScaleCrop>
  <Company>SPecialiST RePack</Company>
  <LinksUpToDate>false</LinksUpToDate>
  <CharactersWithSpaces>609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Vn-polit</cp:lastModifiedBy>
  <cp:revision>2</cp:revision>
  <dcterms:created xsi:type="dcterms:W3CDTF">2019-07-01T07:15:00Z</dcterms:created>
  <dcterms:modified xsi:type="dcterms:W3CDTF">2019-07-01T07:15:00Z</dcterms:modified>
</cp:coreProperties>
</file>