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Додаток 1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до наказу начальника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УДМС України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в Сумській області від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08.09.2014  №114</w:t>
      </w:r>
    </w:p>
    <w:p w:rsidR="004874D5" w:rsidRPr="008878D1" w:rsidRDefault="004874D5" w:rsidP="004874D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4874D5" w:rsidRDefault="004874D5" w:rsidP="004874D5">
      <w:pPr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8878D1">
        <w:rPr>
          <w:rFonts w:ascii="Verdana" w:hAnsi="Verdana"/>
          <w:b/>
          <w:bCs/>
          <w:spacing w:val="2"/>
          <w:sz w:val="16"/>
          <w:szCs w:val="16"/>
        </w:rPr>
        <w:t>ІН</w:t>
      </w:r>
      <w:r w:rsidRPr="008878D1">
        <w:rPr>
          <w:rFonts w:ascii="Verdana" w:hAnsi="Verdana"/>
          <w:b/>
          <w:bCs/>
          <w:spacing w:val="-4"/>
          <w:sz w:val="16"/>
          <w:szCs w:val="16"/>
        </w:rPr>
        <w:t>Ф</w:t>
      </w:r>
      <w:r w:rsidRPr="008878D1">
        <w:rPr>
          <w:rFonts w:ascii="Verdana" w:hAnsi="Verdana"/>
          <w:b/>
          <w:bCs/>
          <w:spacing w:val="4"/>
          <w:sz w:val="16"/>
          <w:szCs w:val="16"/>
        </w:rPr>
        <w:t>О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РМ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4"/>
          <w:sz w:val="16"/>
          <w:szCs w:val="16"/>
        </w:rPr>
        <w:t>Ц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І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Й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Н</w:t>
      </w:r>
      <w:r w:rsidRPr="008878D1">
        <w:rPr>
          <w:rFonts w:ascii="Verdana" w:hAnsi="Verdana"/>
          <w:b/>
          <w:bCs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16"/>
          <w:sz w:val="16"/>
          <w:szCs w:val="16"/>
        </w:rPr>
        <w:t xml:space="preserve"> 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К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Т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К</w:t>
      </w:r>
      <w:r w:rsidRPr="008878D1">
        <w:rPr>
          <w:rFonts w:ascii="Verdana" w:hAnsi="Verdana"/>
          <w:b/>
          <w:bCs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АД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М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ІНІСТ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АТИ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В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НО</w:t>
      </w:r>
      <w:r w:rsidRPr="008878D1">
        <w:rPr>
          <w:rFonts w:ascii="Verdana" w:hAnsi="Verdana"/>
          <w:b/>
          <w:bCs/>
          <w:spacing w:val="2"/>
          <w:sz w:val="16"/>
          <w:szCs w:val="16"/>
          <w:lang w:val="uk-UA"/>
        </w:rPr>
        <w:t>Ї ПОСЛУГИ</w:t>
      </w:r>
      <w:r w:rsidRPr="008878D1">
        <w:rPr>
          <w:rFonts w:ascii="Verdana" w:hAnsi="Verdana"/>
          <w:b/>
          <w:bCs/>
          <w:spacing w:val="2"/>
          <w:w w:val="99"/>
          <w:sz w:val="16"/>
          <w:szCs w:val="16"/>
        </w:rPr>
        <w:t xml:space="preserve"> </w:t>
      </w: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r w:rsidRPr="00303F7D">
        <w:rPr>
          <w:rFonts w:ascii="Verdana" w:hAnsi="Verdana"/>
          <w:b/>
          <w:sz w:val="16"/>
          <w:szCs w:val="16"/>
          <w:u w:val="single"/>
          <w:lang w:val="uk-UA"/>
        </w:rPr>
        <w:t>ОФОРМЛЕННЯ І ВИДАЧА ПАСПОРТА ГРОМАДЯНИНА УКРАЇНИ</w:t>
      </w:r>
    </w:p>
    <w:p w:rsidR="004874D5" w:rsidRPr="00303F7D" w:rsidRDefault="004874D5" w:rsidP="004874D5">
      <w:pPr>
        <w:jc w:val="center"/>
        <w:rPr>
          <w:rFonts w:ascii="Verdana" w:hAnsi="Verdana"/>
          <w:sz w:val="16"/>
          <w:szCs w:val="16"/>
          <w:lang w:val="uk-UA"/>
        </w:rPr>
      </w:pPr>
      <w:r w:rsidRPr="00303F7D">
        <w:rPr>
          <w:rFonts w:ascii="Verdana" w:hAnsi="Verdana"/>
          <w:sz w:val="16"/>
          <w:szCs w:val="16"/>
          <w:lang w:val="uk-UA"/>
        </w:rPr>
        <w:t>(назва адміністративної послуги)</w:t>
      </w: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proofErr w:type="spellStart"/>
      <w:r>
        <w:rPr>
          <w:rFonts w:ascii="Verdana" w:hAnsi="Verdana"/>
          <w:b/>
          <w:sz w:val="16"/>
          <w:szCs w:val="16"/>
          <w:u w:val="single"/>
          <w:lang w:val="uk-UA"/>
        </w:rPr>
        <w:t>Недригайлівський</w:t>
      </w:r>
      <w:proofErr w:type="spellEnd"/>
      <w:r>
        <w:rPr>
          <w:rFonts w:ascii="Verdana" w:hAnsi="Verdana"/>
          <w:b/>
          <w:sz w:val="16"/>
          <w:szCs w:val="16"/>
          <w:u w:val="single"/>
          <w:lang w:val="uk-UA"/>
        </w:rPr>
        <w:t xml:space="preserve"> РС УДМС в Сумській області</w:t>
      </w:r>
    </w:p>
    <w:p w:rsidR="004874D5" w:rsidRDefault="004874D5" w:rsidP="004874D5">
      <w:pPr>
        <w:jc w:val="center"/>
        <w:rPr>
          <w:rFonts w:ascii="Verdana" w:hAnsi="Verdana"/>
          <w:sz w:val="16"/>
          <w:szCs w:val="16"/>
          <w:lang w:val="uk-UA"/>
        </w:rPr>
      </w:pPr>
      <w:r w:rsidRPr="00303F7D">
        <w:rPr>
          <w:rFonts w:ascii="Verdana" w:hAnsi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4874D5" w:rsidRPr="00303F7D" w:rsidRDefault="004874D5" w:rsidP="004874D5">
      <w:pPr>
        <w:jc w:val="center"/>
        <w:rPr>
          <w:sz w:val="16"/>
          <w:szCs w:val="16"/>
          <w:lang w:val="uk-UA"/>
        </w:rPr>
      </w:pPr>
    </w:p>
    <w:p w:rsidR="004874D5" w:rsidRPr="00303F7D" w:rsidRDefault="004874D5" w:rsidP="004874D5">
      <w:pPr>
        <w:jc w:val="both"/>
        <w:rPr>
          <w:sz w:val="16"/>
          <w:szCs w:val="16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717"/>
        <w:gridCol w:w="2510"/>
        <w:gridCol w:w="6379"/>
      </w:tblGrid>
      <w:tr w:rsidR="004874D5" w:rsidRPr="00FD3CE4" w:rsidTr="00F92FB1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4874D5" w:rsidRPr="00B8279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Інформація про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суб</w:t>
            </w:r>
            <w:proofErr w:type="spellEnd"/>
            <w:r w:rsidRPr="00B82797">
              <w:rPr>
                <w:rFonts w:ascii="Verdana" w:hAnsi="Verdana"/>
                <w:b/>
                <w:sz w:val="16"/>
                <w:szCs w:val="16"/>
              </w:rPr>
              <w:t>’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єкта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надання адміністративної послуги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4874D5" w:rsidRPr="00B82797" w:rsidTr="00F92FB1">
        <w:tc>
          <w:tcPr>
            <w:tcW w:w="3261" w:type="dxa"/>
            <w:gridSpan w:val="3"/>
            <w:tcBorders>
              <w:right w:val="single" w:sz="4" w:space="0" w:color="auto"/>
            </w:tcBorders>
          </w:tcPr>
          <w:p w:rsidR="004874D5" w:rsidRPr="00F60029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Найменування органу, в якому здійснюється обслуговування суб</w:t>
            </w:r>
            <w:r w:rsidRPr="00C45DEA">
              <w:rPr>
                <w:rFonts w:ascii="Verdana" w:hAnsi="Verdana"/>
                <w:sz w:val="16"/>
                <w:szCs w:val="16"/>
                <w:lang w:val="uk-UA"/>
              </w:rPr>
              <w:t>’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єкта звернення: територіального органу (підрозділу)ДМС; центру надання адміністративної послуги 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районний сектор 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управління ДМС України в Сумській області/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у </w:t>
            </w:r>
          </w:p>
          <w:p w:rsidR="004874D5" w:rsidRPr="00322180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>Недригайлівському</w:t>
            </w:r>
            <w:proofErr w:type="spellEnd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 районі Сумської області</w:t>
            </w:r>
          </w:p>
          <w:p w:rsidR="004874D5" w:rsidRPr="00322180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Pr="00403A2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4874D5" w:rsidRPr="00B82797" w:rsidTr="00F92FB1">
        <w:tc>
          <w:tcPr>
            <w:tcW w:w="751" w:type="dxa"/>
            <w:gridSpan w:val="2"/>
            <w:tcBorders>
              <w:right w:val="single" w:sz="4" w:space="0" w:color="auto"/>
            </w:tcBorders>
          </w:tcPr>
          <w:p w:rsidR="004874D5" w:rsidRPr="00FD3CE4" w:rsidRDefault="004874D5" w:rsidP="004874D5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Місцезнаходження: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вул.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Комінтерна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>, 4/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4874D5" w:rsidRPr="00403A2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вул. Леніна, 4</w:t>
            </w:r>
          </w:p>
        </w:tc>
      </w:tr>
      <w:tr w:rsidR="004874D5" w:rsidRPr="00FD3CE4" w:rsidTr="00F92FB1">
        <w:tc>
          <w:tcPr>
            <w:tcW w:w="751" w:type="dxa"/>
            <w:gridSpan w:val="2"/>
            <w:tcBorders>
              <w:right w:val="single" w:sz="4" w:space="0" w:color="auto"/>
            </w:tcBorders>
          </w:tcPr>
          <w:p w:rsidR="004874D5" w:rsidRPr="00FD3CE4" w:rsidRDefault="004874D5" w:rsidP="004874D5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>Інформація щодо режиму роботи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Вівторок-п</w:t>
            </w:r>
            <w:proofErr w:type="spellEnd"/>
            <w:r w:rsidRPr="00BB5197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’</w:t>
            </w: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ятниця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8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Pr="009C1B6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субота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  16: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3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13: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proofErr w:type="gram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 xml:space="preserve">, </w:t>
            </w:r>
            <w:proofErr w:type="gram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понеділок/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понеділок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–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четвер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08:00  – 17:15 </w:t>
            </w:r>
          </w:p>
          <w:p w:rsidR="004874D5" w:rsidRPr="009C1B6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п’ятниця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08:00  –  16:00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12:00  – 13:00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Pr="009C1B6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субота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,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4874D5" w:rsidRPr="00BB5197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874D5" w:rsidRPr="00FD3CE4" w:rsidTr="00F92FB1">
        <w:tc>
          <w:tcPr>
            <w:tcW w:w="751" w:type="dxa"/>
            <w:gridSpan w:val="2"/>
            <w:tcBorders>
              <w:right w:val="single" w:sz="4" w:space="0" w:color="auto"/>
            </w:tcBorders>
          </w:tcPr>
          <w:p w:rsidR="004874D5" w:rsidRPr="00FD3CE4" w:rsidRDefault="004874D5" w:rsidP="004874D5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>веб-сайт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: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Pr="00F246EC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9C1B65">
              <w:rPr>
                <w:rStyle w:val="a4"/>
                <w:rFonts w:ascii="Verdana" w:hAnsi="Verdana"/>
                <w:sz w:val="16"/>
                <w:szCs w:val="16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5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-50-04</w:t>
            </w:r>
          </w:p>
          <w:p w:rsidR="004874D5" w:rsidRPr="00BB519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4874D5">
              <w:rPr>
                <w:rFonts w:ascii="Verdana" w:hAnsi="Verdana"/>
                <w:sz w:val="16"/>
                <w:szCs w:val="16"/>
              </w:rPr>
              <w:t>-</w:t>
            </w: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F246EC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246EC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5" w:history="1"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5922</w:t>
              </w:r>
              <w:r w:rsidRPr="004874D5">
                <w:rPr>
                  <w:rStyle w:val="a5"/>
                  <w:rFonts w:ascii="Verdana" w:hAnsi="Verdana"/>
                  <w:sz w:val="16"/>
                  <w:szCs w:val="16"/>
                </w:rPr>
                <w:t>@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dmsu</w:t>
              </w:r>
              <w:proofErr w:type="spellEnd"/>
              <w:r w:rsidRPr="004874D5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gov</w:t>
              </w:r>
              <w:proofErr w:type="spellEnd"/>
              <w:r w:rsidRPr="004874D5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ua</w:t>
              </w:r>
              <w:proofErr w:type="spellEnd"/>
            </w:hyperlink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4874D5" w:rsidRPr="00F246EC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Pr="009C1B6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F65227">
              <w:rPr>
                <w:rStyle w:val="a4"/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 xml:space="preserve"> 5 – 26 –48</w:t>
            </w:r>
          </w:p>
          <w:p w:rsidR="004874D5" w:rsidRPr="009C1B6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hyperlink r:id="rId6" w:history="1">
              <w:r w:rsidRPr="004874D5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NedrDC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@</w:t>
              </w:r>
              <w:r w:rsidRPr="004874D5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yandex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.</w:t>
              </w:r>
              <w:r w:rsidRPr="004874D5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ru</w:t>
              </w:r>
            </w:hyperlink>
          </w:p>
          <w:p w:rsidR="004874D5" w:rsidRPr="00F6522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gram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www</w:t>
            </w:r>
            <w:proofErr w:type="gram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r w:rsidRPr="00F65227">
              <w:rPr>
                <w:lang w:val="uk-UA"/>
              </w:rPr>
              <w:t xml:space="preserve"> 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ndr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sm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gov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</w:p>
          <w:p w:rsidR="004874D5" w:rsidRPr="00BB519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4874D5" w:rsidRPr="00E70931" w:rsidTr="00F92FB1">
        <w:trPr>
          <w:gridBefore w:val="1"/>
          <w:wBefore w:w="34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4874D5" w:rsidRPr="00E70931" w:rsidTr="00F92FB1">
        <w:trPr>
          <w:gridBefore w:val="1"/>
          <w:wBefore w:w="34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177D">
              <w:rPr>
                <w:rFonts w:ascii="Verdana" w:hAnsi="Verdana"/>
                <w:b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</w:tbl>
    <w:p w:rsidR="004874D5" w:rsidRPr="00B717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2520"/>
        <w:gridCol w:w="6382"/>
      </w:tblGrid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4.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Закони України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П. 2 Положення про паспорт громадянина України, затвердженого Постановою ВРУ «Про затвердження положень про паспорт громадянина України та про паспорт громадянина України для виїзду за кордон» від 26.06.1992 № 2503-ХІІ.</w:t>
            </w:r>
          </w:p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П. 7 ч.1.ст. 24 Закону України «Про громадянство України» від 18.01.2001 № 2235-ІІІ.</w:t>
            </w:r>
          </w:p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Ст. 21 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 від 20.11.2012 № 5492 –</w:t>
            </w:r>
            <w:r w:rsidRPr="00E70931">
              <w:rPr>
                <w:rFonts w:ascii="Verdana" w:hAnsi="Verdana"/>
                <w:sz w:val="16"/>
                <w:szCs w:val="16"/>
                <w:lang w:val="en-US"/>
              </w:rPr>
              <w:t>V</w:t>
            </w: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І.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5.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Акти Кабінету Міністрів України</w:t>
            </w:r>
          </w:p>
        </w:tc>
        <w:tc>
          <w:tcPr>
            <w:tcW w:w="6382" w:type="dxa"/>
            <w:shd w:val="clear" w:color="auto" w:fill="auto"/>
          </w:tcPr>
          <w:p w:rsidR="004874D5" w:rsidRPr="00181B79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відсутні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6.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Наказ МВС «Про затвердження Порядку оформлення і видачі паспорта громадянина України» від 13.04.2012 № 320.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7.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Відсутні</w:t>
            </w:r>
          </w:p>
        </w:tc>
      </w:tr>
    </w:tbl>
    <w:p w:rsidR="004874D5" w:rsidRPr="00B7177D" w:rsidRDefault="004874D5" w:rsidP="004874D5">
      <w:pPr>
        <w:jc w:val="center"/>
        <w:rPr>
          <w:rFonts w:ascii="Verdana" w:hAnsi="Verdana"/>
          <w:sz w:val="16"/>
          <w:szCs w:val="16"/>
          <w:lang w:val="uk-UA"/>
        </w:rPr>
      </w:pPr>
    </w:p>
    <w:p w:rsidR="004874D5" w:rsidRPr="00B717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B7177D">
        <w:rPr>
          <w:rFonts w:ascii="Verdana" w:hAnsi="Verdana"/>
          <w:b/>
          <w:sz w:val="16"/>
          <w:szCs w:val="16"/>
          <w:lang w:val="uk-UA"/>
        </w:rPr>
        <w:t>Умови отримання адміністративної послуги</w:t>
      </w:r>
    </w:p>
    <w:p w:rsidR="004874D5" w:rsidRPr="00B717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519"/>
        <w:gridCol w:w="6379"/>
      </w:tblGrid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8.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Заява про видачу паспорта  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9.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Вичерпний перелік документів, необхідних для отримання </w:t>
            </w: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15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 xml:space="preserve"> </w:t>
            </w:r>
            <w:bookmarkStart w:id="0" w:name="n54"/>
            <w:bookmarkEnd w:id="0"/>
            <w:proofErr w:type="gram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До заяви</w:t>
            </w:r>
            <w:proofErr w:type="gram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додаються</w:t>
            </w:r>
            <w:proofErr w:type="spell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такі</w:t>
            </w:r>
            <w:proofErr w:type="spell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документи</w:t>
            </w:r>
            <w:proofErr w:type="spell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4874D5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2 фотокартки розміром 3,5 х 4,5см;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lastRenderedPageBreak/>
              <w:t>свідоцтво про народження;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pple-converted-space"/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Style w:val="apple-converted-space"/>
                <w:rFonts w:ascii="Verdana" w:hAnsi="Verdana"/>
                <w:color w:val="000000"/>
                <w:sz w:val="16"/>
                <w:szCs w:val="16"/>
                <w:lang w:val="uk-UA"/>
              </w:rPr>
              <w:t>довідка про реєстрацію особи громадянином України;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bookmarkStart w:id="1" w:name="n58"/>
            <w:bookmarkEnd w:id="1"/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паспорт громадянина України для виїзду за кордон – для    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громадян України, які постійно проживали за кордоном, після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повернення їх на проживання в Україну;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посвідчення про взяття на облік бездомних осіб, видане 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відповідним центром обліку бездомних осіб (для бездомних осіб);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документи, що підтверджують обставини, на підставі яких  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паспорт підлягає обміну (зміна (переміна) прізвища, імені або по   </w:t>
            </w:r>
          </w:p>
          <w:p w:rsidR="004874D5" w:rsidRPr="00384577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батькові; установлення розбіжностей у записах)</w:t>
            </w:r>
            <w:bookmarkStart w:id="2" w:name="n59"/>
            <w:bookmarkEnd w:id="2"/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lastRenderedPageBreak/>
              <w:t xml:space="preserve"> 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0.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Заявник для одержання адміністративної послуги з оформлення та видачі паспорта громадянина України  звертається до територіального підрозділу ДМС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 до центру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  <w:p w:rsidR="004874D5" w:rsidRPr="00E70931" w:rsidRDefault="004874D5" w:rsidP="00F92FB1">
            <w:pPr>
              <w:jc w:val="both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iCs/>
                <w:sz w:val="16"/>
                <w:szCs w:val="16"/>
                <w:lang w:val="uk-UA"/>
              </w:rPr>
              <w:t>Адміністративна послуга безоплатна.</w:t>
            </w:r>
          </w:p>
        </w:tc>
      </w:tr>
      <w:tr w:rsidR="004874D5" w:rsidRPr="00E70931" w:rsidTr="00F92FB1">
        <w:tc>
          <w:tcPr>
            <w:tcW w:w="9570" w:type="dxa"/>
            <w:gridSpan w:val="3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iCs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iCs/>
                <w:sz w:val="16"/>
                <w:szCs w:val="16"/>
                <w:lang w:val="uk-UA"/>
              </w:rPr>
              <w:t>У разі платності: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.1.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HTML"/>
              <w:shd w:val="clear" w:color="auto" w:fill="FFFFFF"/>
              <w:jc w:val="center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.2.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HTML"/>
              <w:shd w:val="clear" w:color="auto" w:fill="FFFFFF"/>
              <w:jc w:val="center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.3.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2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702CFE">
              <w:rPr>
                <w:rFonts w:ascii="Verdana" w:hAnsi="Verdana"/>
                <w:sz w:val="16"/>
                <w:szCs w:val="16"/>
                <w:lang w:val="uk-UA"/>
              </w:rPr>
              <w:t>Не пізніше 30 робочих днів з дати подання заявником необхідних документів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13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a3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70931">
              <w:rPr>
                <w:rFonts w:ascii="Verdana" w:hAnsi="Verdana"/>
                <w:sz w:val="16"/>
                <w:szCs w:val="16"/>
              </w:rPr>
              <w:t>Відсутність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</w:rPr>
              <w:t xml:space="preserve"> одного </w:t>
            </w:r>
            <w:proofErr w:type="spellStart"/>
            <w:r w:rsidRPr="00E70931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sz w:val="16"/>
                <w:szCs w:val="16"/>
              </w:rPr>
              <w:t>документів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 необхідних для отримання адміністративної послуги, відсутність громадянства України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14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Видача паспорта громадянина України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15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861E58">
              <w:rPr>
                <w:rFonts w:ascii="Verdana" w:hAnsi="Verdana"/>
                <w:sz w:val="16"/>
                <w:szCs w:val="16"/>
                <w:lang w:val="uk-UA"/>
              </w:rPr>
              <w:t xml:space="preserve">Звернутися до територіального 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підрозділу ДМС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 до центру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16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За проживання без паспорта або за недійсним паспортом до громадянина застосовуються заходи адміністративного впливу відповідно до статті 197 </w:t>
            </w:r>
            <w:proofErr w:type="spellStart"/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КУпАП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 (санкція –  попередження або накладення штрафу від 1 до 3 неоподатковуваних мінімумів доходів громадян).</w:t>
            </w:r>
          </w:p>
        </w:tc>
      </w:tr>
    </w:tbl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Pr="003D46CC" w:rsidRDefault="00AC1A9D" w:rsidP="004874D5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>
        <w:rPr>
          <w:rFonts w:ascii="Verdana" w:hAnsi="Verdana"/>
          <w:bCs/>
          <w:sz w:val="16"/>
          <w:szCs w:val="16"/>
          <w:lang w:val="uk-UA"/>
        </w:rPr>
        <w:lastRenderedPageBreak/>
        <w:t>картка</w:t>
      </w:r>
      <w:r w:rsidR="004874D5" w:rsidRPr="003D46CC">
        <w:rPr>
          <w:rFonts w:ascii="Verdana" w:hAnsi="Verdana"/>
          <w:bCs/>
          <w:sz w:val="16"/>
          <w:szCs w:val="16"/>
          <w:lang w:val="uk-UA"/>
        </w:rPr>
        <w:t>Додаток 2</w:t>
      </w:r>
    </w:p>
    <w:p w:rsidR="004874D5" w:rsidRPr="003D46CC" w:rsidRDefault="004874D5" w:rsidP="004874D5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3D46CC">
        <w:rPr>
          <w:rFonts w:ascii="Verdana" w:hAnsi="Verdana"/>
          <w:bCs/>
          <w:sz w:val="16"/>
          <w:szCs w:val="16"/>
          <w:lang w:val="uk-UA"/>
        </w:rPr>
        <w:t>до наказу начальника</w:t>
      </w:r>
    </w:p>
    <w:p w:rsidR="004874D5" w:rsidRPr="003D46CC" w:rsidRDefault="004874D5" w:rsidP="004874D5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3D46CC">
        <w:rPr>
          <w:rFonts w:ascii="Verdana" w:hAnsi="Verdana"/>
          <w:bCs/>
          <w:sz w:val="16"/>
          <w:szCs w:val="16"/>
          <w:lang w:val="uk-UA"/>
        </w:rPr>
        <w:t>УДМС України</w:t>
      </w:r>
    </w:p>
    <w:p w:rsidR="004874D5" w:rsidRPr="003D46CC" w:rsidRDefault="004874D5" w:rsidP="004874D5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/>
          <w:bCs/>
          <w:sz w:val="16"/>
          <w:szCs w:val="16"/>
          <w:lang w:val="uk-UA"/>
        </w:rPr>
      </w:pPr>
      <w:r w:rsidRPr="003D46CC">
        <w:rPr>
          <w:rFonts w:ascii="Verdana" w:hAnsi="Verdana"/>
          <w:bCs/>
          <w:sz w:val="16"/>
          <w:szCs w:val="16"/>
          <w:lang w:val="uk-UA"/>
        </w:rPr>
        <w:t>в Сумській області від</w:t>
      </w:r>
    </w:p>
    <w:p w:rsidR="004874D5" w:rsidRPr="003D46CC" w:rsidRDefault="004874D5" w:rsidP="004874D5">
      <w:pPr>
        <w:widowControl w:val="0"/>
        <w:autoSpaceDE w:val="0"/>
        <w:autoSpaceDN w:val="0"/>
        <w:adjustRightInd w:val="0"/>
        <w:ind w:right="-86" w:firstLine="6521"/>
        <w:rPr>
          <w:rFonts w:ascii="Verdana" w:hAnsi="Verdana" w:cs="Verdana"/>
          <w:bCs/>
          <w:spacing w:val="2"/>
          <w:sz w:val="16"/>
          <w:szCs w:val="16"/>
          <w:lang w:val="uk-UA"/>
        </w:rPr>
      </w:pPr>
      <w:r w:rsidRPr="003D46CC">
        <w:rPr>
          <w:rFonts w:ascii="Verdana" w:hAnsi="Verdana"/>
          <w:bCs/>
          <w:sz w:val="16"/>
          <w:szCs w:val="16"/>
          <w:lang w:val="uk-UA"/>
        </w:rPr>
        <w:t>08.09.2014  №114</w:t>
      </w:r>
    </w:p>
    <w:p w:rsidR="004874D5" w:rsidRDefault="004874D5" w:rsidP="004874D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pacing w:val="2"/>
          <w:sz w:val="16"/>
          <w:szCs w:val="16"/>
          <w:lang w:val="uk-UA"/>
        </w:rPr>
      </w:pPr>
    </w:p>
    <w:p w:rsidR="004874D5" w:rsidRDefault="004874D5" w:rsidP="004874D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pacing w:val="2"/>
          <w:sz w:val="16"/>
          <w:szCs w:val="16"/>
          <w:lang w:val="uk-UA"/>
        </w:rPr>
      </w:pPr>
    </w:p>
    <w:p w:rsidR="004874D5" w:rsidRPr="00E94B6F" w:rsidRDefault="004874D5" w:rsidP="004874D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pacing w:val="2"/>
          <w:w w:val="99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ТЕХНОЛОГІЧН</w:t>
      </w:r>
      <w:r w:rsidRPr="00E94B6F">
        <w:rPr>
          <w:rFonts w:ascii="Verdana" w:hAnsi="Verdana" w:cs="Verdana"/>
          <w:b/>
          <w:bCs/>
          <w:sz w:val="16"/>
          <w:szCs w:val="16"/>
        </w:rPr>
        <w:t>А</w:t>
      </w:r>
      <w:r w:rsidRPr="00E94B6F">
        <w:rPr>
          <w:rFonts w:ascii="Verdana" w:hAnsi="Verdana" w:cs="Verdana"/>
          <w:b/>
          <w:bCs/>
          <w:spacing w:val="-16"/>
          <w:sz w:val="16"/>
          <w:szCs w:val="16"/>
        </w:rPr>
        <w:t xml:space="preserve"> </w:t>
      </w:r>
      <w:r w:rsidRPr="00E94B6F">
        <w:rPr>
          <w:rFonts w:ascii="Verdana" w:hAnsi="Verdana" w:cs="Verdana"/>
          <w:b/>
          <w:bCs/>
          <w:spacing w:val="-1"/>
          <w:sz w:val="16"/>
          <w:szCs w:val="16"/>
        </w:rPr>
        <w:t>К</w:t>
      </w:r>
      <w:r w:rsidRPr="00E94B6F">
        <w:rPr>
          <w:rFonts w:ascii="Verdana" w:hAnsi="Verdana" w:cs="Verdana"/>
          <w:b/>
          <w:bCs/>
          <w:spacing w:val="2"/>
          <w:sz w:val="16"/>
          <w:szCs w:val="16"/>
        </w:rPr>
        <w:t>А</w:t>
      </w:r>
      <w:r w:rsidRPr="00E94B6F">
        <w:rPr>
          <w:rFonts w:ascii="Verdana" w:hAnsi="Verdana" w:cs="Verdana"/>
          <w:b/>
          <w:bCs/>
          <w:spacing w:val="-1"/>
          <w:sz w:val="16"/>
          <w:szCs w:val="16"/>
        </w:rPr>
        <w:t>Р</w:t>
      </w:r>
      <w:r w:rsidRPr="00E94B6F">
        <w:rPr>
          <w:rFonts w:ascii="Verdana" w:hAnsi="Verdana" w:cs="Verdana"/>
          <w:b/>
          <w:bCs/>
          <w:spacing w:val="2"/>
          <w:sz w:val="16"/>
          <w:szCs w:val="16"/>
        </w:rPr>
        <w:t>Т</w:t>
      </w:r>
      <w:r w:rsidRPr="00E94B6F">
        <w:rPr>
          <w:rFonts w:ascii="Verdana" w:hAnsi="Verdana" w:cs="Verdana"/>
          <w:b/>
          <w:bCs/>
          <w:spacing w:val="-2"/>
          <w:sz w:val="16"/>
          <w:szCs w:val="16"/>
        </w:rPr>
        <w:t>К</w:t>
      </w:r>
      <w:r w:rsidRPr="00E94B6F">
        <w:rPr>
          <w:rFonts w:ascii="Verdana" w:hAnsi="Verdana" w:cs="Verdana"/>
          <w:b/>
          <w:bCs/>
          <w:sz w:val="16"/>
          <w:szCs w:val="16"/>
        </w:rPr>
        <w:t>А</w:t>
      </w:r>
      <w:r w:rsidRPr="00E94B6F">
        <w:rPr>
          <w:rFonts w:ascii="Verdana" w:hAnsi="Verdana" w:cs="Verdana"/>
          <w:b/>
          <w:bCs/>
          <w:spacing w:val="-3"/>
          <w:sz w:val="16"/>
          <w:szCs w:val="16"/>
        </w:rPr>
        <w:t xml:space="preserve"> </w:t>
      </w:r>
      <w:r w:rsidRPr="00E94B6F">
        <w:rPr>
          <w:rFonts w:ascii="Verdana" w:hAnsi="Verdana" w:cs="Verdana"/>
          <w:b/>
          <w:bCs/>
          <w:spacing w:val="2"/>
          <w:sz w:val="16"/>
          <w:szCs w:val="16"/>
        </w:rPr>
        <w:t>АД</w:t>
      </w:r>
      <w:r w:rsidRPr="00E94B6F">
        <w:rPr>
          <w:rFonts w:ascii="Verdana" w:hAnsi="Verdana" w:cs="Verdana"/>
          <w:b/>
          <w:bCs/>
          <w:spacing w:val="-2"/>
          <w:sz w:val="16"/>
          <w:szCs w:val="16"/>
        </w:rPr>
        <w:t>М</w:t>
      </w:r>
      <w:r w:rsidRPr="00E94B6F">
        <w:rPr>
          <w:rFonts w:ascii="Verdana" w:hAnsi="Verdana" w:cs="Verdana"/>
          <w:b/>
          <w:bCs/>
          <w:spacing w:val="2"/>
          <w:sz w:val="16"/>
          <w:szCs w:val="16"/>
        </w:rPr>
        <w:t>ІНІСТ</w:t>
      </w:r>
      <w:r w:rsidRPr="00E94B6F">
        <w:rPr>
          <w:rFonts w:ascii="Verdana" w:hAnsi="Verdana" w:cs="Verdana"/>
          <w:b/>
          <w:bCs/>
          <w:spacing w:val="-1"/>
          <w:sz w:val="16"/>
          <w:szCs w:val="16"/>
        </w:rPr>
        <w:t>Р</w:t>
      </w:r>
      <w:r w:rsidRPr="00E94B6F">
        <w:rPr>
          <w:rFonts w:ascii="Verdana" w:hAnsi="Verdana" w:cs="Verdana"/>
          <w:b/>
          <w:bCs/>
          <w:spacing w:val="2"/>
          <w:sz w:val="16"/>
          <w:szCs w:val="16"/>
        </w:rPr>
        <w:t>АТИ</w:t>
      </w:r>
      <w:r w:rsidRPr="00E94B6F">
        <w:rPr>
          <w:rFonts w:ascii="Verdana" w:hAnsi="Verdana" w:cs="Verdana"/>
          <w:b/>
          <w:bCs/>
          <w:spacing w:val="-2"/>
          <w:sz w:val="16"/>
          <w:szCs w:val="16"/>
        </w:rPr>
        <w:t>В</w:t>
      </w:r>
      <w:r w:rsidRPr="00E94B6F">
        <w:rPr>
          <w:rFonts w:ascii="Verdana" w:hAnsi="Verdana" w:cs="Verdana"/>
          <w:b/>
          <w:bCs/>
          <w:spacing w:val="2"/>
          <w:sz w:val="16"/>
          <w:szCs w:val="16"/>
        </w:rPr>
        <w:t>НО</w:t>
      </w:r>
      <w:r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Ї ПОСЛУГИ</w:t>
      </w:r>
      <w:r w:rsidRPr="00E94B6F">
        <w:rPr>
          <w:rFonts w:ascii="Verdana" w:hAnsi="Verdana" w:cs="Verdana"/>
          <w:b/>
          <w:bCs/>
          <w:spacing w:val="2"/>
          <w:w w:val="99"/>
          <w:sz w:val="16"/>
          <w:szCs w:val="16"/>
        </w:rPr>
        <w:t xml:space="preserve"> </w:t>
      </w:r>
    </w:p>
    <w:p w:rsidR="004874D5" w:rsidRPr="00F573E7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r w:rsidRPr="00F573E7">
        <w:rPr>
          <w:rFonts w:ascii="Verdana" w:hAnsi="Verdana"/>
          <w:b/>
          <w:sz w:val="16"/>
          <w:szCs w:val="16"/>
          <w:u w:val="single"/>
          <w:lang w:val="uk-UA"/>
        </w:rPr>
        <w:t>ОФОРМЛЕННЯ І ВИДАЧА ПАСПОРТА ГРОМАДЯНИНА УКРАЇНИ*</w:t>
      </w:r>
    </w:p>
    <w:p w:rsidR="004874D5" w:rsidRPr="00F573E7" w:rsidRDefault="004874D5" w:rsidP="004874D5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</w:p>
    <w:p w:rsidR="004874D5" w:rsidRPr="00F573E7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10080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3080"/>
        <w:gridCol w:w="2520"/>
        <w:gridCol w:w="2100"/>
        <w:gridCol w:w="1820"/>
      </w:tblGrid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Етапи опрацювання звернення про надання адміністративної послуги </w:t>
            </w:r>
          </w:p>
        </w:tc>
        <w:tc>
          <w:tcPr>
            <w:tcW w:w="252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0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b/>
                <w:sz w:val="16"/>
                <w:szCs w:val="16"/>
                <w:lang w:val="uk-UA"/>
              </w:rPr>
              <w:t>Строк виконання</w:t>
            </w:r>
          </w:p>
          <w:p w:rsidR="004874D5" w:rsidRPr="00F573E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1.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Прийом заяви про видачу паспорта та документів, необхідних для його оформлення </w:t>
            </w:r>
          </w:p>
        </w:tc>
        <w:tc>
          <w:tcPr>
            <w:tcW w:w="2520" w:type="dxa"/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Посадова особа територіального підрозділу ДМС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</w:t>
            </w:r>
          </w:p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100" w:type="dxa"/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,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а після утворення центрів надання адміністративних послуг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У день звернення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2.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Перевірка правильності заповнення заяви, її відповідності наданим документам та внесення відповідної відмітки до графи 9 заяви про видачу паспорта  </w:t>
            </w:r>
          </w:p>
        </w:tc>
        <w:tc>
          <w:tcPr>
            <w:tcW w:w="2520" w:type="dxa"/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Посадова особа територіального підрозділу ДМС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</w:t>
            </w:r>
          </w:p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100" w:type="dxa"/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,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а після утворення центрів надання адміністративних послуг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У день звернення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3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Передача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за актом-прийому передачі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 заяви та документів, щ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о 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 необхідн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і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 для оформлення паспорта, до територіального підрозділу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2520" w:type="dxa"/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100" w:type="dxa"/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У день звернення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4.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Оформлення паспорта громадянина України  </w:t>
            </w:r>
          </w:p>
        </w:tc>
        <w:tc>
          <w:tcPr>
            <w:tcW w:w="252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Посадова особа територіального підрозділу ДМС</w:t>
            </w:r>
          </w:p>
        </w:tc>
        <w:tc>
          <w:tcPr>
            <w:tcW w:w="210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702CFE">
              <w:rPr>
                <w:rFonts w:ascii="Verdana" w:hAnsi="Verdana"/>
                <w:sz w:val="16"/>
                <w:szCs w:val="16"/>
                <w:lang w:val="uk-UA"/>
              </w:rPr>
              <w:t>Не пізніше 30 робочих днів з дати подання заявником необхідних документів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5. 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Перевірка правильності оформлення паспорта разом із підставами, проставляння печаток та вчинення підпису у паспорті та заяві про його видачу  </w:t>
            </w:r>
          </w:p>
        </w:tc>
        <w:tc>
          <w:tcPr>
            <w:tcW w:w="252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Посадова особа територіального підрозділу ДМС</w:t>
            </w:r>
          </w:p>
        </w:tc>
        <w:tc>
          <w:tcPr>
            <w:tcW w:w="210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702CFE">
              <w:rPr>
                <w:rFonts w:ascii="Verdana" w:hAnsi="Verdana"/>
                <w:sz w:val="16"/>
                <w:szCs w:val="16"/>
                <w:lang w:val="uk-UA"/>
              </w:rPr>
              <w:t>Не пізніше 30 робочих днів з дати подання заявником необхідних документів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6.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Передача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у приміщенні територіального підрозділу ДМС за актом прийому-передачі  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оформленого паспорта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представнику центра надання адміністративних послуг 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(у разі його оформлення через центр надання адміністративних послуг)</w:t>
            </w:r>
          </w:p>
        </w:tc>
        <w:tc>
          <w:tcPr>
            <w:tcW w:w="252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Посадова особа територіального підрозділу ДМС</w:t>
            </w:r>
          </w:p>
        </w:tc>
        <w:tc>
          <w:tcPr>
            <w:tcW w:w="2100" w:type="dxa"/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702CFE">
              <w:rPr>
                <w:rFonts w:ascii="Verdana" w:hAnsi="Verdana"/>
                <w:sz w:val="16"/>
                <w:szCs w:val="16"/>
                <w:lang w:val="uk-UA"/>
              </w:rPr>
              <w:t>Не пізніше 30 робочих днів з дати подання заявником необхідних документів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7.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Видача паспорта громадянина України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Посадова особа територіального підрозділу ДМС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</w:t>
            </w:r>
          </w:p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shd w:val="clear" w:color="auto" w:fill="auto"/>
          </w:tcPr>
          <w:p w:rsidR="004874D5" w:rsidRPr="00F573E7" w:rsidRDefault="004874D5" w:rsidP="00F92FB1">
            <w:pPr>
              <w:ind w:left="-136" w:right="-8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Територіальний підрозділ ДМС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,</w:t>
            </w: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а після утворення центрів надання адміністративних послуг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центр надання адміністративних послуг</w:t>
            </w:r>
          </w:p>
        </w:tc>
        <w:tc>
          <w:tcPr>
            <w:tcW w:w="182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702CFE">
              <w:rPr>
                <w:rFonts w:ascii="Verdana" w:hAnsi="Verdana"/>
                <w:sz w:val="16"/>
                <w:szCs w:val="16"/>
                <w:lang w:val="uk-UA"/>
              </w:rPr>
              <w:t>Не пізніше 30 робочих днів з дати подання заявником необхідних документів</w:t>
            </w:r>
          </w:p>
        </w:tc>
      </w:tr>
      <w:tr w:rsidR="004874D5" w:rsidRPr="00F573E7" w:rsidTr="00F92FB1">
        <w:tc>
          <w:tcPr>
            <w:tcW w:w="560" w:type="dxa"/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8.</w:t>
            </w:r>
          </w:p>
        </w:tc>
        <w:tc>
          <w:tcPr>
            <w:tcW w:w="3080" w:type="dxa"/>
            <w:shd w:val="clear" w:color="auto" w:fill="auto"/>
          </w:tcPr>
          <w:p w:rsidR="004874D5" w:rsidRPr="00F573E7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2520" w:type="dxa"/>
            <w:tcBorders>
              <w:right w:val="nil"/>
            </w:tcBorders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У встановленому</w:t>
            </w:r>
          </w:p>
        </w:tc>
        <w:tc>
          <w:tcPr>
            <w:tcW w:w="2100" w:type="dxa"/>
            <w:tcBorders>
              <w:left w:val="nil"/>
              <w:right w:val="nil"/>
            </w:tcBorders>
            <w:shd w:val="clear" w:color="auto" w:fill="auto"/>
          </w:tcPr>
          <w:p w:rsidR="004874D5" w:rsidRPr="00F573E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573E7">
              <w:rPr>
                <w:rFonts w:ascii="Verdana" w:hAnsi="Verdana"/>
                <w:sz w:val="16"/>
                <w:szCs w:val="16"/>
                <w:lang w:val="uk-UA"/>
              </w:rPr>
              <w:t>порядку</w:t>
            </w:r>
          </w:p>
        </w:tc>
        <w:tc>
          <w:tcPr>
            <w:tcW w:w="1820" w:type="dxa"/>
            <w:tcBorders>
              <w:left w:val="nil"/>
            </w:tcBorders>
            <w:shd w:val="clear" w:color="auto" w:fill="auto"/>
          </w:tcPr>
          <w:p w:rsidR="004874D5" w:rsidRPr="00F573E7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</w:tbl>
    <w:p w:rsidR="004874D5" w:rsidRDefault="004874D5" w:rsidP="004874D5">
      <w:pPr>
        <w:jc w:val="both"/>
        <w:rPr>
          <w:b/>
          <w:sz w:val="24"/>
          <w:szCs w:val="24"/>
          <w:lang w:val="uk-UA"/>
        </w:rPr>
      </w:pPr>
    </w:p>
    <w:p w:rsidR="004874D5" w:rsidRPr="00CA2B4F" w:rsidRDefault="004874D5" w:rsidP="004874D5">
      <w:pPr>
        <w:ind w:left="567" w:hanging="283"/>
        <w:jc w:val="both"/>
        <w:rPr>
          <w:b/>
          <w:szCs w:val="24"/>
          <w:lang w:val="uk-UA"/>
        </w:rPr>
      </w:pPr>
      <w:r>
        <w:rPr>
          <w:rFonts w:ascii="Verdana" w:hAnsi="Verdana"/>
          <w:b/>
          <w:sz w:val="18"/>
          <w:szCs w:val="16"/>
          <w:lang w:val="uk-UA"/>
        </w:rPr>
        <w:t>*</w:t>
      </w:r>
      <w:r w:rsidRPr="00CA2B4F">
        <w:rPr>
          <w:rFonts w:ascii="Verdana" w:hAnsi="Verdana"/>
          <w:b/>
          <w:sz w:val="18"/>
          <w:szCs w:val="16"/>
          <w:lang w:val="uk-UA"/>
        </w:rPr>
        <w:t xml:space="preserve"> Під час прийому заяв про оформлення і видачу паспорта громадянина України особам, які вперше отримують паспорт після досягнення віку 18 років, заявник </w:t>
      </w:r>
      <w:r w:rsidRPr="00CA2B4F">
        <w:rPr>
          <w:rFonts w:ascii="Verdana" w:hAnsi="Verdana"/>
          <w:b/>
          <w:sz w:val="18"/>
          <w:szCs w:val="16"/>
          <w:lang w:val="uk-UA"/>
        </w:rPr>
        <w:lastRenderedPageBreak/>
        <w:t>інформується про необхідність звернення  до територіального підрозділу для проходження процедуру встановлення особи, яка здійснюється виключно працівниками територіального підрозділу ДМС</w:t>
      </w: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A7D02" w:rsidRPr="004874D5" w:rsidRDefault="002A7D02">
      <w:pPr>
        <w:rPr>
          <w:lang w:val="uk-UA"/>
        </w:rPr>
      </w:pPr>
    </w:p>
    <w:sectPr w:rsidR="002A7D02" w:rsidRPr="004874D5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A0F"/>
    <w:multiLevelType w:val="hybridMultilevel"/>
    <w:tmpl w:val="F02A3456"/>
    <w:lvl w:ilvl="0" w:tplc="710EA9D8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9" w:hanging="360"/>
      </w:pPr>
    </w:lvl>
    <w:lvl w:ilvl="2" w:tplc="0422001B" w:tentative="1">
      <w:start w:val="1"/>
      <w:numFmt w:val="lowerRoman"/>
      <w:lvlText w:val="%3."/>
      <w:lvlJc w:val="right"/>
      <w:pPr>
        <w:ind w:left="1869" w:hanging="180"/>
      </w:pPr>
    </w:lvl>
    <w:lvl w:ilvl="3" w:tplc="0422000F" w:tentative="1">
      <w:start w:val="1"/>
      <w:numFmt w:val="decimal"/>
      <w:lvlText w:val="%4."/>
      <w:lvlJc w:val="left"/>
      <w:pPr>
        <w:ind w:left="2589" w:hanging="360"/>
      </w:pPr>
    </w:lvl>
    <w:lvl w:ilvl="4" w:tplc="04220019" w:tentative="1">
      <w:start w:val="1"/>
      <w:numFmt w:val="lowerLetter"/>
      <w:lvlText w:val="%5."/>
      <w:lvlJc w:val="left"/>
      <w:pPr>
        <w:ind w:left="3309" w:hanging="360"/>
      </w:pPr>
    </w:lvl>
    <w:lvl w:ilvl="5" w:tplc="0422001B" w:tentative="1">
      <w:start w:val="1"/>
      <w:numFmt w:val="lowerRoman"/>
      <w:lvlText w:val="%6."/>
      <w:lvlJc w:val="right"/>
      <w:pPr>
        <w:ind w:left="4029" w:hanging="180"/>
      </w:pPr>
    </w:lvl>
    <w:lvl w:ilvl="6" w:tplc="0422000F" w:tentative="1">
      <w:start w:val="1"/>
      <w:numFmt w:val="decimal"/>
      <w:lvlText w:val="%7."/>
      <w:lvlJc w:val="left"/>
      <w:pPr>
        <w:ind w:left="4749" w:hanging="360"/>
      </w:pPr>
    </w:lvl>
    <w:lvl w:ilvl="7" w:tplc="04220019" w:tentative="1">
      <w:start w:val="1"/>
      <w:numFmt w:val="lowerLetter"/>
      <w:lvlText w:val="%8."/>
      <w:lvlJc w:val="left"/>
      <w:pPr>
        <w:ind w:left="5469" w:hanging="360"/>
      </w:pPr>
    </w:lvl>
    <w:lvl w:ilvl="8" w:tplc="0422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>
    <w:nsid w:val="6FF6125A"/>
    <w:multiLevelType w:val="hybridMultilevel"/>
    <w:tmpl w:val="C360E6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74D5"/>
    <w:rsid w:val="002A7D02"/>
    <w:rsid w:val="004874D5"/>
    <w:rsid w:val="00AC1A9D"/>
    <w:rsid w:val="00CE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874D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874D5"/>
  </w:style>
  <w:style w:type="paragraph" w:styleId="HTML">
    <w:name w:val="HTML Preformatted"/>
    <w:basedOn w:val="a"/>
    <w:link w:val="HTML0"/>
    <w:rsid w:val="00487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874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4874D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4874D5"/>
    <w:rPr>
      <w:b/>
      <w:bCs/>
    </w:rPr>
  </w:style>
  <w:style w:type="character" w:styleId="a5">
    <w:name w:val="Hyperlink"/>
    <w:rsid w:val="004874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drDC@yandex.ru" TargetMode="External"/><Relationship Id="rId5" Type="http://schemas.openxmlformats.org/officeDocument/2006/relationships/hyperlink" Target="mailto:5922@dmsu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1213</Words>
  <Characters>6920</Characters>
  <Application>Microsoft Office Word</Application>
  <DocSecurity>0</DocSecurity>
  <Lines>57</Lines>
  <Paragraphs>16</Paragraphs>
  <ScaleCrop>false</ScaleCrop>
  <Company/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2014-10-09T10:39:00Z</dcterms:created>
  <dcterms:modified xsi:type="dcterms:W3CDTF">2014-10-09T10:39:00Z</dcterms:modified>
</cp:coreProperties>
</file>