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601" w:rsidRPr="003151F3" w:rsidRDefault="00B70601" w:rsidP="00B70601">
      <w:pPr>
        <w:widowControl w:val="0"/>
        <w:autoSpaceDE w:val="0"/>
        <w:autoSpaceDN w:val="0"/>
        <w:adjustRightInd w:val="0"/>
        <w:ind w:right="-85" w:firstLine="6521"/>
        <w:rPr>
          <w:rFonts w:ascii="Verdana" w:hAnsi="Verdana"/>
          <w:bCs/>
          <w:sz w:val="16"/>
          <w:szCs w:val="16"/>
          <w:lang w:val="uk-UA"/>
        </w:rPr>
      </w:pPr>
      <w:r w:rsidRPr="003151F3">
        <w:rPr>
          <w:rFonts w:ascii="Verdana" w:hAnsi="Verdana"/>
          <w:bCs/>
          <w:sz w:val="16"/>
          <w:szCs w:val="16"/>
          <w:lang w:val="uk-UA"/>
        </w:rPr>
        <w:t>Додаток 5</w:t>
      </w:r>
    </w:p>
    <w:p w:rsidR="00B70601" w:rsidRPr="003151F3" w:rsidRDefault="00B70601" w:rsidP="00B70601">
      <w:pPr>
        <w:widowControl w:val="0"/>
        <w:autoSpaceDE w:val="0"/>
        <w:autoSpaceDN w:val="0"/>
        <w:adjustRightInd w:val="0"/>
        <w:ind w:right="-85" w:firstLine="6521"/>
        <w:rPr>
          <w:rFonts w:ascii="Verdana" w:hAnsi="Verdana"/>
          <w:bCs/>
          <w:sz w:val="16"/>
          <w:szCs w:val="16"/>
          <w:lang w:val="uk-UA"/>
        </w:rPr>
      </w:pPr>
      <w:r w:rsidRPr="003151F3">
        <w:rPr>
          <w:rFonts w:ascii="Verdana" w:hAnsi="Verdana"/>
          <w:bCs/>
          <w:sz w:val="16"/>
          <w:szCs w:val="16"/>
          <w:lang w:val="uk-UA"/>
        </w:rPr>
        <w:t>до наказу начальника</w:t>
      </w:r>
    </w:p>
    <w:p w:rsidR="00B70601" w:rsidRPr="003151F3" w:rsidRDefault="00B70601" w:rsidP="00B70601">
      <w:pPr>
        <w:widowControl w:val="0"/>
        <w:autoSpaceDE w:val="0"/>
        <w:autoSpaceDN w:val="0"/>
        <w:adjustRightInd w:val="0"/>
        <w:ind w:right="-85" w:firstLine="6521"/>
        <w:rPr>
          <w:rFonts w:ascii="Verdana" w:hAnsi="Verdana"/>
          <w:bCs/>
          <w:sz w:val="16"/>
          <w:szCs w:val="16"/>
          <w:lang w:val="uk-UA"/>
        </w:rPr>
      </w:pPr>
      <w:r w:rsidRPr="003151F3">
        <w:rPr>
          <w:rFonts w:ascii="Verdana" w:hAnsi="Verdana"/>
          <w:bCs/>
          <w:sz w:val="16"/>
          <w:szCs w:val="16"/>
          <w:lang w:val="uk-UA"/>
        </w:rPr>
        <w:t>УДМС України</w:t>
      </w:r>
    </w:p>
    <w:p w:rsidR="00B70601" w:rsidRPr="003151F3" w:rsidRDefault="00B70601" w:rsidP="00B70601">
      <w:pPr>
        <w:widowControl w:val="0"/>
        <w:autoSpaceDE w:val="0"/>
        <w:autoSpaceDN w:val="0"/>
        <w:adjustRightInd w:val="0"/>
        <w:ind w:right="-85" w:firstLine="6521"/>
        <w:rPr>
          <w:rFonts w:ascii="Verdana" w:hAnsi="Verdana"/>
          <w:bCs/>
          <w:sz w:val="16"/>
          <w:szCs w:val="16"/>
          <w:lang w:val="uk-UA"/>
        </w:rPr>
      </w:pPr>
      <w:r w:rsidRPr="003151F3">
        <w:rPr>
          <w:rFonts w:ascii="Verdana" w:hAnsi="Verdana"/>
          <w:bCs/>
          <w:sz w:val="16"/>
          <w:szCs w:val="16"/>
          <w:lang w:val="uk-UA"/>
        </w:rPr>
        <w:t>в Сумській області від</w:t>
      </w:r>
    </w:p>
    <w:p w:rsidR="00B70601" w:rsidRPr="003151F3" w:rsidRDefault="00B70601" w:rsidP="00B70601">
      <w:pPr>
        <w:widowControl w:val="0"/>
        <w:autoSpaceDE w:val="0"/>
        <w:autoSpaceDN w:val="0"/>
        <w:adjustRightInd w:val="0"/>
        <w:ind w:right="-85" w:firstLine="6521"/>
        <w:rPr>
          <w:rFonts w:ascii="Verdana" w:hAnsi="Verdana"/>
          <w:bCs/>
          <w:spacing w:val="2"/>
          <w:sz w:val="16"/>
          <w:szCs w:val="16"/>
          <w:lang w:val="uk-UA"/>
        </w:rPr>
      </w:pPr>
      <w:r w:rsidRPr="003151F3">
        <w:rPr>
          <w:rFonts w:ascii="Verdana" w:hAnsi="Verdana"/>
          <w:bCs/>
          <w:sz w:val="16"/>
          <w:szCs w:val="16"/>
          <w:lang w:val="uk-UA"/>
        </w:rPr>
        <w:t>08.09.2014  №114</w:t>
      </w:r>
    </w:p>
    <w:p w:rsidR="00B70601" w:rsidRPr="003151F3" w:rsidRDefault="00B70601" w:rsidP="00B70601">
      <w:pPr>
        <w:widowControl w:val="0"/>
        <w:autoSpaceDE w:val="0"/>
        <w:autoSpaceDN w:val="0"/>
        <w:adjustRightInd w:val="0"/>
        <w:ind w:right="-85" w:firstLine="6521"/>
        <w:rPr>
          <w:rFonts w:ascii="Verdana" w:hAnsi="Verdana" w:cs="Verdana"/>
          <w:b/>
          <w:bCs/>
          <w:spacing w:val="2"/>
          <w:sz w:val="16"/>
          <w:szCs w:val="16"/>
          <w:lang w:val="uk-UA"/>
        </w:rPr>
      </w:pPr>
    </w:p>
    <w:p w:rsidR="00B70601" w:rsidRPr="003151F3" w:rsidRDefault="00B70601" w:rsidP="00B70601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/>
          <w:b/>
          <w:bCs/>
          <w:spacing w:val="2"/>
          <w:sz w:val="16"/>
          <w:szCs w:val="16"/>
          <w:lang w:val="uk-UA"/>
        </w:rPr>
      </w:pPr>
    </w:p>
    <w:p w:rsidR="00B70601" w:rsidRPr="003151F3" w:rsidRDefault="00B70601" w:rsidP="00B70601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/>
          <w:b/>
          <w:bCs/>
          <w:spacing w:val="2"/>
          <w:w w:val="99"/>
          <w:sz w:val="16"/>
          <w:szCs w:val="16"/>
          <w:lang w:val="uk-UA"/>
        </w:rPr>
      </w:pPr>
      <w:r w:rsidRPr="003151F3">
        <w:rPr>
          <w:rFonts w:ascii="Verdana" w:hAnsi="Verdana"/>
          <w:b/>
          <w:bCs/>
          <w:spacing w:val="2"/>
          <w:sz w:val="16"/>
          <w:szCs w:val="16"/>
        </w:rPr>
        <w:t>ІН</w:t>
      </w:r>
      <w:r w:rsidRPr="003151F3">
        <w:rPr>
          <w:rFonts w:ascii="Verdana" w:hAnsi="Verdana"/>
          <w:b/>
          <w:bCs/>
          <w:spacing w:val="-4"/>
          <w:sz w:val="16"/>
          <w:szCs w:val="16"/>
        </w:rPr>
        <w:t>Ф</w:t>
      </w:r>
      <w:r w:rsidRPr="003151F3">
        <w:rPr>
          <w:rFonts w:ascii="Verdana" w:hAnsi="Verdana"/>
          <w:b/>
          <w:bCs/>
          <w:spacing w:val="4"/>
          <w:sz w:val="16"/>
          <w:szCs w:val="16"/>
        </w:rPr>
        <w:t>О</w:t>
      </w:r>
      <w:r w:rsidRPr="003151F3">
        <w:rPr>
          <w:rFonts w:ascii="Verdana" w:hAnsi="Verdana"/>
          <w:b/>
          <w:bCs/>
          <w:spacing w:val="-1"/>
          <w:sz w:val="16"/>
          <w:szCs w:val="16"/>
        </w:rPr>
        <w:t>РМ</w:t>
      </w:r>
      <w:r w:rsidRPr="003151F3">
        <w:rPr>
          <w:rFonts w:ascii="Verdana" w:hAnsi="Verdana"/>
          <w:b/>
          <w:bCs/>
          <w:spacing w:val="2"/>
          <w:sz w:val="16"/>
          <w:szCs w:val="16"/>
        </w:rPr>
        <w:t>А</w:t>
      </w:r>
      <w:r w:rsidRPr="003151F3">
        <w:rPr>
          <w:rFonts w:ascii="Verdana" w:hAnsi="Verdana"/>
          <w:b/>
          <w:bCs/>
          <w:spacing w:val="4"/>
          <w:sz w:val="16"/>
          <w:szCs w:val="16"/>
        </w:rPr>
        <w:t>Ц</w:t>
      </w:r>
      <w:r w:rsidRPr="003151F3">
        <w:rPr>
          <w:rFonts w:ascii="Verdana" w:hAnsi="Verdana"/>
          <w:b/>
          <w:bCs/>
          <w:spacing w:val="2"/>
          <w:sz w:val="16"/>
          <w:szCs w:val="16"/>
        </w:rPr>
        <w:t>І</w:t>
      </w:r>
      <w:r w:rsidRPr="003151F3">
        <w:rPr>
          <w:rFonts w:ascii="Verdana" w:hAnsi="Verdana"/>
          <w:b/>
          <w:bCs/>
          <w:spacing w:val="-2"/>
          <w:sz w:val="16"/>
          <w:szCs w:val="16"/>
        </w:rPr>
        <w:t>Й</w:t>
      </w:r>
      <w:r w:rsidRPr="003151F3">
        <w:rPr>
          <w:rFonts w:ascii="Verdana" w:hAnsi="Verdana"/>
          <w:b/>
          <w:bCs/>
          <w:spacing w:val="2"/>
          <w:sz w:val="16"/>
          <w:szCs w:val="16"/>
        </w:rPr>
        <w:t>Н</w:t>
      </w:r>
      <w:r w:rsidRPr="003151F3">
        <w:rPr>
          <w:rFonts w:ascii="Verdana" w:hAnsi="Verdana"/>
          <w:b/>
          <w:bCs/>
          <w:sz w:val="16"/>
          <w:szCs w:val="16"/>
        </w:rPr>
        <w:t>А</w:t>
      </w:r>
      <w:r w:rsidRPr="003151F3">
        <w:rPr>
          <w:rFonts w:ascii="Verdana" w:hAnsi="Verdana"/>
          <w:b/>
          <w:bCs/>
          <w:spacing w:val="-16"/>
          <w:sz w:val="16"/>
          <w:szCs w:val="16"/>
        </w:rPr>
        <w:t xml:space="preserve"> </w:t>
      </w:r>
      <w:r w:rsidRPr="003151F3">
        <w:rPr>
          <w:rFonts w:ascii="Verdana" w:hAnsi="Verdana"/>
          <w:b/>
          <w:bCs/>
          <w:spacing w:val="-1"/>
          <w:sz w:val="16"/>
          <w:szCs w:val="16"/>
        </w:rPr>
        <w:t>К</w:t>
      </w:r>
      <w:r w:rsidRPr="003151F3">
        <w:rPr>
          <w:rFonts w:ascii="Verdana" w:hAnsi="Verdana"/>
          <w:b/>
          <w:bCs/>
          <w:spacing w:val="2"/>
          <w:sz w:val="16"/>
          <w:szCs w:val="16"/>
        </w:rPr>
        <w:t>А</w:t>
      </w:r>
      <w:r w:rsidRPr="003151F3">
        <w:rPr>
          <w:rFonts w:ascii="Verdana" w:hAnsi="Verdana"/>
          <w:b/>
          <w:bCs/>
          <w:spacing w:val="-1"/>
          <w:sz w:val="16"/>
          <w:szCs w:val="16"/>
        </w:rPr>
        <w:t>Р</w:t>
      </w:r>
      <w:r w:rsidRPr="003151F3">
        <w:rPr>
          <w:rFonts w:ascii="Verdana" w:hAnsi="Verdana"/>
          <w:b/>
          <w:bCs/>
          <w:spacing w:val="2"/>
          <w:sz w:val="16"/>
          <w:szCs w:val="16"/>
        </w:rPr>
        <w:t>Т</w:t>
      </w:r>
      <w:r w:rsidRPr="003151F3">
        <w:rPr>
          <w:rFonts w:ascii="Verdana" w:hAnsi="Verdana"/>
          <w:b/>
          <w:bCs/>
          <w:spacing w:val="-2"/>
          <w:sz w:val="16"/>
          <w:szCs w:val="16"/>
        </w:rPr>
        <w:t>К</w:t>
      </w:r>
      <w:r w:rsidRPr="003151F3">
        <w:rPr>
          <w:rFonts w:ascii="Verdana" w:hAnsi="Verdana"/>
          <w:b/>
          <w:bCs/>
          <w:sz w:val="16"/>
          <w:szCs w:val="16"/>
        </w:rPr>
        <w:t>А</w:t>
      </w:r>
      <w:r w:rsidRPr="003151F3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3151F3">
        <w:rPr>
          <w:rFonts w:ascii="Verdana" w:hAnsi="Verdana"/>
          <w:b/>
          <w:bCs/>
          <w:spacing w:val="2"/>
          <w:sz w:val="16"/>
          <w:szCs w:val="16"/>
        </w:rPr>
        <w:t>АД</w:t>
      </w:r>
      <w:r w:rsidRPr="003151F3">
        <w:rPr>
          <w:rFonts w:ascii="Verdana" w:hAnsi="Verdana"/>
          <w:b/>
          <w:bCs/>
          <w:spacing w:val="-2"/>
          <w:sz w:val="16"/>
          <w:szCs w:val="16"/>
        </w:rPr>
        <w:t>М</w:t>
      </w:r>
      <w:r w:rsidRPr="003151F3">
        <w:rPr>
          <w:rFonts w:ascii="Verdana" w:hAnsi="Verdana"/>
          <w:b/>
          <w:bCs/>
          <w:spacing w:val="2"/>
          <w:sz w:val="16"/>
          <w:szCs w:val="16"/>
        </w:rPr>
        <w:t>ІНІСТ</w:t>
      </w:r>
      <w:r w:rsidRPr="003151F3">
        <w:rPr>
          <w:rFonts w:ascii="Verdana" w:hAnsi="Verdana"/>
          <w:b/>
          <w:bCs/>
          <w:spacing w:val="-1"/>
          <w:sz w:val="16"/>
          <w:szCs w:val="16"/>
        </w:rPr>
        <w:t>Р</w:t>
      </w:r>
      <w:r w:rsidRPr="003151F3">
        <w:rPr>
          <w:rFonts w:ascii="Verdana" w:hAnsi="Verdana"/>
          <w:b/>
          <w:bCs/>
          <w:spacing w:val="2"/>
          <w:sz w:val="16"/>
          <w:szCs w:val="16"/>
        </w:rPr>
        <w:t>АТИ</w:t>
      </w:r>
      <w:r w:rsidRPr="003151F3">
        <w:rPr>
          <w:rFonts w:ascii="Verdana" w:hAnsi="Verdana"/>
          <w:b/>
          <w:bCs/>
          <w:spacing w:val="-2"/>
          <w:sz w:val="16"/>
          <w:szCs w:val="16"/>
        </w:rPr>
        <w:t>В</w:t>
      </w:r>
      <w:r w:rsidRPr="003151F3">
        <w:rPr>
          <w:rFonts w:ascii="Verdana" w:hAnsi="Verdana"/>
          <w:b/>
          <w:bCs/>
          <w:spacing w:val="2"/>
          <w:sz w:val="16"/>
          <w:szCs w:val="16"/>
        </w:rPr>
        <w:t>НО</w:t>
      </w:r>
      <w:r w:rsidRPr="003151F3">
        <w:rPr>
          <w:rFonts w:ascii="Verdana" w:hAnsi="Verdana"/>
          <w:b/>
          <w:bCs/>
          <w:spacing w:val="2"/>
          <w:sz w:val="16"/>
          <w:szCs w:val="16"/>
          <w:lang w:val="uk-UA"/>
        </w:rPr>
        <w:t>Ї ПОСЛУГИ</w:t>
      </w:r>
      <w:r w:rsidRPr="003151F3">
        <w:rPr>
          <w:rFonts w:ascii="Verdana" w:hAnsi="Verdana"/>
          <w:b/>
          <w:bCs/>
          <w:spacing w:val="2"/>
          <w:w w:val="99"/>
          <w:sz w:val="16"/>
          <w:szCs w:val="16"/>
        </w:rPr>
        <w:t xml:space="preserve"> </w:t>
      </w:r>
    </w:p>
    <w:p w:rsidR="00B70601" w:rsidRPr="003151F3" w:rsidRDefault="00B70601" w:rsidP="00B70601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/>
          <w:b/>
          <w:bCs/>
          <w:spacing w:val="2"/>
          <w:w w:val="99"/>
          <w:sz w:val="16"/>
          <w:szCs w:val="16"/>
          <w:lang w:val="uk-UA"/>
        </w:rPr>
      </w:pPr>
    </w:p>
    <w:p w:rsidR="00B70601" w:rsidRPr="003151F3" w:rsidRDefault="00B70601" w:rsidP="00B70601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/>
          <w:b/>
          <w:bCs/>
          <w:spacing w:val="2"/>
          <w:sz w:val="16"/>
          <w:szCs w:val="16"/>
          <w:u w:val="single"/>
          <w:lang w:val="uk-UA"/>
        </w:rPr>
      </w:pPr>
      <w:r w:rsidRPr="003151F3">
        <w:rPr>
          <w:rFonts w:ascii="Verdana" w:hAnsi="Verdana"/>
          <w:b/>
          <w:bCs/>
          <w:spacing w:val="2"/>
          <w:sz w:val="16"/>
          <w:szCs w:val="16"/>
          <w:u w:val="single"/>
          <w:lang w:val="uk-UA"/>
        </w:rPr>
        <w:t xml:space="preserve">ВКЛЕЮВАННЯ ДО ПАСПОРТА ГРОМАДЯНИНА УКРАЇНИ ФОТОКАРТКИ ПРИ ДОСЯГНЕННІ 25- І 45-РІЧНОГО ВІКУ </w:t>
      </w:r>
    </w:p>
    <w:p w:rsidR="00B70601" w:rsidRPr="003151F3" w:rsidRDefault="00B70601" w:rsidP="00B70601">
      <w:pPr>
        <w:widowControl w:val="0"/>
        <w:tabs>
          <w:tab w:val="left" w:pos="9639"/>
        </w:tabs>
        <w:autoSpaceDE w:val="0"/>
        <w:autoSpaceDN w:val="0"/>
        <w:adjustRightInd w:val="0"/>
        <w:ind w:right="-1"/>
        <w:jc w:val="center"/>
        <w:rPr>
          <w:rFonts w:ascii="Verdana" w:hAnsi="Verdana"/>
          <w:sz w:val="16"/>
          <w:szCs w:val="16"/>
        </w:rPr>
      </w:pPr>
      <w:r w:rsidRPr="003151F3">
        <w:rPr>
          <w:rFonts w:ascii="Verdana" w:hAnsi="Verdana"/>
          <w:sz w:val="16"/>
          <w:szCs w:val="16"/>
        </w:rPr>
        <w:t>(</w:t>
      </w:r>
      <w:proofErr w:type="spellStart"/>
      <w:r w:rsidRPr="003151F3">
        <w:rPr>
          <w:rFonts w:ascii="Verdana" w:hAnsi="Verdana"/>
          <w:sz w:val="16"/>
          <w:szCs w:val="16"/>
        </w:rPr>
        <w:t>назва</w:t>
      </w:r>
      <w:proofErr w:type="spellEnd"/>
      <w:r w:rsidRPr="003151F3">
        <w:rPr>
          <w:rFonts w:ascii="Verdana" w:hAnsi="Verdana"/>
          <w:spacing w:val="-3"/>
          <w:sz w:val="16"/>
          <w:szCs w:val="16"/>
        </w:rPr>
        <w:t xml:space="preserve"> </w:t>
      </w:r>
      <w:r w:rsidRPr="003151F3">
        <w:rPr>
          <w:rFonts w:ascii="Verdana" w:hAnsi="Verdana"/>
          <w:spacing w:val="-3"/>
          <w:sz w:val="16"/>
          <w:szCs w:val="16"/>
          <w:lang w:val="uk-UA"/>
        </w:rPr>
        <w:t>а</w:t>
      </w:r>
      <w:proofErr w:type="spellStart"/>
      <w:r w:rsidRPr="003151F3">
        <w:rPr>
          <w:rFonts w:ascii="Verdana" w:hAnsi="Verdana"/>
          <w:spacing w:val="3"/>
          <w:sz w:val="16"/>
          <w:szCs w:val="16"/>
        </w:rPr>
        <w:t>д</w:t>
      </w:r>
      <w:r w:rsidRPr="003151F3">
        <w:rPr>
          <w:rFonts w:ascii="Verdana" w:hAnsi="Verdana"/>
          <w:sz w:val="16"/>
          <w:szCs w:val="16"/>
        </w:rPr>
        <w:t>міністр</w:t>
      </w:r>
      <w:r w:rsidRPr="003151F3">
        <w:rPr>
          <w:rFonts w:ascii="Verdana" w:hAnsi="Verdana"/>
          <w:spacing w:val="3"/>
          <w:sz w:val="16"/>
          <w:szCs w:val="16"/>
        </w:rPr>
        <w:t>ат</w:t>
      </w:r>
      <w:r w:rsidRPr="003151F3">
        <w:rPr>
          <w:rFonts w:ascii="Verdana" w:hAnsi="Verdana"/>
          <w:sz w:val="16"/>
          <w:szCs w:val="16"/>
        </w:rPr>
        <w:t>ивної</w:t>
      </w:r>
      <w:proofErr w:type="spellEnd"/>
      <w:r w:rsidRPr="003151F3">
        <w:rPr>
          <w:rFonts w:ascii="Verdana" w:hAnsi="Verdana"/>
          <w:spacing w:val="-13"/>
          <w:sz w:val="16"/>
          <w:szCs w:val="16"/>
        </w:rPr>
        <w:t xml:space="preserve"> </w:t>
      </w:r>
      <w:r w:rsidRPr="003151F3">
        <w:rPr>
          <w:rFonts w:ascii="Verdana" w:hAnsi="Verdana"/>
          <w:spacing w:val="-13"/>
          <w:sz w:val="16"/>
          <w:szCs w:val="16"/>
          <w:lang w:val="uk-UA"/>
        </w:rPr>
        <w:t>п</w:t>
      </w:r>
      <w:r w:rsidRPr="003151F3">
        <w:rPr>
          <w:rFonts w:ascii="Verdana" w:hAnsi="Verdana"/>
          <w:w w:val="99"/>
          <w:sz w:val="16"/>
          <w:szCs w:val="16"/>
          <w:lang w:val="uk-UA"/>
        </w:rPr>
        <w:t>о</w:t>
      </w:r>
      <w:r w:rsidRPr="003151F3">
        <w:rPr>
          <w:rFonts w:ascii="Verdana" w:hAnsi="Verdana"/>
          <w:spacing w:val="6"/>
          <w:w w:val="99"/>
          <w:sz w:val="16"/>
          <w:szCs w:val="16"/>
          <w:lang w:val="uk-UA"/>
        </w:rPr>
        <w:t>с</w:t>
      </w:r>
      <w:r w:rsidRPr="003151F3">
        <w:rPr>
          <w:rFonts w:ascii="Verdana" w:hAnsi="Verdana"/>
          <w:w w:val="99"/>
          <w:sz w:val="16"/>
          <w:szCs w:val="16"/>
          <w:lang w:val="uk-UA"/>
        </w:rPr>
        <w:t>луг</w:t>
      </w:r>
      <w:r w:rsidRPr="003151F3">
        <w:rPr>
          <w:rFonts w:ascii="Verdana" w:hAnsi="Verdana"/>
          <w:spacing w:val="3"/>
          <w:w w:val="99"/>
          <w:sz w:val="16"/>
          <w:szCs w:val="16"/>
          <w:lang w:val="uk-UA"/>
        </w:rPr>
        <w:t>и</w:t>
      </w:r>
      <w:r w:rsidRPr="003151F3">
        <w:rPr>
          <w:rFonts w:ascii="Verdana" w:hAnsi="Verdana"/>
          <w:w w:val="98"/>
          <w:sz w:val="16"/>
          <w:szCs w:val="16"/>
        </w:rPr>
        <w:t>)</w:t>
      </w:r>
    </w:p>
    <w:p w:rsidR="00B70601" w:rsidRPr="003151F3" w:rsidRDefault="00B70601" w:rsidP="00B70601">
      <w:pPr>
        <w:jc w:val="center"/>
        <w:rPr>
          <w:rFonts w:ascii="Verdana" w:hAnsi="Verdana"/>
          <w:b/>
          <w:sz w:val="16"/>
          <w:szCs w:val="16"/>
          <w:lang w:val="uk-UA"/>
        </w:rPr>
      </w:pPr>
    </w:p>
    <w:p w:rsidR="00B70601" w:rsidRPr="003151F3" w:rsidRDefault="00B70601" w:rsidP="00B70601">
      <w:pPr>
        <w:jc w:val="center"/>
        <w:rPr>
          <w:rFonts w:ascii="Verdana" w:hAnsi="Verdana"/>
          <w:b/>
          <w:sz w:val="20"/>
          <w:szCs w:val="20"/>
          <w:u w:val="single"/>
          <w:lang w:val="uk-UA"/>
        </w:rPr>
      </w:pPr>
      <w:proofErr w:type="spellStart"/>
      <w:r>
        <w:rPr>
          <w:rFonts w:ascii="Verdana" w:hAnsi="Verdana"/>
          <w:b/>
          <w:sz w:val="20"/>
          <w:szCs w:val="20"/>
          <w:u w:val="single"/>
          <w:lang w:val="uk-UA"/>
        </w:rPr>
        <w:t>Недригайлівський</w:t>
      </w:r>
      <w:proofErr w:type="spellEnd"/>
      <w:r>
        <w:rPr>
          <w:rFonts w:ascii="Verdana" w:hAnsi="Verdana"/>
          <w:b/>
          <w:sz w:val="20"/>
          <w:szCs w:val="20"/>
          <w:u w:val="single"/>
          <w:lang w:val="uk-UA"/>
        </w:rPr>
        <w:t xml:space="preserve"> РС УДМС в Сумській області</w:t>
      </w:r>
    </w:p>
    <w:p w:rsidR="00B70601" w:rsidRPr="003151F3" w:rsidRDefault="00B70601" w:rsidP="00B70601">
      <w:pPr>
        <w:jc w:val="center"/>
        <w:rPr>
          <w:rFonts w:ascii="Verdana" w:hAnsi="Verdana"/>
          <w:b/>
          <w:sz w:val="16"/>
          <w:szCs w:val="16"/>
          <w:u w:val="single"/>
          <w:lang w:val="uk-UA"/>
        </w:rPr>
      </w:pPr>
      <w:r w:rsidRPr="003151F3">
        <w:rPr>
          <w:rFonts w:ascii="Verdana" w:hAnsi="Verdana"/>
          <w:sz w:val="16"/>
          <w:szCs w:val="16"/>
          <w:lang w:val="uk-UA"/>
        </w:rPr>
        <w:t xml:space="preserve">(найменування </w:t>
      </w:r>
      <w:proofErr w:type="spellStart"/>
      <w:r w:rsidRPr="003151F3">
        <w:rPr>
          <w:rFonts w:ascii="Verdana" w:hAnsi="Verdana"/>
          <w:sz w:val="16"/>
          <w:szCs w:val="16"/>
          <w:lang w:val="uk-UA"/>
        </w:rPr>
        <w:t>суб</w:t>
      </w:r>
      <w:proofErr w:type="spellEnd"/>
      <w:r w:rsidRPr="003151F3">
        <w:rPr>
          <w:rFonts w:ascii="Verdana" w:hAnsi="Verdana"/>
          <w:sz w:val="16"/>
          <w:szCs w:val="16"/>
        </w:rPr>
        <w:t>’</w:t>
      </w:r>
      <w:proofErr w:type="spellStart"/>
      <w:r w:rsidRPr="003151F3">
        <w:rPr>
          <w:rFonts w:ascii="Verdana" w:hAnsi="Verdana"/>
          <w:sz w:val="16"/>
          <w:szCs w:val="16"/>
          <w:lang w:val="uk-UA"/>
        </w:rPr>
        <w:t>єкта</w:t>
      </w:r>
      <w:proofErr w:type="spellEnd"/>
      <w:r w:rsidRPr="003151F3">
        <w:rPr>
          <w:rFonts w:ascii="Verdana" w:hAnsi="Verdana"/>
          <w:sz w:val="16"/>
          <w:szCs w:val="16"/>
          <w:lang w:val="uk-UA"/>
        </w:rPr>
        <w:t xml:space="preserve"> надання адміністративної послуги)</w:t>
      </w:r>
    </w:p>
    <w:p w:rsidR="00B70601" w:rsidRPr="003151F3" w:rsidRDefault="00B70601" w:rsidP="00B70601">
      <w:pPr>
        <w:jc w:val="center"/>
        <w:rPr>
          <w:rFonts w:ascii="Verdana" w:hAnsi="Verdana"/>
          <w:sz w:val="16"/>
          <w:szCs w:val="16"/>
          <w:lang w:val="uk-UA"/>
        </w:rPr>
      </w:pPr>
    </w:p>
    <w:p w:rsidR="00B70601" w:rsidRPr="003151F3" w:rsidRDefault="00B70601" w:rsidP="00B70601">
      <w:pPr>
        <w:jc w:val="center"/>
        <w:rPr>
          <w:rFonts w:ascii="Verdana" w:hAnsi="Verdana"/>
          <w:sz w:val="16"/>
          <w:szCs w:val="16"/>
          <w:lang w:val="uk-UA"/>
        </w:rPr>
      </w:pPr>
    </w:p>
    <w:tbl>
      <w:tblPr>
        <w:tblW w:w="9787" w:type="dxa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1"/>
        <w:gridCol w:w="3393"/>
        <w:gridCol w:w="10"/>
        <w:gridCol w:w="5633"/>
      </w:tblGrid>
      <w:tr w:rsidR="00B70601" w:rsidRPr="003151F3" w:rsidTr="00DE18B9">
        <w:tc>
          <w:tcPr>
            <w:tcW w:w="9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  <w:p w:rsidR="00B70601" w:rsidRPr="003151F3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 xml:space="preserve">Інформація про </w:t>
            </w:r>
            <w:proofErr w:type="spellStart"/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суб</w:t>
            </w:r>
            <w:proofErr w:type="spellEnd"/>
            <w:r w:rsidRPr="003151F3">
              <w:rPr>
                <w:rFonts w:ascii="Verdana" w:hAnsi="Verdana"/>
                <w:b/>
                <w:sz w:val="16"/>
                <w:szCs w:val="16"/>
              </w:rPr>
              <w:t>’</w:t>
            </w:r>
            <w:proofErr w:type="spellStart"/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єкта</w:t>
            </w:r>
            <w:proofErr w:type="spellEnd"/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 xml:space="preserve"> надання адміністративної послуги</w:t>
            </w:r>
          </w:p>
          <w:p w:rsidR="00B70601" w:rsidRPr="003151F3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</w:tr>
      <w:tr w:rsidR="00B70601" w:rsidRPr="003151F3" w:rsidTr="00DE18B9">
        <w:tc>
          <w:tcPr>
            <w:tcW w:w="4144" w:type="dxa"/>
            <w:gridSpan w:val="2"/>
            <w:tcBorders>
              <w:right w:val="single" w:sz="4" w:space="0" w:color="auto"/>
            </w:tcBorders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 xml:space="preserve">Найменування органу, в якому здійснюється обслуговування суб’єкта звернення: територіального органу (підрозділу)ДМС; центру надання адміністративної послуги </w:t>
            </w:r>
          </w:p>
        </w:tc>
        <w:tc>
          <w:tcPr>
            <w:tcW w:w="5643" w:type="dxa"/>
            <w:gridSpan w:val="2"/>
            <w:tcBorders>
              <w:left w:val="single" w:sz="4" w:space="0" w:color="auto"/>
            </w:tcBorders>
            <w:vAlign w:val="center"/>
          </w:tcPr>
          <w:p w:rsidR="00B70601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Недригайлівський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районний сектор </w:t>
            </w:r>
          </w:p>
          <w:p w:rsidR="00B70601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управління ДМС України в Сумській області/</w:t>
            </w:r>
          </w:p>
          <w:p w:rsidR="00B70601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22180">
              <w:rPr>
                <w:rFonts w:ascii="Verdana" w:hAnsi="Verdana"/>
                <w:sz w:val="16"/>
                <w:szCs w:val="16"/>
                <w:lang w:val="uk-UA"/>
              </w:rPr>
              <w:t xml:space="preserve">Центр надання адміністративних послуг у </w:t>
            </w:r>
          </w:p>
          <w:p w:rsidR="00B70601" w:rsidRPr="00322180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322180">
              <w:rPr>
                <w:rFonts w:ascii="Verdana" w:hAnsi="Verdana"/>
                <w:sz w:val="16"/>
                <w:szCs w:val="16"/>
                <w:lang w:val="uk-UA"/>
              </w:rPr>
              <w:t>Недригайлівському</w:t>
            </w:r>
            <w:proofErr w:type="spellEnd"/>
            <w:r w:rsidRPr="00322180">
              <w:rPr>
                <w:rFonts w:ascii="Verdana" w:hAnsi="Verdana"/>
                <w:sz w:val="16"/>
                <w:szCs w:val="16"/>
                <w:lang w:val="uk-UA"/>
              </w:rPr>
              <w:t xml:space="preserve"> районі Сумської області</w:t>
            </w:r>
          </w:p>
          <w:p w:rsidR="00B70601" w:rsidRPr="00322180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B70601" w:rsidRPr="003151F3" w:rsidRDefault="00B70601" w:rsidP="00DE18B9">
            <w:pPr>
              <w:jc w:val="center"/>
              <w:rPr>
                <w:rFonts w:ascii="Verdana" w:hAnsi="Verdana"/>
                <w:i/>
                <w:sz w:val="16"/>
                <w:szCs w:val="16"/>
                <w:lang w:val="uk-UA"/>
              </w:rPr>
            </w:pPr>
          </w:p>
        </w:tc>
      </w:tr>
      <w:tr w:rsidR="00B70601" w:rsidRPr="003151F3" w:rsidTr="00DE18B9">
        <w:tc>
          <w:tcPr>
            <w:tcW w:w="751" w:type="dxa"/>
            <w:tcBorders>
              <w:right w:val="single" w:sz="4" w:space="0" w:color="auto"/>
            </w:tcBorders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1.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Місцезнаходження:</w:t>
            </w:r>
          </w:p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територіального органу (підрозділу) ДМС;</w:t>
            </w:r>
          </w:p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 xml:space="preserve"> центру надання адміністративної послуги </w:t>
            </w:r>
          </w:p>
        </w:tc>
        <w:tc>
          <w:tcPr>
            <w:tcW w:w="5643" w:type="dxa"/>
            <w:gridSpan w:val="2"/>
            <w:tcBorders>
              <w:left w:val="single" w:sz="4" w:space="0" w:color="auto"/>
            </w:tcBorders>
            <w:vAlign w:val="center"/>
          </w:tcPr>
          <w:p w:rsidR="00B70601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42100, Сумська обл.,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Недригайлівський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р-н,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смт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, </w:t>
            </w:r>
          </w:p>
          <w:p w:rsidR="00B70601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вул.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Комінтерна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>, 4/</w:t>
            </w:r>
          </w:p>
          <w:p w:rsidR="00B70601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42100, Сумська обл.,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Недригайлівський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р-н,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смт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, </w:t>
            </w:r>
          </w:p>
          <w:p w:rsidR="00B70601" w:rsidRPr="00403A27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вул. Леніна, 4</w:t>
            </w:r>
          </w:p>
        </w:tc>
      </w:tr>
      <w:tr w:rsidR="00B70601" w:rsidRPr="003151F3" w:rsidTr="00DE18B9">
        <w:tc>
          <w:tcPr>
            <w:tcW w:w="751" w:type="dxa"/>
            <w:tcBorders>
              <w:right w:val="single" w:sz="4" w:space="0" w:color="auto"/>
            </w:tcBorders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2.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Інформація щодо режиму роботи: територіального органу (підрозділу) ДМС;</w:t>
            </w:r>
          </w:p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 xml:space="preserve">центру надання адміністративної послуги </w:t>
            </w:r>
          </w:p>
        </w:tc>
        <w:tc>
          <w:tcPr>
            <w:tcW w:w="5643" w:type="dxa"/>
            <w:gridSpan w:val="2"/>
            <w:tcBorders>
              <w:left w:val="single" w:sz="4" w:space="0" w:color="auto"/>
            </w:tcBorders>
          </w:tcPr>
          <w:p w:rsidR="00B70601" w:rsidRDefault="00B70601" w:rsidP="00DE18B9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Вівторок-п</w:t>
            </w:r>
            <w:proofErr w:type="spellEnd"/>
            <w:r w:rsidRPr="00BB5197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’</w:t>
            </w: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ятниця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0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9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:00  – 1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8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00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B70601" w:rsidRPr="009C1B65" w:rsidRDefault="00B70601" w:rsidP="00DE18B9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субота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0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9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:00  –  16: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45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B70601" w:rsidRDefault="00B70601" w:rsidP="00DE18B9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перерва</w:t>
            </w:r>
            <w:proofErr w:type="spell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1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3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:00  – 13: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45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B70601" w:rsidRDefault="00B70601" w:rsidP="00DE18B9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вихідний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: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неділя</w:t>
            </w:r>
            <w:proofErr w:type="spellEnd"/>
            <w:proofErr w:type="gram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.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 xml:space="preserve">, </w:t>
            </w:r>
            <w:proofErr w:type="gram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понеділок/</w:t>
            </w:r>
          </w:p>
          <w:p w:rsidR="00B70601" w:rsidRDefault="00B70601" w:rsidP="00DE18B9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понеділок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–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четвер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: 08:00  – 17:15 </w:t>
            </w:r>
          </w:p>
          <w:p w:rsidR="00B70601" w:rsidRPr="009C1B65" w:rsidRDefault="00B70601" w:rsidP="00DE18B9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п’ятниця</w:t>
            </w:r>
            <w:proofErr w:type="spell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08:00  –  16:00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B70601" w:rsidRDefault="00B70601" w:rsidP="00DE18B9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перерва</w:t>
            </w:r>
            <w:proofErr w:type="spell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12:00  – 13:00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B70601" w:rsidRPr="009C1B65" w:rsidRDefault="00B70601" w:rsidP="00DE18B9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вихідний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: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субота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,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неділя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.</w:t>
            </w:r>
          </w:p>
          <w:p w:rsidR="00B70601" w:rsidRPr="00BB5197" w:rsidRDefault="00B70601" w:rsidP="00DE18B9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70601" w:rsidRPr="003151F3" w:rsidTr="00DE18B9">
        <w:tc>
          <w:tcPr>
            <w:tcW w:w="751" w:type="dxa"/>
            <w:tcBorders>
              <w:right w:val="single" w:sz="4" w:space="0" w:color="auto"/>
            </w:tcBorders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3.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:</w:t>
            </w:r>
          </w:p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територіального органу (підрозділу) ДМС;</w:t>
            </w:r>
          </w:p>
          <w:p w:rsidR="00B70601" w:rsidRPr="003151F3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 xml:space="preserve">центру надання адміністративної послуги </w:t>
            </w:r>
          </w:p>
        </w:tc>
        <w:tc>
          <w:tcPr>
            <w:tcW w:w="5643" w:type="dxa"/>
            <w:gridSpan w:val="2"/>
            <w:tcBorders>
              <w:left w:val="single" w:sz="4" w:space="0" w:color="auto"/>
            </w:tcBorders>
          </w:tcPr>
          <w:p w:rsidR="00B70601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B70601" w:rsidRPr="00F246EC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Тел</w:t>
            </w:r>
            <w:proofErr w:type="spellEnd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/факс:</w:t>
            </w:r>
            <w:r w:rsidRPr="009C1B65">
              <w:rPr>
                <w:rStyle w:val="a4"/>
                <w:rFonts w:ascii="Verdana" w:hAnsi="Verdana"/>
                <w:sz w:val="16"/>
                <w:szCs w:val="16"/>
              </w:rPr>
              <w:t xml:space="preserve"> 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(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</w:rPr>
              <w:t>05455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)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5</w:t>
            </w:r>
            <w:r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-50-04</w:t>
            </w:r>
          </w:p>
          <w:p w:rsidR="00B70601" w:rsidRPr="00BB5197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246EC">
              <w:rPr>
                <w:rFonts w:ascii="Verdana" w:hAnsi="Verdana"/>
                <w:sz w:val="16"/>
                <w:szCs w:val="16"/>
                <w:lang w:val="en-US"/>
              </w:rPr>
              <w:t>E</w:t>
            </w:r>
            <w:r w:rsidRPr="00BB5197">
              <w:rPr>
                <w:rFonts w:ascii="Verdana" w:hAnsi="Verdana"/>
                <w:sz w:val="16"/>
                <w:szCs w:val="16"/>
              </w:rPr>
              <w:t>-</w:t>
            </w:r>
            <w:r w:rsidRPr="00F246EC">
              <w:rPr>
                <w:rFonts w:ascii="Verdana" w:hAnsi="Verdana"/>
                <w:sz w:val="16"/>
                <w:szCs w:val="16"/>
                <w:lang w:val="en-US"/>
              </w:rPr>
              <w:t>mail</w:t>
            </w:r>
            <w:r w:rsidRPr="00F246EC">
              <w:rPr>
                <w:rFonts w:ascii="Verdana" w:hAnsi="Verdana"/>
                <w:sz w:val="16"/>
                <w:szCs w:val="16"/>
                <w:lang w:val="uk-UA"/>
              </w:rPr>
              <w:t>:</w:t>
            </w:r>
            <w:r w:rsidRPr="00F246EC">
              <w:rPr>
                <w:rFonts w:ascii="Verdana" w:hAnsi="Verdana"/>
                <w:sz w:val="16"/>
                <w:szCs w:val="16"/>
              </w:rPr>
              <w:t xml:space="preserve"> </w:t>
            </w:r>
            <w:hyperlink r:id="rId4" w:history="1"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uk-UA"/>
                </w:rPr>
                <w:t>5922</w:t>
              </w:r>
              <w:r w:rsidRPr="00BB5197">
                <w:rPr>
                  <w:rStyle w:val="a5"/>
                  <w:rFonts w:ascii="Verdana" w:hAnsi="Verdana"/>
                  <w:sz w:val="16"/>
                  <w:szCs w:val="16"/>
                </w:rPr>
                <w:t>@</w:t>
              </w:r>
              <w:proofErr w:type="spellStart"/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dmsu</w:t>
              </w:r>
              <w:proofErr w:type="spellEnd"/>
              <w:r w:rsidRPr="00BB5197">
                <w:rPr>
                  <w:rStyle w:val="a5"/>
                  <w:rFonts w:ascii="Verdana" w:hAnsi="Verdana"/>
                  <w:sz w:val="16"/>
                  <w:szCs w:val="16"/>
                </w:rPr>
                <w:t>.</w:t>
              </w:r>
              <w:proofErr w:type="spellStart"/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gov</w:t>
              </w:r>
              <w:proofErr w:type="spellEnd"/>
              <w:r w:rsidRPr="00BB5197">
                <w:rPr>
                  <w:rStyle w:val="a5"/>
                  <w:rFonts w:ascii="Verdana" w:hAnsi="Verdana"/>
                  <w:sz w:val="16"/>
                  <w:szCs w:val="16"/>
                </w:rPr>
                <w:t>.</w:t>
              </w:r>
              <w:proofErr w:type="spellStart"/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ua</w:t>
              </w:r>
              <w:proofErr w:type="spellEnd"/>
            </w:hyperlink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</w:p>
          <w:p w:rsidR="00B70601" w:rsidRPr="00F246EC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B70601" w:rsidRPr="009C1B65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Тел</w:t>
            </w:r>
            <w:proofErr w:type="spellEnd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/факс:</w:t>
            </w:r>
            <w:r w:rsidRPr="00F65227">
              <w:rPr>
                <w:rStyle w:val="a4"/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(</w:t>
            </w:r>
            <w:r w:rsidRPr="00F65227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05455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)</w:t>
            </w:r>
            <w:r w:rsidRPr="00F65227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 xml:space="preserve"> 5 – 26 –48</w:t>
            </w:r>
          </w:p>
          <w:p w:rsidR="00B70601" w:rsidRPr="009C1B65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E</w:t>
            </w:r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-</w:t>
            </w:r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mail</w:t>
            </w:r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:</w:t>
            </w:r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hyperlink r:id="rId5" w:history="1">
              <w:r w:rsidRPr="00BB5197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NedrDC</w:t>
              </w:r>
              <w:r w:rsidRPr="00F65227">
                <w:rPr>
                  <w:rStyle w:val="a5"/>
                  <w:rFonts w:ascii="Verdana" w:hAnsi="Verdana"/>
                  <w:sz w:val="16"/>
                  <w:szCs w:val="16"/>
                  <w:lang w:val="uk-UA"/>
                </w:rPr>
                <w:t>@</w:t>
              </w:r>
              <w:r w:rsidRPr="00BB5197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yandex</w:t>
              </w:r>
              <w:r w:rsidRPr="00F65227">
                <w:rPr>
                  <w:rStyle w:val="a5"/>
                  <w:rFonts w:ascii="Verdana" w:hAnsi="Verdana"/>
                  <w:sz w:val="16"/>
                  <w:szCs w:val="16"/>
                  <w:lang w:val="uk-UA"/>
                </w:rPr>
                <w:t>.</w:t>
              </w:r>
              <w:r w:rsidRPr="00BB5197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ru</w:t>
              </w:r>
            </w:hyperlink>
          </w:p>
          <w:p w:rsidR="00B70601" w:rsidRPr="00F65227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gram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www</w:t>
            </w:r>
            <w:proofErr w:type="gram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r w:rsidRPr="00F65227">
              <w:rPr>
                <w:lang w:val="uk-UA"/>
              </w:rPr>
              <w:t xml:space="preserve"> 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ndr</w:t>
            </w:r>
            <w:proofErr w:type="spell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sm</w:t>
            </w:r>
            <w:proofErr w:type="spell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gov</w:t>
            </w:r>
            <w:proofErr w:type="spell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ua</w:t>
            </w:r>
            <w:proofErr w:type="spellEnd"/>
          </w:p>
          <w:p w:rsidR="00B70601" w:rsidRPr="00BB5197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</w:tr>
      <w:tr w:rsidR="00B70601" w:rsidRPr="003151F3" w:rsidTr="00DE18B9">
        <w:tc>
          <w:tcPr>
            <w:tcW w:w="9787" w:type="dxa"/>
            <w:gridSpan w:val="4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  <w:p w:rsidR="00B70601" w:rsidRPr="003151F3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  <w:p w:rsidR="00B70601" w:rsidRPr="003151F3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</w:tr>
      <w:tr w:rsidR="00B70601" w:rsidRPr="003151F3" w:rsidTr="00DE18B9">
        <w:tc>
          <w:tcPr>
            <w:tcW w:w="751" w:type="dxa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4.</w:t>
            </w:r>
          </w:p>
        </w:tc>
        <w:tc>
          <w:tcPr>
            <w:tcW w:w="3403" w:type="dxa"/>
            <w:gridSpan w:val="2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Закони України</w:t>
            </w:r>
          </w:p>
        </w:tc>
        <w:tc>
          <w:tcPr>
            <w:tcW w:w="5633" w:type="dxa"/>
          </w:tcPr>
          <w:p w:rsidR="00B70601" w:rsidRPr="003151F3" w:rsidRDefault="00B70601" w:rsidP="00DE18B9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п. 8 Положення про паспорт громадянина України, затвердженого Постановою ВРУ «Про затвердження положень про паспорт громадянина України та про паспорт громадянина України для виїзду за кордон» від 26.06.1992 № 2503-ХІІ.</w:t>
            </w:r>
          </w:p>
        </w:tc>
      </w:tr>
      <w:tr w:rsidR="00B70601" w:rsidRPr="003151F3" w:rsidTr="00DE18B9">
        <w:tc>
          <w:tcPr>
            <w:tcW w:w="751" w:type="dxa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5.</w:t>
            </w:r>
          </w:p>
        </w:tc>
        <w:tc>
          <w:tcPr>
            <w:tcW w:w="3403" w:type="dxa"/>
            <w:gridSpan w:val="2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Акти Кабінету Міністрів України</w:t>
            </w:r>
          </w:p>
        </w:tc>
        <w:tc>
          <w:tcPr>
            <w:tcW w:w="5633" w:type="dxa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i/>
                <w:sz w:val="16"/>
                <w:szCs w:val="16"/>
                <w:lang w:val="uk-UA"/>
              </w:rPr>
            </w:pPr>
          </w:p>
        </w:tc>
      </w:tr>
      <w:tr w:rsidR="00B70601" w:rsidRPr="003151F3" w:rsidTr="00DE18B9">
        <w:tc>
          <w:tcPr>
            <w:tcW w:w="751" w:type="dxa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6.</w:t>
            </w:r>
          </w:p>
        </w:tc>
        <w:tc>
          <w:tcPr>
            <w:tcW w:w="3403" w:type="dxa"/>
            <w:gridSpan w:val="2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3" w:type="dxa"/>
          </w:tcPr>
          <w:p w:rsidR="00B70601" w:rsidRPr="003151F3" w:rsidRDefault="00B70601" w:rsidP="00DE18B9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Наказ МВС «Про затвердження Порядку оформлення і видачі паспорта громадянина України» від 13.04.2012 № 320.</w:t>
            </w:r>
          </w:p>
        </w:tc>
      </w:tr>
      <w:tr w:rsidR="00B70601" w:rsidRPr="003151F3" w:rsidTr="00DE18B9">
        <w:tc>
          <w:tcPr>
            <w:tcW w:w="751" w:type="dxa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7.</w:t>
            </w:r>
          </w:p>
        </w:tc>
        <w:tc>
          <w:tcPr>
            <w:tcW w:w="3403" w:type="dxa"/>
            <w:gridSpan w:val="2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633" w:type="dxa"/>
            <w:vAlign w:val="center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</w:tr>
      <w:tr w:rsidR="00B70601" w:rsidRPr="003151F3" w:rsidTr="00DE18B9">
        <w:tc>
          <w:tcPr>
            <w:tcW w:w="9787" w:type="dxa"/>
            <w:gridSpan w:val="4"/>
            <w:vAlign w:val="center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  <w:p w:rsidR="00B70601" w:rsidRPr="003151F3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  <w:p w:rsidR="00B70601" w:rsidRPr="003151F3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</w:tr>
      <w:tr w:rsidR="00B70601" w:rsidRPr="003151F3" w:rsidTr="00DE18B9">
        <w:tc>
          <w:tcPr>
            <w:tcW w:w="751" w:type="dxa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8.</w:t>
            </w:r>
          </w:p>
        </w:tc>
        <w:tc>
          <w:tcPr>
            <w:tcW w:w="3403" w:type="dxa"/>
            <w:gridSpan w:val="2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3" w:type="dxa"/>
            <w:vAlign w:val="center"/>
          </w:tcPr>
          <w:p w:rsidR="00B70601" w:rsidRPr="003151F3" w:rsidRDefault="00B70601" w:rsidP="00DE18B9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 xml:space="preserve">Досягнення громадянином  25- і 45 – річного віку </w:t>
            </w:r>
          </w:p>
        </w:tc>
      </w:tr>
      <w:tr w:rsidR="00B70601" w:rsidRPr="003151F3" w:rsidTr="00DE18B9">
        <w:tc>
          <w:tcPr>
            <w:tcW w:w="751" w:type="dxa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9.</w:t>
            </w:r>
          </w:p>
        </w:tc>
        <w:tc>
          <w:tcPr>
            <w:tcW w:w="3403" w:type="dxa"/>
            <w:gridSpan w:val="2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3" w:type="dxa"/>
          </w:tcPr>
          <w:p w:rsidR="00B70601" w:rsidRPr="003151F3" w:rsidRDefault="00B70601" w:rsidP="00DE18B9">
            <w:pPr>
              <w:shd w:val="clear" w:color="auto" w:fill="FFFFFF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  - 2 фотокартки розміром 3,5 х 4,5см;</w:t>
            </w:r>
          </w:p>
          <w:p w:rsidR="00B70601" w:rsidRPr="003151F3" w:rsidRDefault="00B70601" w:rsidP="00DE18B9">
            <w:pPr>
              <w:shd w:val="clear" w:color="auto" w:fill="FFFFFF"/>
              <w:textAlignment w:val="baseline"/>
              <w:rPr>
                <w:rFonts w:ascii="Verdana" w:hAnsi="Verdana"/>
                <w:sz w:val="16"/>
                <w:szCs w:val="16"/>
                <w:lang w:val="uk-UA"/>
              </w:rPr>
            </w:pPr>
            <w:bookmarkStart w:id="0" w:name="n55"/>
            <w:bookmarkEnd w:id="0"/>
            <w:r w:rsidRPr="003151F3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  - паспорт громадянина України.</w:t>
            </w:r>
          </w:p>
        </w:tc>
      </w:tr>
      <w:tr w:rsidR="00B70601" w:rsidRPr="003151F3" w:rsidTr="00DE18B9">
        <w:tc>
          <w:tcPr>
            <w:tcW w:w="751" w:type="dxa"/>
          </w:tcPr>
          <w:p w:rsidR="00B70601" w:rsidRPr="003151F3" w:rsidRDefault="00B70601" w:rsidP="00DE18B9">
            <w:pPr>
              <w:ind w:left="-113"/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10.</w:t>
            </w:r>
          </w:p>
        </w:tc>
        <w:tc>
          <w:tcPr>
            <w:tcW w:w="3403" w:type="dxa"/>
            <w:gridSpan w:val="2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3" w:type="dxa"/>
            <w:vAlign w:val="center"/>
          </w:tcPr>
          <w:p w:rsidR="00B70601" w:rsidRPr="003151F3" w:rsidRDefault="00B70601" w:rsidP="00DE18B9">
            <w:pPr>
              <w:shd w:val="clear" w:color="auto" w:fill="FFFFFF"/>
              <w:jc w:val="both"/>
              <w:textAlignment w:val="baseline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Заявник по досягненню відповідного віку протягом місяця для одержання адміністративної послуги звертається до </w:t>
            </w: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 xml:space="preserve">територіального </w:t>
            </w:r>
            <w:r w:rsidRPr="003151F3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підрозділу ДМС відповідно до місця </w:t>
            </w:r>
            <w:r w:rsidRPr="003151F3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lastRenderedPageBreak/>
              <w:t>проживання, а після утворення центрів надання адміністративних послуг – до центру відповідно до місця проживання</w:t>
            </w:r>
          </w:p>
        </w:tc>
      </w:tr>
      <w:tr w:rsidR="00B70601" w:rsidRPr="003151F3" w:rsidTr="00DE18B9">
        <w:tc>
          <w:tcPr>
            <w:tcW w:w="751" w:type="dxa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lastRenderedPageBreak/>
              <w:t>11.</w:t>
            </w:r>
          </w:p>
        </w:tc>
        <w:tc>
          <w:tcPr>
            <w:tcW w:w="3403" w:type="dxa"/>
            <w:gridSpan w:val="2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3" w:type="dxa"/>
          </w:tcPr>
          <w:p w:rsidR="00B70601" w:rsidRPr="003151F3" w:rsidRDefault="00B70601" w:rsidP="00DE18B9">
            <w:pPr>
              <w:jc w:val="both"/>
              <w:rPr>
                <w:rFonts w:ascii="Verdana" w:hAnsi="Verdana"/>
                <w:iCs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iCs/>
                <w:sz w:val="16"/>
                <w:szCs w:val="16"/>
                <w:lang w:val="uk-UA"/>
              </w:rPr>
              <w:t>Плата не стягується</w:t>
            </w:r>
          </w:p>
        </w:tc>
      </w:tr>
      <w:tr w:rsidR="00B70601" w:rsidRPr="003151F3" w:rsidTr="00DE18B9">
        <w:tc>
          <w:tcPr>
            <w:tcW w:w="9787" w:type="dxa"/>
            <w:gridSpan w:val="4"/>
            <w:vAlign w:val="center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  <w:lang w:val="uk-UA"/>
              </w:rPr>
            </w:pPr>
          </w:p>
          <w:p w:rsidR="00B70601" w:rsidRPr="003151F3" w:rsidRDefault="00B70601" w:rsidP="00DE18B9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i/>
                <w:iCs/>
                <w:sz w:val="16"/>
                <w:szCs w:val="16"/>
                <w:lang w:val="uk-UA"/>
              </w:rPr>
              <w:t>У разі платності:</w:t>
            </w:r>
          </w:p>
          <w:p w:rsidR="00B70601" w:rsidRPr="003151F3" w:rsidRDefault="00B70601" w:rsidP="00DE18B9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B70601" w:rsidRPr="003151F3" w:rsidTr="00DE18B9">
        <w:tc>
          <w:tcPr>
            <w:tcW w:w="751" w:type="dxa"/>
          </w:tcPr>
          <w:p w:rsidR="00B70601" w:rsidRPr="003151F3" w:rsidRDefault="00B70601" w:rsidP="00DE18B9">
            <w:pPr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11.1</w:t>
            </w:r>
          </w:p>
        </w:tc>
        <w:tc>
          <w:tcPr>
            <w:tcW w:w="3403" w:type="dxa"/>
            <w:gridSpan w:val="2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Нормативно-правові акти, на підставі яких  стягується плата</w:t>
            </w:r>
          </w:p>
        </w:tc>
        <w:tc>
          <w:tcPr>
            <w:tcW w:w="5633" w:type="dxa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i/>
                <w:color w:val="000000"/>
                <w:sz w:val="16"/>
                <w:szCs w:val="16"/>
                <w:lang w:val="uk-UA"/>
              </w:rPr>
              <w:t>-</w:t>
            </w:r>
          </w:p>
        </w:tc>
      </w:tr>
      <w:tr w:rsidR="00B70601" w:rsidRPr="003151F3" w:rsidTr="00DE18B9">
        <w:tc>
          <w:tcPr>
            <w:tcW w:w="751" w:type="dxa"/>
          </w:tcPr>
          <w:p w:rsidR="00B70601" w:rsidRPr="003151F3" w:rsidRDefault="00B70601" w:rsidP="00DE18B9">
            <w:pPr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403" w:type="dxa"/>
            <w:gridSpan w:val="2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Розмір та порядок внесення плати за платну адміністративну послугу</w:t>
            </w:r>
          </w:p>
        </w:tc>
        <w:tc>
          <w:tcPr>
            <w:tcW w:w="5633" w:type="dxa"/>
          </w:tcPr>
          <w:p w:rsidR="00B70601" w:rsidRPr="003151F3" w:rsidRDefault="00B70601" w:rsidP="00DE18B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-</w:t>
            </w:r>
          </w:p>
        </w:tc>
      </w:tr>
      <w:tr w:rsidR="00B70601" w:rsidRPr="003151F3" w:rsidTr="00DE18B9">
        <w:tc>
          <w:tcPr>
            <w:tcW w:w="751" w:type="dxa"/>
          </w:tcPr>
          <w:p w:rsidR="00B70601" w:rsidRPr="003151F3" w:rsidRDefault="00B70601" w:rsidP="00DE18B9">
            <w:pPr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403" w:type="dxa"/>
            <w:gridSpan w:val="2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3" w:type="dxa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-</w:t>
            </w:r>
          </w:p>
        </w:tc>
      </w:tr>
      <w:tr w:rsidR="00B70601" w:rsidRPr="003151F3" w:rsidTr="00DE18B9">
        <w:tc>
          <w:tcPr>
            <w:tcW w:w="751" w:type="dxa"/>
          </w:tcPr>
          <w:p w:rsidR="00B70601" w:rsidRPr="003151F3" w:rsidRDefault="00B70601" w:rsidP="00DE18B9">
            <w:pPr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12.</w:t>
            </w:r>
          </w:p>
        </w:tc>
        <w:tc>
          <w:tcPr>
            <w:tcW w:w="3403" w:type="dxa"/>
            <w:gridSpan w:val="2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3" w:type="dxa"/>
          </w:tcPr>
          <w:p w:rsidR="00B70601" w:rsidRPr="003151F3" w:rsidRDefault="00B70601" w:rsidP="00DE18B9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Не пізніше 5 робочих днів з дати подання заявником усіх необхідних документів.</w:t>
            </w:r>
          </w:p>
        </w:tc>
      </w:tr>
      <w:tr w:rsidR="00B70601" w:rsidRPr="003151F3" w:rsidTr="00DE18B9">
        <w:tc>
          <w:tcPr>
            <w:tcW w:w="751" w:type="dxa"/>
          </w:tcPr>
          <w:p w:rsidR="00B70601" w:rsidRPr="003151F3" w:rsidRDefault="00B70601" w:rsidP="00DE18B9">
            <w:pPr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13.</w:t>
            </w:r>
          </w:p>
        </w:tc>
        <w:tc>
          <w:tcPr>
            <w:tcW w:w="3403" w:type="dxa"/>
            <w:gridSpan w:val="2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3" w:type="dxa"/>
          </w:tcPr>
          <w:p w:rsidR="00B70601" w:rsidRPr="003151F3" w:rsidRDefault="00B70601" w:rsidP="00DE18B9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3151F3">
              <w:rPr>
                <w:rFonts w:ascii="Verdana" w:hAnsi="Verdana"/>
                <w:sz w:val="16"/>
                <w:szCs w:val="16"/>
              </w:rPr>
              <w:t>Відсутність</w:t>
            </w:r>
            <w:proofErr w:type="spellEnd"/>
            <w:r w:rsidRPr="003151F3">
              <w:rPr>
                <w:rFonts w:ascii="Verdana" w:hAnsi="Verdana"/>
                <w:sz w:val="16"/>
                <w:szCs w:val="16"/>
              </w:rPr>
              <w:t xml:space="preserve"> одного </w:t>
            </w:r>
            <w:proofErr w:type="spellStart"/>
            <w:r w:rsidRPr="003151F3">
              <w:rPr>
                <w:rFonts w:ascii="Verdana" w:hAnsi="Verdana"/>
                <w:sz w:val="16"/>
                <w:szCs w:val="16"/>
              </w:rPr>
              <w:t>з</w:t>
            </w:r>
            <w:proofErr w:type="spellEnd"/>
            <w:r w:rsidRPr="003151F3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3151F3">
              <w:rPr>
                <w:rFonts w:ascii="Verdana" w:hAnsi="Verdana"/>
                <w:sz w:val="16"/>
                <w:szCs w:val="16"/>
              </w:rPr>
              <w:t>документів</w:t>
            </w:r>
            <w:proofErr w:type="spellEnd"/>
            <w:r w:rsidRPr="003151F3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 xml:space="preserve"> необхідних для отримання адміністративної послуги.</w:t>
            </w:r>
          </w:p>
        </w:tc>
      </w:tr>
      <w:tr w:rsidR="00B70601" w:rsidRPr="003151F3" w:rsidTr="00DE18B9">
        <w:tc>
          <w:tcPr>
            <w:tcW w:w="751" w:type="dxa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14.</w:t>
            </w:r>
          </w:p>
        </w:tc>
        <w:tc>
          <w:tcPr>
            <w:tcW w:w="3403" w:type="dxa"/>
            <w:gridSpan w:val="2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3" w:type="dxa"/>
            <w:vAlign w:val="center"/>
          </w:tcPr>
          <w:p w:rsidR="00B70601" w:rsidRPr="003151F3" w:rsidRDefault="00B70601" w:rsidP="00DE18B9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Видача паспорта громадянина України із вклеєною фотокарткою.</w:t>
            </w:r>
          </w:p>
        </w:tc>
      </w:tr>
      <w:tr w:rsidR="00B70601" w:rsidRPr="003151F3" w:rsidTr="00DE18B9">
        <w:tc>
          <w:tcPr>
            <w:tcW w:w="751" w:type="dxa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15.</w:t>
            </w:r>
          </w:p>
        </w:tc>
        <w:tc>
          <w:tcPr>
            <w:tcW w:w="3403" w:type="dxa"/>
            <w:gridSpan w:val="2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3" w:type="dxa"/>
            <w:vAlign w:val="center"/>
          </w:tcPr>
          <w:p w:rsidR="00B70601" w:rsidRPr="003151F3" w:rsidRDefault="00B70601" w:rsidP="00DE18B9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 xml:space="preserve">Звернутися до територіального </w:t>
            </w:r>
            <w:r w:rsidRPr="003151F3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підрозділу ДМС відповідно до місця проживання, а після утворення центрів надання адміністративних послуг – до центру відповідно до місця проживання</w:t>
            </w:r>
          </w:p>
        </w:tc>
      </w:tr>
      <w:tr w:rsidR="00B70601" w:rsidRPr="003151F3" w:rsidTr="00DE18B9">
        <w:tc>
          <w:tcPr>
            <w:tcW w:w="751" w:type="dxa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16.</w:t>
            </w:r>
          </w:p>
        </w:tc>
        <w:tc>
          <w:tcPr>
            <w:tcW w:w="3403" w:type="dxa"/>
            <w:gridSpan w:val="2"/>
          </w:tcPr>
          <w:p w:rsidR="00B70601" w:rsidRPr="003151F3" w:rsidRDefault="00B70601" w:rsidP="00DE18B9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3" w:type="dxa"/>
            <w:vAlign w:val="center"/>
          </w:tcPr>
          <w:p w:rsidR="00B70601" w:rsidRPr="003151F3" w:rsidRDefault="00B70601" w:rsidP="00DE18B9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 xml:space="preserve">За проживання за недійсним паспортом до громадянина застосовуються заходи адміністративного впливу відповідно до статті 197 </w:t>
            </w:r>
            <w:proofErr w:type="spellStart"/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КУпАП</w:t>
            </w:r>
            <w:proofErr w:type="spellEnd"/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 xml:space="preserve"> (санкція –  попередження або накладення штрафу від 1 до 3 неоподатковуваних мінімумів доходів громадян).</w:t>
            </w:r>
          </w:p>
        </w:tc>
      </w:tr>
    </w:tbl>
    <w:p w:rsidR="00B70601" w:rsidRPr="003151F3" w:rsidRDefault="00B70601" w:rsidP="00B70601">
      <w:pPr>
        <w:widowControl w:val="0"/>
        <w:autoSpaceDE w:val="0"/>
        <w:autoSpaceDN w:val="0"/>
        <w:adjustRightInd w:val="0"/>
        <w:ind w:right="-20"/>
        <w:rPr>
          <w:b/>
          <w:bCs/>
          <w:spacing w:val="-2"/>
          <w:lang w:val="uk-UA"/>
        </w:rPr>
      </w:pPr>
    </w:p>
    <w:p w:rsidR="00B70601" w:rsidRPr="003151F3" w:rsidRDefault="00B70601" w:rsidP="00B70601">
      <w:pPr>
        <w:widowControl w:val="0"/>
        <w:autoSpaceDE w:val="0"/>
        <w:autoSpaceDN w:val="0"/>
        <w:adjustRightInd w:val="0"/>
        <w:ind w:right="-20"/>
        <w:rPr>
          <w:b/>
          <w:bCs/>
          <w:spacing w:val="-2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70601" w:rsidRDefault="00B70601" w:rsidP="00B70601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A7D02" w:rsidRPr="00AB44A6" w:rsidRDefault="002A7D02">
      <w:pPr>
        <w:rPr>
          <w:lang w:val="en-US"/>
        </w:rPr>
      </w:pPr>
    </w:p>
    <w:sectPr w:rsidR="002A7D02" w:rsidRPr="00AB44A6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0601"/>
    <w:rsid w:val="002A7D02"/>
    <w:rsid w:val="004A2E80"/>
    <w:rsid w:val="00AB44A6"/>
    <w:rsid w:val="00B70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60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70601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B70601"/>
    <w:rPr>
      <w:b/>
      <w:bCs/>
    </w:rPr>
  </w:style>
  <w:style w:type="character" w:styleId="a5">
    <w:name w:val="Hyperlink"/>
    <w:rsid w:val="00B706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edrDC@yandex.ru" TargetMode="External"/><Relationship Id="rId4" Type="http://schemas.openxmlformats.org/officeDocument/2006/relationships/hyperlink" Target="mailto:5922@dmsu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3557</Characters>
  <Application>Microsoft Office Word</Application>
  <DocSecurity>0</DocSecurity>
  <Lines>29</Lines>
  <Paragraphs>8</Paragraphs>
  <ScaleCrop>false</ScaleCrop>
  <Company/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2014-11-07T08:59:00Z</dcterms:created>
  <dcterms:modified xsi:type="dcterms:W3CDTF">2014-11-07T09:00:00Z</dcterms:modified>
</cp:coreProperties>
</file>