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0F8" w:rsidRPr="00CA5F36" w:rsidRDefault="006020F8" w:rsidP="00CA5F36">
      <w:pPr>
        <w:tabs>
          <w:tab w:val="left" w:pos="0"/>
          <w:tab w:val="left" w:pos="10992"/>
          <w:tab w:val="left" w:pos="11908"/>
          <w:tab w:val="left" w:pos="12824"/>
          <w:tab w:val="left" w:pos="13740"/>
          <w:tab w:val="left" w:pos="14656"/>
        </w:tabs>
        <w:jc w:val="center"/>
        <w:rPr>
          <w:b/>
          <w:bCs/>
          <w:sz w:val="28"/>
          <w:szCs w:val="28"/>
          <w:lang w:val="en-US"/>
        </w:rPr>
      </w:pPr>
    </w:p>
    <w:p w:rsidR="006B0053" w:rsidRDefault="006B0053" w:rsidP="006B0053">
      <w:pPr>
        <w:tabs>
          <w:tab w:val="left" w:pos="0"/>
          <w:tab w:val="left" w:pos="10992"/>
          <w:tab w:val="left" w:pos="11908"/>
          <w:tab w:val="left" w:pos="12824"/>
          <w:tab w:val="left" w:pos="13740"/>
          <w:tab w:val="left" w:pos="14656"/>
        </w:tabs>
        <w:rPr>
          <w:b/>
          <w:bCs/>
          <w:sz w:val="28"/>
          <w:szCs w:val="28"/>
          <w:lang w:val="uk-UA"/>
        </w:rPr>
      </w:pPr>
    </w:p>
    <w:p w:rsidR="006B0053" w:rsidRDefault="006B0053"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r>
        <w:rPr>
          <w:b/>
          <w:bCs/>
          <w:sz w:val="28"/>
          <w:szCs w:val="28"/>
          <w:lang w:val="uk-UA"/>
        </w:rPr>
        <w:t>ПРОЕКТ</w:t>
      </w: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r>
        <w:rPr>
          <w:b/>
          <w:bCs/>
          <w:sz w:val="28"/>
          <w:szCs w:val="28"/>
          <w:lang w:val="uk-UA"/>
        </w:rPr>
        <w:t xml:space="preserve">Програма </w:t>
      </w: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r>
        <w:rPr>
          <w:b/>
          <w:bCs/>
          <w:sz w:val="28"/>
          <w:szCs w:val="28"/>
          <w:lang w:val="uk-UA"/>
        </w:rPr>
        <w:t>розвитку фізичної культури та спорту в Недригайлівському районі на 2017-2020 роки</w:t>
      </w: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rPr>
          <w:b/>
          <w:bCs/>
          <w:sz w:val="28"/>
          <w:szCs w:val="28"/>
          <w:lang w:val="en-US"/>
        </w:rPr>
      </w:pPr>
    </w:p>
    <w:p w:rsidR="00CA5F36" w:rsidRPr="00CA5F36" w:rsidRDefault="00CA5F36" w:rsidP="001D13CB">
      <w:pPr>
        <w:tabs>
          <w:tab w:val="left" w:pos="0"/>
          <w:tab w:val="left" w:pos="10992"/>
          <w:tab w:val="left" w:pos="11908"/>
          <w:tab w:val="left" w:pos="12824"/>
          <w:tab w:val="left" w:pos="13740"/>
          <w:tab w:val="left" w:pos="14656"/>
        </w:tabs>
        <w:rPr>
          <w:b/>
          <w:bCs/>
          <w:sz w:val="28"/>
          <w:szCs w:val="28"/>
          <w:lang w:val="en-US"/>
        </w:rPr>
      </w:pPr>
    </w:p>
    <w:p w:rsidR="001D13CB" w:rsidRPr="00496497" w:rsidRDefault="009A2C9D" w:rsidP="001D13CB">
      <w:pPr>
        <w:tabs>
          <w:tab w:val="left" w:pos="0"/>
          <w:tab w:val="left" w:pos="10992"/>
          <w:tab w:val="left" w:pos="11908"/>
          <w:tab w:val="left" w:pos="12824"/>
          <w:tab w:val="left" w:pos="13740"/>
          <w:tab w:val="left" w:pos="14656"/>
        </w:tabs>
        <w:jc w:val="center"/>
        <w:rPr>
          <w:b/>
          <w:bCs/>
          <w:sz w:val="27"/>
          <w:szCs w:val="27"/>
          <w:lang w:val="uk-UA"/>
        </w:rPr>
      </w:pPr>
      <w:r>
        <w:rPr>
          <w:b/>
          <w:bCs/>
          <w:sz w:val="27"/>
          <w:szCs w:val="27"/>
          <w:lang w:val="uk-UA"/>
        </w:rPr>
        <w:lastRenderedPageBreak/>
        <w:t xml:space="preserve">1. </w:t>
      </w:r>
      <w:r w:rsidR="001D13CB" w:rsidRPr="00496497">
        <w:rPr>
          <w:b/>
          <w:bCs/>
          <w:sz w:val="27"/>
          <w:szCs w:val="27"/>
          <w:lang w:val="uk-UA"/>
        </w:rPr>
        <w:t xml:space="preserve">ПАСПОРТ </w:t>
      </w:r>
    </w:p>
    <w:p w:rsidR="001D13CB" w:rsidRPr="00496497" w:rsidRDefault="001D13CB" w:rsidP="001D13CB">
      <w:pPr>
        <w:tabs>
          <w:tab w:val="left" w:pos="0"/>
          <w:tab w:val="left" w:pos="10992"/>
          <w:tab w:val="left" w:pos="11908"/>
          <w:tab w:val="left" w:pos="12824"/>
          <w:tab w:val="left" w:pos="13740"/>
          <w:tab w:val="left" w:pos="14656"/>
        </w:tabs>
        <w:jc w:val="center"/>
        <w:rPr>
          <w:b/>
          <w:bCs/>
          <w:sz w:val="27"/>
          <w:szCs w:val="27"/>
          <w:lang w:val="uk-UA"/>
        </w:rPr>
      </w:pPr>
      <w:r>
        <w:rPr>
          <w:b/>
          <w:bCs/>
          <w:sz w:val="27"/>
          <w:szCs w:val="27"/>
          <w:lang w:val="uk-UA"/>
        </w:rPr>
        <w:t>Програми розвитку фізичної культури та спорту в Недригайлівському районі на 2017-2020 роки</w:t>
      </w:r>
      <w:r w:rsidRPr="00496497">
        <w:rPr>
          <w:b/>
          <w:bCs/>
          <w:sz w:val="27"/>
          <w:szCs w:val="27"/>
          <w:lang w:val="uk-UA"/>
        </w:rPr>
        <w:t xml:space="preserve"> (далі - Програма)</w:t>
      </w:r>
      <w:r w:rsidRPr="00496497">
        <w:rPr>
          <w:color w:val="000000"/>
          <w:sz w:val="27"/>
          <w:szCs w:val="27"/>
          <w:lang w:val="uk-UA"/>
        </w:rPr>
        <w:t xml:space="preserve"> </w:t>
      </w:r>
    </w:p>
    <w:tbl>
      <w:tblPr>
        <w:tblW w:w="102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2"/>
        <w:gridCol w:w="6318"/>
      </w:tblGrid>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1.</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Ініціатор розроблення Програми</w:t>
            </w:r>
          </w:p>
        </w:tc>
        <w:tc>
          <w:tcPr>
            <w:tcW w:w="6318" w:type="dxa"/>
          </w:tcPr>
          <w:p w:rsidR="001D13CB" w:rsidRPr="00496497" w:rsidRDefault="001D13CB" w:rsidP="001D13CB">
            <w:pPr>
              <w:tabs>
                <w:tab w:val="left" w:pos="0"/>
                <w:tab w:val="left" w:pos="10992"/>
                <w:tab w:val="left" w:pos="11908"/>
                <w:tab w:val="left" w:pos="12824"/>
                <w:tab w:val="left" w:pos="13740"/>
                <w:tab w:val="left" w:pos="14656"/>
              </w:tabs>
              <w:ind w:left="-57" w:right="-57"/>
              <w:jc w:val="both"/>
              <w:rPr>
                <w:bCs/>
                <w:sz w:val="27"/>
                <w:szCs w:val="27"/>
                <w:lang w:val="uk-UA"/>
              </w:rPr>
            </w:pPr>
            <w:r w:rsidRPr="00496497">
              <w:rPr>
                <w:sz w:val="27"/>
                <w:szCs w:val="27"/>
                <w:lang w:val="uk-UA"/>
              </w:rPr>
              <w:t>Недригайлівська районна державна адміністрація</w:t>
            </w:r>
          </w:p>
        </w:tc>
      </w:tr>
      <w:tr w:rsidR="001D13CB" w:rsidRPr="00CA5F36"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2.</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Дата, номер і назва розпорядчого документа органу виконавчої влади про розроблення Програми</w:t>
            </w:r>
          </w:p>
        </w:tc>
        <w:tc>
          <w:tcPr>
            <w:tcW w:w="6318" w:type="dxa"/>
          </w:tcPr>
          <w:p w:rsidR="001D13CB" w:rsidRPr="007B36C5" w:rsidRDefault="001D13CB" w:rsidP="001D13CB">
            <w:pPr>
              <w:jc w:val="both"/>
              <w:rPr>
                <w:sz w:val="27"/>
                <w:szCs w:val="27"/>
                <w:lang w:val="uk-UA"/>
              </w:rPr>
            </w:pPr>
            <w:r>
              <w:rPr>
                <w:bCs/>
                <w:sz w:val="27"/>
                <w:szCs w:val="27"/>
                <w:lang w:val="uk-UA"/>
              </w:rPr>
              <w:t>Р</w:t>
            </w:r>
            <w:r w:rsidRPr="007B36C5">
              <w:rPr>
                <w:bCs/>
                <w:sz w:val="27"/>
                <w:szCs w:val="27"/>
                <w:lang w:val="uk-UA"/>
              </w:rPr>
              <w:t>озпорядження голови Недригайлівської район</w:t>
            </w:r>
            <w:r>
              <w:rPr>
                <w:bCs/>
                <w:sz w:val="27"/>
                <w:szCs w:val="27"/>
                <w:lang w:val="uk-UA"/>
              </w:rPr>
              <w:t xml:space="preserve">ної державної </w:t>
            </w:r>
            <w:r w:rsidRPr="007B36C5">
              <w:rPr>
                <w:bCs/>
                <w:sz w:val="27"/>
                <w:szCs w:val="27"/>
                <w:lang w:val="uk-UA"/>
              </w:rPr>
              <w:t>адміністрації від</w:t>
            </w:r>
            <w:r>
              <w:rPr>
                <w:bCs/>
                <w:sz w:val="27"/>
                <w:szCs w:val="27"/>
                <w:lang w:val="uk-UA"/>
              </w:rPr>
              <w:t xml:space="preserve"> </w:t>
            </w:r>
            <w:r w:rsidRPr="007B36C5">
              <w:rPr>
                <w:bCs/>
                <w:sz w:val="27"/>
                <w:szCs w:val="27"/>
                <w:lang w:val="uk-UA"/>
              </w:rPr>
              <w:t xml:space="preserve"> </w:t>
            </w:r>
            <w:r>
              <w:rPr>
                <w:bCs/>
                <w:sz w:val="27"/>
                <w:szCs w:val="27"/>
                <w:lang w:val="uk-UA"/>
              </w:rPr>
              <w:t>04.10.2016</w:t>
            </w:r>
            <w:r w:rsidRPr="007B36C5">
              <w:rPr>
                <w:bCs/>
                <w:sz w:val="27"/>
                <w:szCs w:val="27"/>
                <w:lang w:val="uk-UA"/>
              </w:rPr>
              <w:t xml:space="preserve"> № </w:t>
            </w:r>
            <w:r>
              <w:rPr>
                <w:bCs/>
                <w:sz w:val="27"/>
                <w:szCs w:val="27"/>
                <w:lang w:val="uk-UA"/>
              </w:rPr>
              <w:t>534</w:t>
            </w:r>
            <w:r w:rsidRPr="007B36C5">
              <w:rPr>
                <w:bCs/>
                <w:sz w:val="27"/>
                <w:szCs w:val="27"/>
                <w:lang w:val="uk-UA"/>
              </w:rPr>
              <w:t>-ОД</w:t>
            </w:r>
            <w:r>
              <w:rPr>
                <w:bCs/>
                <w:sz w:val="27"/>
                <w:szCs w:val="27"/>
                <w:lang w:val="uk-UA"/>
              </w:rPr>
              <w:t xml:space="preserve"> «</w:t>
            </w:r>
            <w:r w:rsidRPr="007B36C5">
              <w:rPr>
                <w:sz w:val="27"/>
                <w:szCs w:val="27"/>
                <w:lang w:val="uk-UA"/>
              </w:rPr>
              <w:t xml:space="preserve">Про </w:t>
            </w:r>
            <w:r>
              <w:rPr>
                <w:sz w:val="27"/>
                <w:szCs w:val="27"/>
                <w:lang w:val="uk-UA"/>
              </w:rPr>
              <w:t xml:space="preserve">організацію </w:t>
            </w:r>
            <w:r w:rsidRPr="007B36C5">
              <w:rPr>
                <w:sz w:val="27"/>
                <w:szCs w:val="27"/>
                <w:lang w:val="uk-UA"/>
              </w:rPr>
              <w:t xml:space="preserve">розроблення проекту </w:t>
            </w:r>
            <w:r>
              <w:rPr>
                <w:sz w:val="27"/>
                <w:szCs w:val="27"/>
                <w:lang w:val="uk-UA"/>
              </w:rPr>
              <w:t>Програми розвитку фізичної культури та спорту в Недригайлівському районі на 2017-2020 роки»</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3.</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Розробник Програми</w:t>
            </w:r>
          </w:p>
        </w:tc>
        <w:tc>
          <w:tcPr>
            <w:tcW w:w="6318" w:type="dxa"/>
          </w:tcPr>
          <w:p w:rsidR="001D13CB" w:rsidRPr="00496497" w:rsidRDefault="001D13CB" w:rsidP="001D13CB">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1D13CB" w:rsidRPr="00CA5F36"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4.</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Співрозробники Програми</w:t>
            </w:r>
          </w:p>
        </w:tc>
        <w:tc>
          <w:tcPr>
            <w:tcW w:w="6318" w:type="dxa"/>
          </w:tcPr>
          <w:p w:rsidR="001D13CB" w:rsidRPr="00496497" w:rsidRDefault="001D13CB" w:rsidP="001D13CB">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 xml:space="preserve">Недригайлівський районний центр соціальних служб для сім’ї, дітей та молоді, </w:t>
            </w:r>
            <w:r w:rsidRPr="00496497">
              <w:rPr>
                <w:sz w:val="27"/>
                <w:szCs w:val="27"/>
                <w:lang w:val="uk-UA"/>
              </w:rPr>
              <w:t>сектор у справах молоді та спорту, відділ</w:t>
            </w:r>
            <w:r>
              <w:rPr>
                <w:sz w:val="27"/>
                <w:szCs w:val="27"/>
                <w:lang w:val="uk-UA"/>
              </w:rPr>
              <w:t xml:space="preserve"> освіти </w:t>
            </w:r>
            <w:r w:rsidRPr="00496497">
              <w:rPr>
                <w:sz w:val="27"/>
                <w:szCs w:val="27"/>
                <w:lang w:val="uk-UA"/>
              </w:rPr>
              <w:t>Недригайлівської районної державної адміністрації,</w:t>
            </w:r>
            <w:r w:rsidRPr="00496497">
              <w:rPr>
                <w:bCs/>
                <w:sz w:val="27"/>
                <w:szCs w:val="27"/>
                <w:lang w:val="uk-UA"/>
              </w:rPr>
              <w:t xml:space="preserve"> </w:t>
            </w:r>
            <w:r>
              <w:rPr>
                <w:bCs/>
                <w:sz w:val="27"/>
                <w:szCs w:val="27"/>
                <w:lang w:val="uk-UA"/>
              </w:rPr>
              <w:t>Недри</w:t>
            </w:r>
            <w:r w:rsidR="009A2C9D">
              <w:rPr>
                <w:bCs/>
                <w:sz w:val="27"/>
                <w:szCs w:val="27"/>
                <w:lang w:val="uk-UA"/>
              </w:rPr>
              <w:t>гайлівська районна організація В</w:t>
            </w:r>
            <w:r>
              <w:rPr>
                <w:bCs/>
                <w:sz w:val="27"/>
                <w:szCs w:val="27"/>
                <w:lang w:val="uk-UA"/>
              </w:rPr>
              <w:t>сеукраїнського фізкультурно-</w:t>
            </w:r>
            <w:r w:rsidR="009A2C9D">
              <w:rPr>
                <w:bCs/>
                <w:sz w:val="27"/>
                <w:szCs w:val="27"/>
                <w:lang w:val="uk-UA"/>
              </w:rPr>
              <w:t>спортивного товариства «Колос» агропромислового комплексу України, Недригайлівська дитячо-ю</w:t>
            </w:r>
            <w:r w:rsidR="00066628">
              <w:rPr>
                <w:bCs/>
                <w:sz w:val="27"/>
                <w:szCs w:val="27"/>
                <w:lang w:val="uk-UA"/>
              </w:rPr>
              <w:t>нацька спортивна школа</w:t>
            </w:r>
            <w:r w:rsidR="009A2C9D">
              <w:rPr>
                <w:bCs/>
                <w:sz w:val="27"/>
                <w:szCs w:val="27"/>
                <w:lang w:val="uk-UA"/>
              </w:rPr>
              <w:t>, державний професійно-технічний навчальний заклад «Недригайлівське ВПУ», фінансове управління Недригайлівської районної державної адміністрації</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5.</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Відповідальний виконавець Програми</w:t>
            </w:r>
          </w:p>
        </w:tc>
        <w:tc>
          <w:tcPr>
            <w:tcW w:w="6318" w:type="dxa"/>
          </w:tcPr>
          <w:p w:rsidR="001D13CB" w:rsidRPr="00496497" w:rsidRDefault="001D13CB" w:rsidP="001D13CB">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1D13CB" w:rsidRPr="00CA5F36"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6.</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Учасники Програми</w:t>
            </w:r>
          </w:p>
        </w:tc>
        <w:tc>
          <w:tcPr>
            <w:tcW w:w="6318" w:type="dxa"/>
          </w:tcPr>
          <w:p w:rsidR="001D13CB" w:rsidRPr="00496497" w:rsidRDefault="009A2C9D" w:rsidP="00066628">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 xml:space="preserve">Недригайлівський районний центр соціальних служб для сім’ї, дітей та молоді, </w:t>
            </w:r>
            <w:r w:rsidRPr="00496497">
              <w:rPr>
                <w:sz w:val="27"/>
                <w:szCs w:val="27"/>
                <w:lang w:val="uk-UA"/>
              </w:rPr>
              <w:t>сектор у справах молоді та спорту, відділ</w:t>
            </w:r>
            <w:r>
              <w:rPr>
                <w:sz w:val="27"/>
                <w:szCs w:val="27"/>
                <w:lang w:val="uk-UA"/>
              </w:rPr>
              <w:t xml:space="preserve"> освіти </w:t>
            </w:r>
            <w:r w:rsidRPr="00496497">
              <w:rPr>
                <w:sz w:val="27"/>
                <w:szCs w:val="27"/>
                <w:lang w:val="uk-UA"/>
              </w:rPr>
              <w:t>Недригайлівської районної державної адміністрації,</w:t>
            </w:r>
            <w:r w:rsidRPr="00496497">
              <w:rPr>
                <w:bCs/>
                <w:sz w:val="27"/>
                <w:szCs w:val="27"/>
                <w:lang w:val="uk-UA"/>
              </w:rPr>
              <w:t xml:space="preserve"> </w:t>
            </w:r>
            <w:r>
              <w:rPr>
                <w:bCs/>
                <w:sz w:val="27"/>
                <w:szCs w:val="27"/>
                <w:lang w:val="uk-UA"/>
              </w:rPr>
              <w:t>Недригайлівська районна організація Всеукраїнського фізкультурно-спортивного товариства «Колос» агропромислового комплексу України, Недригайлівська дитячо</w:t>
            </w:r>
            <w:r w:rsidR="00066628">
              <w:rPr>
                <w:bCs/>
                <w:sz w:val="27"/>
                <w:szCs w:val="27"/>
                <w:lang w:val="uk-UA"/>
              </w:rPr>
              <w:t>-юнацька спортивна школа</w:t>
            </w:r>
            <w:r>
              <w:rPr>
                <w:bCs/>
                <w:sz w:val="27"/>
                <w:szCs w:val="27"/>
                <w:lang w:val="uk-UA"/>
              </w:rPr>
              <w:t>, державний професійно-технічний навчальний заклад «Недригайлівське ВПУ», фінансове управління Недригайлівської р</w:t>
            </w:r>
            <w:r w:rsidR="00907061">
              <w:rPr>
                <w:bCs/>
                <w:sz w:val="27"/>
                <w:szCs w:val="27"/>
                <w:lang w:val="uk-UA"/>
              </w:rPr>
              <w:t>айонної державної адміністрації,</w:t>
            </w:r>
            <w:r>
              <w:rPr>
                <w:bCs/>
                <w:sz w:val="27"/>
                <w:szCs w:val="27"/>
                <w:lang w:val="uk-UA"/>
              </w:rPr>
              <w:t xml:space="preserve"> сільські, селищні ради</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7.</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Термін реалізації Програми</w:t>
            </w:r>
          </w:p>
        </w:tc>
        <w:tc>
          <w:tcPr>
            <w:tcW w:w="6318" w:type="dxa"/>
          </w:tcPr>
          <w:p w:rsidR="001D13CB" w:rsidRPr="00496497" w:rsidRDefault="009A2C9D"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2017</w:t>
            </w:r>
            <w:r w:rsidR="001D13CB" w:rsidRPr="00496497">
              <w:rPr>
                <w:bCs/>
                <w:sz w:val="27"/>
                <w:szCs w:val="27"/>
                <w:lang w:val="uk-UA"/>
              </w:rPr>
              <w:t>-2020 роки</w:t>
            </w:r>
          </w:p>
        </w:tc>
      </w:tr>
      <w:tr w:rsidR="001D13CB" w:rsidRPr="00CA5F36"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8.</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Перелік місцевих бюджетів, які беруть участь у виконанні Програми</w:t>
            </w:r>
          </w:p>
        </w:tc>
        <w:tc>
          <w:tcPr>
            <w:tcW w:w="6318" w:type="dxa"/>
          </w:tcPr>
          <w:p w:rsidR="001D13CB" w:rsidRPr="00496497" w:rsidRDefault="001D13CB" w:rsidP="00066628">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районний бюджет, сільські і селищні бюджети</w:t>
            </w:r>
            <w:r w:rsidR="00066628">
              <w:rPr>
                <w:bCs/>
                <w:sz w:val="27"/>
                <w:szCs w:val="27"/>
                <w:lang w:val="uk-UA"/>
              </w:rPr>
              <w:t>, інші</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9.</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spacing w:line="233" w:lineRule="auto"/>
              <w:ind w:left="-57" w:right="-57"/>
              <w:rPr>
                <w:bCs/>
                <w:sz w:val="27"/>
                <w:szCs w:val="27"/>
                <w:lang w:val="uk-UA"/>
              </w:rPr>
            </w:pPr>
            <w:r w:rsidRPr="00496497">
              <w:rPr>
                <w:bCs/>
                <w:sz w:val="27"/>
                <w:szCs w:val="27"/>
                <w:lang w:val="uk-UA"/>
              </w:rPr>
              <w:t>Загальний обсяг фінансових ресурсів, необхідних для реалізації Програми, усього</w:t>
            </w:r>
          </w:p>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 тому числі:</w:t>
            </w:r>
          </w:p>
        </w:tc>
        <w:tc>
          <w:tcPr>
            <w:tcW w:w="6318" w:type="dxa"/>
          </w:tcPr>
          <w:p w:rsidR="001D13CB" w:rsidRPr="00496497" w:rsidRDefault="0006662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7 756.63</w:t>
            </w:r>
          </w:p>
        </w:tc>
      </w:tr>
      <w:tr w:rsidR="001D13CB" w:rsidRPr="00496497" w:rsidTr="00A53C50">
        <w:trPr>
          <w:trHeight w:val="70"/>
        </w:trPr>
        <w:tc>
          <w:tcPr>
            <w:tcW w:w="567" w:type="dxa"/>
          </w:tcPr>
          <w:p w:rsidR="001D13CB" w:rsidRPr="00496497" w:rsidRDefault="00A53C50" w:rsidP="001D13CB">
            <w:pPr>
              <w:tabs>
                <w:tab w:val="left" w:pos="0"/>
                <w:tab w:val="left" w:pos="10992"/>
                <w:tab w:val="left" w:pos="11908"/>
                <w:tab w:val="left" w:pos="12824"/>
                <w:tab w:val="left" w:pos="13740"/>
                <w:tab w:val="left" w:pos="14656"/>
              </w:tabs>
              <w:rPr>
                <w:bCs/>
                <w:sz w:val="27"/>
                <w:szCs w:val="27"/>
                <w:lang w:val="uk-UA"/>
              </w:rPr>
            </w:pPr>
            <w:r>
              <w:rPr>
                <w:bCs/>
                <w:sz w:val="27"/>
                <w:szCs w:val="27"/>
                <w:lang w:val="uk-UA"/>
              </w:rPr>
              <w:t>9.1</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коштів районного бюджету</w:t>
            </w:r>
          </w:p>
        </w:tc>
        <w:tc>
          <w:tcPr>
            <w:tcW w:w="6318" w:type="dxa"/>
          </w:tcPr>
          <w:p w:rsidR="001D13CB" w:rsidRPr="00496497" w:rsidRDefault="0006662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5 579.1</w:t>
            </w:r>
          </w:p>
        </w:tc>
      </w:tr>
    </w:tbl>
    <w:p w:rsidR="009A2C9D" w:rsidRDefault="009A2C9D">
      <w:pPr>
        <w:rPr>
          <w:lang w:val="uk-UA"/>
        </w:rPr>
      </w:pPr>
    </w:p>
    <w:p w:rsidR="009A2C9D" w:rsidRPr="00A53C50" w:rsidRDefault="009A2C9D" w:rsidP="00A53C50">
      <w:pPr>
        <w:pStyle w:val="a4"/>
        <w:ind w:firstLine="567"/>
        <w:jc w:val="center"/>
        <w:rPr>
          <w:rFonts w:ascii="Times New Roman" w:hAnsi="Times New Roman" w:cs="Times New Roman"/>
          <w:b/>
          <w:sz w:val="27"/>
          <w:szCs w:val="27"/>
        </w:rPr>
      </w:pPr>
      <w:r w:rsidRPr="00A53C50">
        <w:rPr>
          <w:rFonts w:ascii="Times New Roman" w:hAnsi="Times New Roman" w:cs="Times New Roman"/>
          <w:b/>
          <w:sz w:val="27"/>
          <w:szCs w:val="27"/>
        </w:rPr>
        <w:lastRenderedPageBreak/>
        <w:t>2. Мета Програми</w:t>
      </w:r>
    </w:p>
    <w:p w:rsidR="00907061" w:rsidRPr="00A53C50" w:rsidRDefault="009A2C9D" w:rsidP="00A53C50">
      <w:pPr>
        <w:pStyle w:val="a4"/>
        <w:ind w:firstLine="567"/>
        <w:jc w:val="both"/>
        <w:rPr>
          <w:rFonts w:ascii="Times New Roman" w:hAnsi="Times New Roman" w:cs="Times New Roman"/>
          <w:sz w:val="27"/>
          <w:szCs w:val="27"/>
        </w:rPr>
      </w:pPr>
      <w:r w:rsidRPr="00A53C50">
        <w:rPr>
          <w:rFonts w:ascii="Times New Roman" w:hAnsi="Times New Roman" w:cs="Times New Roman"/>
          <w:sz w:val="27"/>
          <w:szCs w:val="27"/>
        </w:rPr>
        <w:t xml:space="preserve">Метою Програми є відведення фізичній культурі і </w:t>
      </w:r>
      <w:r w:rsidR="00907061" w:rsidRPr="00A53C50">
        <w:rPr>
          <w:rFonts w:ascii="Times New Roman" w:hAnsi="Times New Roman" w:cs="Times New Roman"/>
          <w:sz w:val="27"/>
          <w:szCs w:val="27"/>
        </w:rPr>
        <w:t xml:space="preserve">спорту </w:t>
      </w:r>
      <w:r w:rsidR="00066628">
        <w:rPr>
          <w:rFonts w:ascii="Times New Roman" w:hAnsi="Times New Roman" w:cs="Times New Roman"/>
          <w:sz w:val="27"/>
          <w:szCs w:val="27"/>
          <w:lang w:val="uk-UA"/>
        </w:rPr>
        <w:t xml:space="preserve">на Недригайлівщині </w:t>
      </w:r>
      <w:r w:rsidR="00907061" w:rsidRPr="00A53C50">
        <w:rPr>
          <w:rFonts w:ascii="Times New Roman" w:hAnsi="Times New Roman" w:cs="Times New Roman"/>
          <w:sz w:val="27"/>
          <w:szCs w:val="27"/>
        </w:rPr>
        <w:t xml:space="preserve">провідної ролі, </w:t>
      </w:r>
      <w:r w:rsidRPr="00A53C50">
        <w:rPr>
          <w:rFonts w:ascii="Times New Roman" w:hAnsi="Times New Roman" w:cs="Times New Roman"/>
          <w:sz w:val="27"/>
          <w:szCs w:val="27"/>
        </w:rPr>
        <w:t xml:space="preserve">як важливого фактора здорового способу життя, </w:t>
      </w:r>
      <w:proofErr w:type="gramStart"/>
      <w:r w:rsidRPr="00A53C50">
        <w:rPr>
          <w:rFonts w:ascii="Times New Roman" w:hAnsi="Times New Roman" w:cs="Times New Roman"/>
          <w:sz w:val="27"/>
          <w:szCs w:val="27"/>
        </w:rPr>
        <w:t>проф</w:t>
      </w:r>
      <w:proofErr w:type="gramEnd"/>
      <w:r w:rsidRPr="00A53C50">
        <w:rPr>
          <w:rFonts w:ascii="Times New Roman" w:hAnsi="Times New Roman" w:cs="Times New Roman"/>
          <w:sz w:val="27"/>
          <w:szCs w:val="27"/>
        </w:rPr>
        <w:t xml:space="preserve">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виявлення резервних можливостей організму, формування патріотичних почуттів у громадян та позитивного іміджу держави у </w:t>
      </w:r>
      <w:proofErr w:type="gramStart"/>
      <w:r w:rsidRPr="00A53C50">
        <w:rPr>
          <w:rFonts w:ascii="Times New Roman" w:hAnsi="Times New Roman" w:cs="Times New Roman"/>
          <w:sz w:val="27"/>
          <w:szCs w:val="27"/>
        </w:rPr>
        <w:t>св</w:t>
      </w:r>
      <w:proofErr w:type="gramEnd"/>
      <w:r w:rsidRPr="00A53C50">
        <w:rPr>
          <w:rFonts w:ascii="Times New Roman" w:hAnsi="Times New Roman" w:cs="Times New Roman"/>
          <w:sz w:val="27"/>
          <w:szCs w:val="27"/>
        </w:rPr>
        <w:t>ітовому співтовариств</w:t>
      </w:r>
      <w:bookmarkStart w:id="0" w:name="o47"/>
      <w:bookmarkEnd w:id="0"/>
      <w:r w:rsidR="00907061" w:rsidRPr="00A53C50">
        <w:rPr>
          <w:rFonts w:ascii="Times New Roman" w:hAnsi="Times New Roman" w:cs="Times New Roman"/>
          <w:sz w:val="27"/>
          <w:szCs w:val="27"/>
        </w:rPr>
        <w:t>.</w:t>
      </w:r>
    </w:p>
    <w:p w:rsidR="00A53C50" w:rsidRDefault="00A53C50" w:rsidP="00A53C50">
      <w:pPr>
        <w:pStyle w:val="a4"/>
        <w:ind w:firstLine="567"/>
        <w:jc w:val="center"/>
        <w:rPr>
          <w:rFonts w:ascii="Times New Roman" w:hAnsi="Times New Roman" w:cs="Times New Roman"/>
          <w:sz w:val="27"/>
          <w:szCs w:val="27"/>
          <w:lang w:val="uk-UA"/>
        </w:rPr>
      </w:pPr>
    </w:p>
    <w:p w:rsidR="009A2C9D" w:rsidRPr="00A53C50" w:rsidRDefault="00907061" w:rsidP="00A53C50">
      <w:pPr>
        <w:pStyle w:val="a4"/>
        <w:ind w:firstLine="567"/>
        <w:jc w:val="center"/>
        <w:rPr>
          <w:rFonts w:ascii="Times New Roman" w:hAnsi="Times New Roman" w:cs="Times New Roman"/>
          <w:b/>
          <w:sz w:val="27"/>
          <w:szCs w:val="27"/>
        </w:rPr>
      </w:pPr>
      <w:r w:rsidRPr="00A53C50">
        <w:rPr>
          <w:rFonts w:ascii="Times New Roman" w:hAnsi="Times New Roman" w:cs="Times New Roman"/>
          <w:b/>
          <w:sz w:val="27"/>
          <w:szCs w:val="27"/>
        </w:rPr>
        <w:t xml:space="preserve">3. </w:t>
      </w:r>
      <w:r w:rsidR="009A2C9D" w:rsidRPr="00A53C50">
        <w:rPr>
          <w:rFonts w:ascii="Times New Roman" w:hAnsi="Times New Roman" w:cs="Times New Roman"/>
          <w:b/>
          <w:sz w:val="27"/>
          <w:szCs w:val="27"/>
        </w:rPr>
        <w:t>Шляхи і способи розв’язання проблеми</w:t>
      </w:r>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Р</w:t>
      </w:r>
      <w:r w:rsidRPr="00A53C50">
        <w:rPr>
          <w:rFonts w:ascii="Times New Roman" w:hAnsi="Times New Roman" w:cs="Times New Roman"/>
          <w:sz w:val="27"/>
          <w:szCs w:val="27"/>
        </w:rPr>
        <w:t>озв’язання проблем та досягнення мети здійснюватиметься, зокрема, шляхом:</w:t>
      </w:r>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збільшення в навчальних закладах всіх типів обсягів рухової активності на тиждень та виховання здорової дитини;</w:t>
      </w:r>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кожного;</w:t>
      </w:r>
    </w:p>
    <w:p w:rsidR="009A2C9D"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 xml:space="preserve">поєднання зусиль органів виконавчої влади, органів місцевого самоврядування, інститутів громадянського суспільства для </w:t>
      </w:r>
      <w:r w:rsidR="006B255F" w:rsidRPr="00A53C50">
        <w:rPr>
          <w:rFonts w:ascii="Times New Roman" w:hAnsi="Times New Roman" w:cs="Times New Roman"/>
          <w:sz w:val="27"/>
          <w:szCs w:val="27"/>
          <w:lang w:val="uk-UA"/>
        </w:rPr>
        <w:t xml:space="preserve">покращення  сфери фізичної культури і спорту, </w:t>
      </w:r>
      <w:r w:rsidR="009A2C9D" w:rsidRPr="00A53C50">
        <w:rPr>
          <w:rFonts w:ascii="Times New Roman" w:hAnsi="Times New Roman" w:cs="Times New Roman"/>
          <w:sz w:val="27"/>
          <w:szCs w:val="27"/>
          <w:lang w:val="uk-UA"/>
        </w:rPr>
        <w:t>приведення її у відповідність з європейськими вимогами і стандартами шляхом визначення як основи європейської моделі реформування</w:t>
      </w:r>
      <w:r w:rsidR="006B255F" w:rsidRPr="00A53C50">
        <w:rPr>
          <w:rFonts w:ascii="Times New Roman" w:hAnsi="Times New Roman" w:cs="Times New Roman"/>
          <w:sz w:val="27"/>
          <w:szCs w:val="27"/>
          <w:lang w:val="uk-UA"/>
        </w:rPr>
        <w:t>;</w:t>
      </w:r>
    </w:p>
    <w:p w:rsidR="006B255F" w:rsidRPr="00A53C50" w:rsidRDefault="006B255F"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підтримання </w:t>
      </w:r>
      <w:r w:rsidR="00066628">
        <w:rPr>
          <w:rFonts w:ascii="Times New Roman" w:hAnsi="Times New Roman" w:cs="Times New Roman"/>
          <w:sz w:val="27"/>
          <w:szCs w:val="27"/>
          <w:lang w:val="uk-UA"/>
        </w:rPr>
        <w:t xml:space="preserve">Недригайлівської </w:t>
      </w:r>
      <w:r w:rsidRPr="00A53C50">
        <w:rPr>
          <w:rFonts w:ascii="Times New Roman" w:hAnsi="Times New Roman" w:cs="Times New Roman"/>
          <w:sz w:val="27"/>
          <w:szCs w:val="27"/>
          <w:lang w:val="uk-UA"/>
        </w:rPr>
        <w:t xml:space="preserve">дитячо-юнацької </w:t>
      </w:r>
      <w:r w:rsidR="00066628">
        <w:rPr>
          <w:rFonts w:ascii="Times New Roman" w:hAnsi="Times New Roman" w:cs="Times New Roman"/>
          <w:sz w:val="27"/>
          <w:szCs w:val="27"/>
          <w:lang w:val="uk-UA"/>
        </w:rPr>
        <w:t xml:space="preserve">спортивної </w:t>
      </w:r>
      <w:r w:rsidRPr="00A53C50">
        <w:rPr>
          <w:rFonts w:ascii="Times New Roman" w:hAnsi="Times New Roman" w:cs="Times New Roman"/>
          <w:sz w:val="27"/>
          <w:szCs w:val="27"/>
          <w:lang w:val="uk-UA"/>
        </w:rPr>
        <w:t>школи;</w:t>
      </w:r>
    </w:p>
    <w:p w:rsidR="00B1131E" w:rsidRPr="00A53C50" w:rsidRDefault="006B255F" w:rsidP="00B1131E">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врегулювання системи розвитку матеріально-технічної бази спорту та вжиття дієвих заходів до залучення інвестиції на зазначену мету.</w:t>
      </w:r>
      <w:bookmarkStart w:id="1" w:name="o51"/>
      <w:bookmarkStart w:id="2" w:name="o65"/>
      <w:bookmarkEnd w:id="1"/>
      <w:bookmarkEnd w:id="2"/>
    </w:p>
    <w:p w:rsidR="006B255F" w:rsidRPr="00A53C50" w:rsidRDefault="006B255F" w:rsidP="00A53C50">
      <w:pPr>
        <w:pStyle w:val="a4"/>
        <w:ind w:firstLine="567"/>
        <w:jc w:val="both"/>
        <w:rPr>
          <w:rFonts w:ascii="Times New Roman" w:hAnsi="Times New Roman" w:cs="Times New Roman"/>
          <w:sz w:val="27"/>
          <w:szCs w:val="27"/>
          <w:lang w:val="uk-UA"/>
        </w:rPr>
      </w:pPr>
    </w:p>
    <w:p w:rsidR="006B255F" w:rsidRPr="00A53C50" w:rsidRDefault="006B255F" w:rsidP="00A53C50">
      <w:pPr>
        <w:pStyle w:val="a4"/>
        <w:ind w:firstLine="567"/>
        <w:jc w:val="center"/>
        <w:rPr>
          <w:rFonts w:ascii="Times New Roman" w:hAnsi="Times New Roman" w:cs="Times New Roman"/>
          <w:b/>
          <w:sz w:val="27"/>
          <w:szCs w:val="27"/>
          <w:lang w:val="uk-UA"/>
        </w:rPr>
      </w:pPr>
      <w:r w:rsidRPr="00A53C50">
        <w:rPr>
          <w:rFonts w:ascii="Times New Roman" w:hAnsi="Times New Roman" w:cs="Times New Roman"/>
          <w:b/>
          <w:sz w:val="27"/>
          <w:szCs w:val="27"/>
        </w:rPr>
        <w:t xml:space="preserve">4. </w:t>
      </w:r>
      <w:r w:rsidR="009A2C9D" w:rsidRPr="00A53C50">
        <w:rPr>
          <w:rFonts w:ascii="Times New Roman" w:hAnsi="Times New Roman" w:cs="Times New Roman"/>
          <w:b/>
          <w:sz w:val="27"/>
          <w:szCs w:val="27"/>
        </w:rPr>
        <w:t>Завдання і заходи</w:t>
      </w:r>
    </w:p>
    <w:p w:rsidR="006B255F" w:rsidRPr="00A53C50" w:rsidRDefault="009A2C9D"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rPr>
        <w:t xml:space="preserve">Завдання і заходи з виконання Програми </w:t>
      </w:r>
      <w:r w:rsidR="006B255F" w:rsidRPr="00A53C50">
        <w:rPr>
          <w:rFonts w:ascii="Times New Roman" w:hAnsi="Times New Roman" w:cs="Times New Roman"/>
          <w:sz w:val="27"/>
          <w:szCs w:val="27"/>
          <w:lang w:val="uk-UA"/>
        </w:rPr>
        <w:t>(</w:t>
      </w:r>
      <w:r w:rsidR="006B255F" w:rsidRPr="00A53C50">
        <w:rPr>
          <w:rFonts w:ascii="Times New Roman" w:hAnsi="Times New Roman" w:cs="Times New Roman"/>
          <w:sz w:val="27"/>
          <w:szCs w:val="27"/>
        </w:rPr>
        <w:t>додат</w:t>
      </w:r>
      <w:r w:rsidR="006B255F" w:rsidRPr="00A53C50">
        <w:rPr>
          <w:rFonts w:ascii="Times New Roman" w:hAnsi="Times New Roman" w:cs="Times New Roman"/>
          <w:sz w:val="27"/>
          <w:szCs w:val="27"/>
          <w:lang w:val="uk-UA"/>
        </w:rPr>
        <w:t>ок</w:t>
      </w:r>
      <w:r w:rsidR="006B255F" w:rsidRPr="00A53C50">
        <w:rPr>
          <w:rFonts w:ascii="Times New Roman" w:hAnsi="Times New Roman" w:cs="Times New Roman"/>
          <w:sz w:val="27"/>
          <w:szCs w:val="27"/>
        </w:rPr>
        <w:t xml:space="preserve"> 2</w:t>
      </w:r>
      <w:r w:rsidR="006B255F" w:rsidRPr="00A53C50">
        <w:rPr>
          <w:rFonts w:ascii="Times New Roman" w:hAnsi="Times New Roman" w:cs="Times New Roman"/>
          <w:sz w:val="27"/>
          <w:szCs w:val="27"/>
          <w:lang w:val="uk-UA"/>
        </w:rPr>
        <w:t xml:space="preserve">) спрямованя на створення умов </w:t>
      </w:r>
      <w:proofErr w:type="gramStart"/>
      <w:r w:rsidR="006B255F" w:rsidRPr="00A53C50">
        <w:rPr>
          <w:rFonts w:ascii="Times New Roman" w:hAnsi="Times New Roman" w:cs="Times New Roman"/>
          <w:sz w:val="27"/>
          <w:szCs w:val="27"/>
          <w:lang w:val="uk-UA"/>
        </w:rPr>
        <w:t>для</w:t>
      </w:r>
      <w:proofErr w:type="gramEnd"/>
      <w:r w:rsidR="006B255F" w:rsidRPr="00A53C50">
        <w:rPr>
          <w:rFonts w:ascii="Times New Roman" w:hAnsi="Times New Roman" w:cs="Times New Roman"/>
          <w:sz w:val="27"/>
          <w:szCs w:val="27"/>
          <w:lang w:val="uk-UA"/>
        </w:rPr>
        <w:t>:</w:t>
      </w:r>
    </w:p>
    <w:p w:rsidR="0007372A" w:rsidRPr="00A53C50" w:rsidRDefault="006B255F"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w:t>
      </w:r>
      <w:r w:rsidR="0007372A" w:rsidRPr="00A53C50">
        <w:rPr>
          <w:rFonts w:ascii="Times New Roman" w:hAnsi="Times New Roman" w:cs="Times New Roman"/>
          <w:sz w:val="27"/>
          <w:szCs w:val="27"/>
          <w:lang w:val="uk-UA"/>
        </w:rPr>
        <w:t>фізичного виховання і спорту в усіх типах навчальних закладів за місцем проживання, роботи та у місцях масового відпочинку населення;</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підтримка дитячого, дитячо-юнацького, олімпійського, неолімпійського видів спорту, спорту інвалідів та ветеранів;</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поліпшення організаційного, кадрового, матеріально-технічного, фінансового, інформаційного забезпечення сфери фізичної культури та спорту;</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У рамках виконання завдань та заходів Програми відповідальні за їх виконання органи місцевого самоврядування розробляють відповідні програми, з урахуванням поставлених завдань перед сферою фізичної культури та спорту.</w:t>
      </w:r>
    </w:p>
    <w:p w:rsidR="0007372A" w:rsidRPr="00A53C50" w:rsidRDefault="0007372A" w:rsidP="00A53C50">
      <w:pPr>
        <w:pStyle w:val="a4"/>
        <w:ind w:firstLine="567"/>
        <w:jc w:val="both"/>
        <w:rPr>
          <w:rFonts w:ascii="Times New Roman" w:hAnsi="Times New Roman" w:cs="Times New Roman"/>
          <w:sz w:val="27"/>
          <w:szCs w:val="27"/>
          <w:lang w:val="uk-UA"/>
        </w:rPr>
      </w:pPr>
    </w:p>
    <w:p w:rsidR="009A2C9D" w:rsidRPr="00A53C50" w:rsidRDefault="0007372A" w:rsidP="00A53C50">
      <w:pPr>
        <w:pStyle w:val="a4"/>
        <w:ind w:firstLine="567"/>
        <w:jc w:val="center"/>
        <w:rPr>
          <w:rFonts w:ascii="Times New Roman" w:hAnsi="Times New Roman" w:cs="Times New Roman"/>
          <w:b/>
          <w:sz w:val="27"/>
          <w:szCs w:val="27"/>
          <w:lang w:val="uk-UA"/>
        </w:rPr>
      </w:pPr>
      <w:r w:rsidRPr="00A53C50">
        <w:rPr>
          <w:rFonts w:ascii="Times New Roman" w:hAnsi="Times New Roman" w:cs="Times New Roman"/>
          <w:b/>
          <w:sz w:val="27"/>
          <w:szCs w:val="27"/>
          <w:lang w:val="uk-UA"/>
        </w:rPr>
        <w:t xml:space="preserve">5. </w:t>
      </w:r>
      <w:r w:rsidR="009A2C9D" w:rsidRPr="00A53C50">
        <w:rPr>
          <w:rFonts w:ascii="Times New Roman" w:hAnsi="Times New Roman" w:cs="Times New Roman"/>
          <w:b/>
          <w:sz w:val="27"/>
          <w:szCs w:val="27"/>
          <w:lang w:val="uk-UA"/>
        </w:rPr>
        <w:t>Очікувані результати, ефективність Програми</w:t>
      </w:r>
      <w:bookmarkStart w:id="3" w:name="o78"/>
      <w:bookmarkEnd w:id="3"/>
    </w:p>
    <w:p w:rsidR="009A2C9D" w:rsidRPr="00A53C50" w:rsidRDefault="009A2C9D" w:rsidP="00A53C50">
      <w:pPr>
        <w:pStyle w:val="a4"/>
        <w:ind w:firstLine="567"/>
        <w:jc w:val="both"/>
        <w:rPr>
          <w:rFonts w:ascii="Times New Roman" w:hAnsi="Times New Roman" w:cs="Times New Roman"/>
          <w:sz w:val="27"/>
          <w:szCs w:val="27"/>
        </w:rPr>
      </w:pPr>
      <w:r w:rsidRPr="00A53C50">
        <w:rPr>
          <w:rFonts w:ascii="Times New Roman" w:hAnsi="Times New Roman" w:cs="Times New Roman"/>
          <w:sz w:val="27"/>
          <w:szCs w:val="27"/>
        </w:rPr>
        <w:t>Виконання Програми дасть можливість:</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rPr>
        <w:t>підвищити рівень охоплення населення руховою активністю</w:t>
      </w:r>
      <w:bookmarkStart w:id="4" w:name="o79"/>
      <w:bookmarkEnd w:id="4"/>
      <w:r w:rsidR="009A2C9D" w:rsidRPr="00A53C50">
        <w:rPr>
          <w:rFonts w:ascii="Times New Roman" w:hAnsi="Times New Roman" w:cs="Times New Roman"/>
          <w:sz w:val="27"/>
          <w:szCs w:val="27"/>
        </w:rPr>
        <w:t xml:space="preserve"> на </w:t>
      </w:r>
      <w:r w:rsidR="009A2C9D" w:rsidRPr="00A53C50">
        <w:rPr>
          <w:rFonts w:ascii="Times New Roman" w:hAnsi="Times New Roman" w:cs="Times New Roman"/>
          <w:sz w:val="27"/>
          <w:szCs w:val="27"/>
        </w:rPr>
        <w:br/>
        <w:t>1-2 відсотки щороку;</w:t>
      </w:r>
      <w:bookmarkStart w:id="5" w:name="o81"/>
      <w:bookmarkEnd w:id="5"/>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створити умови для соціальної адаптації та реабілітації інвалідів і осіб з обмеженими фізичними можливостями;</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lastRenderedPageBreak/>
        <w:t xml:space="preserve">- </w:t>
      </w:r>
      <w:r w:rsidR="009A2C9D" w:rsidRPr="00A53C50">
        <w:rPr>
          <w:rFonts w:ascii="Times New Roman" w:hAnsi="Times New Roman" w:cs="Times New Roman"/>
          <w:sz w:val="27"/>
          <w:szCs w:val="27"/>
          <w:lang w:val="uk-UA"/>
        </w:rPr>
        <w:t>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та незалежності держави;</w:t>
      </w:r>
      <w:bookmarkStart w:id="6" w:name="o84"/>
      <w:bookmarkEnd w:id="6"/>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rPr>
        <w:t>підвищити рівень заінтересованості дітей та молоді до соціальних, профілактичних акцій, спрямованих на мотивацію свідомого ставлення до власного здоров’я;</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rPr>
        <w:t>підвищити рівень поінформованості та обізнаності різних груп населення щодо формування здорового способу життя та профілактики негативних явищ серед дітей та молоді;</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Pr>
          <w:rFonts w:ascii="Times New Roman" w:hAnsi="Times New Roman" w:cs="Times New Roman"/>
          <w:sz w:val="27"/>
          <w:szCs w:val="27"/>
        </w:rPr>
        <w:t xml:space="preserve">залучити до </w:t>
      </w:r>
      <w:r>
        <w:rPr>
          <w:rFonts w:ascii="Times New Roman" w:hAnsi="Times New Roman" w:cs="Times New Roman"/>
          <w:sz w:val="27"/>
          <w:szCs w:val="27"/>
          <w:lang w:val="uk-UA"/>
        </w:rPr>
        <w:t>25 %</w:t>
      </w:r>
      <w:r w:rsidR="009A2C9D" w:rsidRPr="00A53C50">
        <w:rPr>
          <w:rFonts w:ascii="Times New Roman" w:hAnsi="Times New Roman" w:cs="Times New Roman"/>
          <w:sz w:val="27"/>
          <w:szCs w:val="27"/>
        </w:rPr>
        <w:t xml:space="preserve"> відсотків дітей та молоді віком від 6 до 18 років до занять у дитячо-юнацьких спортивних школах</w:t>
      </w:r>
      <w:bookmarkStart w:id="7" w:name="o82"/>
      <w:bookmarkEnd w:id="7"/>
      <w:r>
        <w:rPr>
          <w:rFonts w:ascii="Times New Roman" w:hAnsi="Times New Roman" w:cs="Times New Roman"/>
          <w:sz w:val="27"/>
          <w:szCs w:val="27"/>
          <w:lang w:val="uk-UA"/>
        </w:rPr>
        <w:t>;</w:t>
      </w:r>
    </w:p>
    <w:p w:rsidR="009A2C9D"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забезпечити підвищення професійних знань, фахового рівня та вміння працювати в нових соціально-економічних умовах, а також здійснення контролю за станом здоров’я, профілактикою травматизму, захворювань та якістю наданих медичних послуг.</w:t>
      </w:r>
    </w:p>
    <w:p w:rsidR="00B1131E" w:rsidRDefault="00B1131E" w:rsidP="00A53C50">
      <w:pPr>
        <w:pStyle w:val="a4"/>
        <w:ind w:firstLine="567"/>
        <w:jc w:val="both"/>
        <w:rPr>
          <w:rFonts w:ascii="Times New Roman" w:hAnsi="Times New Roman" w:cs="Times New Roman"/>
          <w:sz w:val="27"/>
          <w:szCs w:val="27"/>
          <w:lang w:val="uk-UA"/>
        </w:rPr>
      </w:pPr>
    </w:p>
    <w:p w:rsidR="00B1131E" w:rsidRDefault="00B1131E" w:rsidP="00B1131E">
      <w:pPr>
        <w:pStyle w:val="a4"/>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6. Термін дії та фінансування Програми</w:t>
      </w:r>
    </w:p>
    <w:p w:rsidR="00B1131E" w:rsidRDefault="00B1131E" w:rsidP="00B1131E">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Термін Програми становить 2017-2020 рр..</w:t>
      </w:r>
    </w:p>
    <w:p w:rsidR="00B1131E" w:rsidRPr="00B1131E" w:rsidRDefault="002C7EA4" w:rsidP="00B1131E">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Фінан</w:t>
      </w:r>
      <w:r w:rsidR="00B1131E">
        <w:rPr>
          <w:rFonts w:ascii="Times New Roman" w:hAnsi="Times New Roman" w:cs="Times New Roman"/>
          <w:sz w:val="27"/>
          <w:szCs w:val="27"/>
          <w:lang w:val="uk-UA"/>
        </w:rPr>
        <w:t>сування Програми здійснюватиметься за рахунок коштів передбачених в районному, сільських і селищних бюджетах,</w:t>
      </w:r>
      <w:r>
        <w:rPr>
          <w:rFonts w:ascii="Times New Roman" w:hAnsi="Times New Roman" w:cs="Times New Roman"/>
          <w:sz w:val="27"/>
          <w:szCs w:val="27"/>
          <w:lang w:val="uk-UA"/>
        </w:rPr>
        <w:t xml:space="preserve"> бюджетах об’єднаних територіальних громадах,</w:t>
      </w:r>
      <w:r w:rsidR="00B1131E">
        <w:rPr>
          <w:rFonts w:ascii="Times New Roman" w:hAnsi="Times New Roman" w:cs="Times New Roman"/>
          <w:sz w:val="27"/>
          <w:szCs w:val="27"/>
          <w:lang w:val="uk-UA"/>
        </w:rPr>
        <w:t xml:space="preserve"> а також інших джерел не заборонених законодавством.</w:t>
      </w:r>
    </w:p>
    <w:p w:rsidR="00A53C50" w:rsidRDefault="002C7EA4"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Обсяг фінансування Програми, зокрема з рахунок коштів районного бюджету, визначається щороку виходячи з фактичних можливостей бюджету, а також з урахуванням конкретизації завдань за результатами виконання Програми за попередній період.</w:t>
      </w:r>
    </w:p>
    <w:p w:rsidR="002C7EA4" w:rsidRDefault="002C7EA4"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Ресурсне забезпечення Програми зазначено в додатку 1.</w:t>
      </w:r>
    </w:p>
    <w:p w:rsidR="002C7EA4" w:rsidRDefault="002C7EA4" w:rsidP="00A53C50">
      <w:pPr>
        <w:pStyle w:val="a4"/>
        <w:ind w:firstLine="567"/>
        <w:jc w:val="both"/>
        <w:rPr>
          <w:rFonts w:ascii="Times New Roman" w:hAnsi="Times New Roman" w:cs="Times New Roman"/>
          <w:sz w:val="27"/>
          <w:szCs w:val="27"/>
          <w:lang w:val="uk-UA"/>
        </w:rPr>
      </w:pPr>
    </w:p>
    <w:p w:rsidR="00A53C50" w:rsidRDefault="00B1131E" w:rsidP="00A53C50">
      <w:pPr>
        <w:pStyle w:val="a4"/>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7</w:t>
      </w:r>
      <w:r w:rsidR="00A53C50" w:rsidRPr="00A53C50">
        <w:rPr>
          <w:rFonts w:ascii="Times New Roman" w:hAnsi="Times New Roman" w:cs="Times New Roman"/>
          <w:b/>
          <w:sz w:val="27"/>
          <w:szCs w:val="27"/>
          <w:lang w:val="uk-UA"/>
        </w:rPr>
        <w:t>. Координація та контроль за ходом виконання Програми</w:t>
      </w:r>
    </w:p>
    <w:p w:rsidR="00A53C50" w:rsidRDefault="00A53C50"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Координацію дій між виконавцями Програми та контроль за її виконанням здійснює сектор у справах молоді та спорту Недригайлівської районної державної адміністрації</w:t>
      </w:r>
      <w:r>
        <w:rPr>
          <w:rFonts w:ascii="Times New Roman" w:hAnsi="Times New Roman" w:cs="Times New Roman"/>
          <w:sz w:val="27"/>
          <w:szCs w:val="27"/>
          <w:lang w:val="uk-UA"/>
        </w:rPr>
        <w:t>.</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Виконавці Програми щороку до 1 січня надають сектору у справах молоді та спорту Недригайлівської районної державної адміністрації інформацію про виконання даної Програми за попередній рік.</w:t>
      </w:r>
    </w:p>
    <w:p w:rsidR="0098389A" w:rsidRPr="00A53C50" w:rsidRDefault="00B1131E" w:rsidP="00066628">
      <w:pPr>
        <w:pStyle w:val="a4"/>
        <w:ind w:firstLine="567"/>
        <w:jc w:val="both"/>
        <w:rPr>
          <w:rFonts w:ascii="Times New Roman" w:hAnsi="Times New Roman" w:cs="Times New Roman"/>
          <w:sz w:val="27"/>
          <w:szCs w:val="27"/>
          <w:lang w:val="uk-UA"/>
        </w:rPr>
        <w:sectPr w:rsidR="0098389A" w:rsidRPr="00A53C50" w:rsidSect="006D2D97">
          <w:pgSz w:w="11906" w:h="16838"/>
          <w:pgMar w:top="1134" w:right="850" w:bottom="1134" w:left="1701" w:header="708" w:footer="708" w:gutter="0"/>
          <w:cols w:space="708"/>
          <w:docGrid w:linePitch="360"/>
        </w:sectPr>
      </w:pPr>
      <w:r>
        <w:rPr>
          <w:rFonts w:ascii="Times New Roman" w:hAnsi="Times New Roman" w:cs="Times New Roman"/>
          <w:sz w:val="27"/>
          <w:szCs w:val="27"/>
          <w:lang w:val="uk-UA"/>
        </w:rPr>
        <w:t>Сектор у справах молоді та спорту Недригайлівської районної державної адміністрації щороку до 15 січня надає узагальнену інформацію про виконання цієї Програми голові Недригайлівської районної державної адміністрації та управлінню молоді та спорту Сумської обласної державної адміністрації.</w:t>
      </w:r>
    </w:p>
    <w:p w:rsidR="00F410FD" w:rsidRPr="00A53C50" w:rsidRDefault="00F410FD" w:rsidP="00066628">
      <w:pPr>
        <w:pStyle w:val="a4"/>
        <w:jc w:val="both"/>
        <w:rPr>
          <w:rFonts w:ascii="Times New Roman" w:hAnsi="Times New Roman" w:cs="Times New Roman"/>
          <w:sz w:val="27"/>
          <w:szCs w:val="27"/>
          <w:lang w:val="uk-UA"/>
        </w:rPr>
      </w:pPr>
    </w:p>
    <w:p w:rsidR="0098389A" w:rsidRPr="0098389A" w:rsidRDefault="0098389A" w:rsidP="0098389A">
      <w:pPr>
        <w:pStyle w:val="a4"/>
        <w:ind w:firstLine="567"/>
        <w:jc w:val="right"/>
        <w:rPr>
          <w:rFonts w:ascii="Times New Roman" w:hAnsi="Times New Roman" w:cs="Times New Roman"/>
          <w:sz w:val="27"/>
          <w:szCs w:val="27"/>
          <w:lang w:val="uk-UA"/>
        </w:rPr>
      </w:pPr>
      <w:r w:rsidRPr="0098389A">
        <w:rPr>
          <w:rFonts w:ascii="Times New Roman" w:hAnsi="Times New Roman" w:cs="Times New Roman"/>
          <w:sz w:val="27"/>
          <w:szCs w:val="27"/>
          <w:lang w:val="uk-UA"/>
        </w:rPr>
        <w:t>Додаток 1</w:t>
      </w:r>
    </w:p>
    <w:p w:rsidR="0098389A" w:rsidRPr="0098389A" w:rsidRDefault="0098389A" w:rsidP="0098389A">
      <w:pPr>
        <w:pStyle w:val="a4"/>
        <w:ind w:firstLine="567"/>
        <w:jc w:val="right"/>
        <w:rPr>
          <w:rFonts w:ascii="Times New Roman" w:hAnsi="Times New Roman" w:cs="Times New Roman"/>
          <w:sz w:val="27"/>
          <w:szCs w:val="27"/>
          <w:lang w:val="uk-UA"/>
        </w:rPr>
      </w:pPr>
      <w:r w:rsidRPr="0098389A">
        <w:rPr>
          <w:rFonts w:ascii="Times New Roman" w:hAnsi="Times New Roman" w:cs="Times New Roman"/>
          <w:sz w:val="27"/>
          <w:szCs w:val="27"/>
          <w:lang w:val="uk-UA"/>
        </w:rPr>
        <w:t>до Програми</w:t>
      </w:r>
    </w:p>
    <w:p w:rsidR="00F410FD" w:rsidRPr="00891D39" w:rsidRDefault="00F410FD" w:rsidP="00891D39">
      <w:pPr>
        <w:pStyle w:val="a4"/>
        <w:ind w:firstLine="567"/>
        <w:jc w:val="center"/>
        <w:rPr>
          <w:rFonts w:ascii="Times New Roman" w:hAnsi="Times New Roman" w:cs="Times New Roman"/>
          <w:b/>
          <w:sz w:val="27"/>
          <w:szCs w:val="27"/>
          <w:lang w:val="uk-UA"/>
        </w:rPr>
      </w:pPr>
      <w:r w:rsidRPr="00891D39">
        <w:rPr>
          <w:rFonts w:ascii="Times New Roman" w:hAnsi="Times New Roman" w:cs="Times New Roman"/>
          <w:b/>
          <w:sz w:val="27"/>
          <w:szCs w:val="27"/>
          <w:lang w:val="uk-UA"/>
        </w:rPr>
        <w:t>Ресурсне забезпечення Програми</w:t>
      </w:r>
    </w:p>
    <w:p w:rsidR="00F410FD" w:rsidRPr="00A53C50" w:rsidRDefault="00F410FD" w:rsidP="00A53C50">
      <w:pPr>
        <w:pStyle w:val="a4"/>
        <w:ind w:firstLine="567"/>
        <w:jc w:val="both"/>
        <w:rPr>
          <w:rFonts w:ascii="Times New Roman" w:hAnsi="Times New Roman" w:cs="Times New Roman"/>
          <w:sz w:val="27"/>
          <w:szCs w:val="27"/>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843"/>
        <w:gridCol w:w="1418"/>
        <w:gridCol w:w="1701"/>
        <w:gridCol w:w="1559"/>
        <w:gridCol w:w="1701"/>
      </w:tblGrid>
      <w:tr w:rsidR="00F410FD" w:rsidRPr="00A53C50" w:rsidTr="00891D39">
        <w:trPr>
          <w:trHeight w:val="240"/>
        </w:trPr>
        <w:tc>
          <w:tcPr>
            <w:tcW w:w="1809" w:type="dxa"/>
            <w:vMerge w:val="restart"/>
            <w:vAlign w:val="center"/>
          </w:tcPr>
          <w:p w:rsidR="00F410FD" w:rsidRPr="00A53C50" w:rsidRDefault="00F410FD" w:rsidP="00891D39">
            <w:pPr>
              <w:pStyle w:val="a4"/>
              <w:rPr>
                <w:rFonts w:ascii="Times New Roman" w:hAnsi="Times New Roman" w:cs="Times New Roman"/>
                <w:sz w:val="27"/>
                <w:szCs w:val="27"/>
              </w:rPr>
            </w:pPr>
            <w:r w:rsidRPr="00A53C50">
              <w:rPr>
                <w:rFonts w:ascii="Times New Roman" w:hAnsi="Times New Roman" w:cs="Times New Roman"/>
                <w:sz w:val="27"/>
                <w:szCs w:val="27"/>
              </w:rPr>
              <w:t xml:space="preserve">Джерела </w:t>
            </w:r>
          </w:p>
          <w:p w:rsidR="00F410FD" w:rsidRPr="00A53C50" w:rsidRDefault="00891D39" w:rsidP="00891D39">
            <w:pPr>
              <w:pStyle w:val="a4"/>
              <w:rPr>
                <w:rFonts w:ascii="Times New Roman" w:hAnsi="Times New Roman" w:cs="Times New Roman"/>
                <w:sz w:val="27"/>
                <w:szCs w:val="27"/>
              </w:rPr>
            </w:pPr>
            <w:r>
              <w:rPr>
                <w:rFonts w:ascii="Times New Roman" w:hAnsi="Times New Roman" w:cs="Times New Roman"/>
                <w:sz w:val="27"/>
                <w:szCs w:val="27"/>
                <w:lang w:val="uk-UA"/>
              </w:rPr>
              <w:t>ф</w:t>
            </w:r>
            <w:r w:rsidR="00F410FD" w:rsidRPr="00A53C50">
              <w:rPr>
                <w:rFonts w:ascii="Times New Roman" w:hAnsi="Times New Roman" w:cs="Times New Roman"/>
                <w:sz w:val="27"/>
                <w:szCs w:val="27"/>
              </w:rPr>
              <w:t>інансування</w:t>
            </w:r>
          </w:p>
        </w:tc>
        <w:tc>
          <w:tcPr>
            <w:tcW w:w="1843" w:type="dxa"/>
            <w:vMerge w:val="restart"/>
            <w:vAlign w:val="center"/>
          </w:tcPr>
          <w:p w:rsidR="00F410FD" w:rsidRPr="00A53C50" w:rsidRDefault="00F410FD" w:rsidP="00891D39">
            <w:pPr>
              <w:pStyle w:val="a4"/>
              <w:jc w:val="both"/>
              <w:rPr>
                <w:rFonts w:ascii="Times New Roman" w:hAnsi="Times New Roman" w:cs="Times New Roman"/>
                <w:sz w:val="27"/>
                <w:szCs w:val="27"/>
              </w:rPr>
            </w:pPr>
            <w:r w:rsidRPr="00A53C50">
              <w:rPr>
                <w:rFonts w:ascii="Times New Roman" w:hAnsi="Times New Roman" w:cs="Times New Roman"/>
                <w:sz w:val="27"/>
                <w:szCs w:val="27"/>
              </w:rPr>
              <w:t xml:space="preserve">Обсяг </w:t>
            </w:r>
            <w:r w:rsidR="00891D39">
              <w:rPr>
                <w:rFonts w:ascii="Times New Roman" w:hAnsi="Times New Roman" w:cs="Times New Roman"/>
                <w:snapToGrid w:val="0"/>
                <w:sz w:val="27"/>
                <w:szCs w:val="27"/>
              </w:rPr>
              <w:t>коштів,</w:t>
            </w:r>
            <w:r w:rsidR="00891D39">
              <w:rPr>
                <w:rFonts w:ascii="Times New Roman" w:hAnsi="Times New Roman" w:cs="Times New Roman"/>
                <w:snapToGrid w:val="0"/>
                <w:sz w:val="27"/>
                <w:szCs w:val="27"/>
                <w:lang w:val="uk-UA"/>
              </w:rPr>
              <w:t xml:space="preserve"> </w:t>
            </w:r>
            <w:r w:rsidRPr="00A53C50">
              <w:rPr>
                <w:rFonts w:ascii="Times New Roman" w:hAnsi="Times New Roman" w:cs="Times New Roman"/>
                <w:snapToGrid w:val="0"/>
                <w:sz w:val="27"/>
                <w:szCs w:val="27"/>
              </w:rPr>
              <w:t xml:space="preserve">що пропонується залучити на </w:t>
            </w:r>
            <w:r w:rsidRPr="00A53C50">
              <w:rPr>
                <w:rFonts w:ascii="Times New Roman" w:hAnsi="Times New Roman" w:cs="Times New Roman"/>
                <w:snapToGrid w:val="0"/>
                <w:sz w:val="27"/>
                <w:szCs w:val="27"/>
              </w:rPr>
              <w:br/>
              <w:t xml:space="preserve">виконання </w:t>
            </w:r>
            <w:r w:rsidRPr="00A53C50">
              <w:rPr>
                <w:rFonts w:ascii="Times New Roman" w:hAnsi="Times New Roman" w:cs="Times New Roman"/>
                <w:sz w:val="27"/>
                <w:szCs w:val="27"/>
              </w:rPr>
              <w:br/>
            </w:r>
            <w:r w:rsidRPr="00A53C50">
              <w:rPr>
                <w:rFonts w:ascii="Times New Roman" w:hAnsi="Times New Roman" w:cs="Times New Roman"/>
                <w:snapToGrid w:val="0"/>
                <w:sz w:val="27"/>
                <w:szCs w:val="27"/>
              </w:rPr>
              <w:t>Програми</w:t>
            </w:r>
          </w:p>
          <w:p w:rsidR="00F410FD" w:rsidRPr="00A53C50" w:rsidRDefault="00F410FD" w:rsidP="00891D39">
            <w:pPr>
              <w:pStyle w:val="a4"/>
              <w:jc w:val="both"/>
              <w:rPr>
                <w:rFonts w:ascii="Times New Roman" w:hAnsi="Times New Roman" w:cs="Times New Roman"/>
                <w:sz w:val="27"/>
                <w:szCs w:val="27"/>
              </w:rPr>
            </w:pPr>
            <w:r w:rsidRPr="00A53C50">
              <w:rPr>
                <w:rFonts w:ascii="Times New Roman" w:hAnsi="Times New Roman" w:cs="Times New Roman"/>
                <w:sz w:val="27"/>
                <w:szCs w:val="27"/>
              </w:rPr>
              <w:t>(тис</w:t>
            </w:r>
            <w:proofErr w:type="gramStart"/>
            <w:r w:rsidRPr="00A53C50">
              <w:rPr>
                <w:rFonts w:ascii="Times New Roman" w:hAnsi="Times New Roman" w:cs="Times New Roman"/>
                <w:sz w:val="27"/>
                <w:szCs w:val="27"/>
              </w:rPr>
              <w:t>.</w:t>
            </w:r>
            <w:proofErr w:type="gramEnd"/>
            <w:r w:rsidRPr="00A53C50">
              <w:rPr>
                <w:rFonts w:ascii="Times New Roman" w:hAnsi="Times New Roman" w:cs="Times New Roman"/>
                <w:sz w:val="27"/>
                <w:szCs w:val="27"/>
              </w:rPr>
              <w:t xml:space="preserve"> </w:t>
            </w:r>
            <w:proofErr w:type="gramStart"/>
            <w:r w:rsidRPr="00A53C50">
              <w:rPr>
                <w:rFonts w:ascii="Times New Roman" w:hAnsi="Times New Roman" w:cs="Times New Roman"/>
                <w:sz w:val="27"/>
                <w:szCs w:val="27"/>
              </w:rPr>
              <w:t>г</w:t>
            </w:r>
            <w:proofErr w:type="gramEnd"/>
            <w:r w:rsidRPr="00A53C50">
              <w:rPr>
                <w:rFonts w:ascii="Times New Roman" w:hAnsi="Times New Roman" w:cs="Times New Roman"/>
                <w:sz w:val="27"/>
                <w:szCs w:val="27"/>
              </w:rPr>
              <w:t>ривень)</w:t>
            </w:r>
          </w:p>
        </w:tc>
        <w:tc>
          <w:tcPr>
            <w:tcW w:w="6379" w:type="dxa"/>
            <w:gridSpan w:val="4"/>
            <w:vAlign w:val="center"/>
          </w:tcPr>
          <w:p w:rsidR="00F410FD" w:rsidRPr="00A53C50" w:rsidRDefault="00F410FD" w:rsidP="00891D39">
            <w:pPr>
              <w:pStyle w:val="a4"/>
              <w:ind w:firstLine="567"/>
              <w:jc w:val="center"/>
              <w:rPr>
                <w:rFonts w:ascii="Times New Roman" w:hAnsi="Times New Roman" w:cs="Times New Roman"/>
                <w:sz w:val="27"/>
                <w:szCs w:val="27"/>
              </w:rPr>
            </w:pPr>
            <w:r w:rsidRPr="00A53C50">
              <w:rPr>
                <w:rFonts w:ascii="Times New Roman" w:hAnsi="Times New Roman" w:cs="Times New Roman"/>
                <w:snapToGrid w:val="0"/>
                <w:sz w:val="27"/>
                <w:szCs w:val="27"/>
              </w:rPr>
              <w:t>Етапи виконання Програми</w:t>
            </w:r>
          </w:p>
        </w:tc>
      </w:tr>
      <w:tr w:rsidR="000069D4" w:rsidRPr="00A53C50" w:rsidTr="000069D4">
        <w:trPr>
          <w:trHeight w:val="144"/>
        </w:trPr>
        <w:tc>
          <w:tcPr>
            <w:tcW w:w="1809" w:type="dxa"/>
            <w:vMerge/>
            <w:tcBorders>
              <w:bottom w:val="single" w:sz="4" w:space="0" w:color="auto"/>
            </w:tcBorders>
          </w:tcPr>
          <w:p w:rsidR="000069D4" w:rsidRPr="00A53C50" w:rsidRDefault="000069D4" w:rsidP="00A53C50">
            <w:pPr>
              <w:pStyle w:val="a4"/>
              <w:ind w:firstLine="567"/>
              <w:jc w:val="both"/>
              <w:rPr>
                <w:rFonts w:ascii="Times New Roman" w:hAnsi="Times New Roman" w:cs="Times New Roman"/>
                <w:sz w:val="27"/>
                <w:szCs w:val="27"/>
              </w:rPr>
            </w:pPr>
          </w:p>
        </w:tc>
        <w:tc>
          <w:tcPr>
            <w:tcW w:w="1843" w:type="dxa"/>
            <w:vMerge/>
            <w:tcBorders>
              <w:bottom w:val="single" w:sz="4" w:space="0" w:color="auto"/>
            </w:tcBorders>
          </w:tcPr>
          <w:p w:rsidR="000069D4" w:rsidRPr="00A53C50" w:rsidRDefault="000069D4" w:rsidP="00A53C50">
            <w:pPr>
              <w:pStyle w:val="a4"/>
              <w:ind w:firstLine="567"/>
              <w:jc w:val="both"/>
              <w:rPr>
                <w:rFonts w:ascii="Times New Roman" w:hAnsi="Times New Roman" w:cs="Times New Roman"/>
                <w:sz w:val="27"/>
                <w:szCs w:val="27"/>
              </w:rPr>
            </w:pPr>
          </w:p>
        </w:tc>
        <w:tc>
          <w:tcPr>
            <w:tcW w:w="1418"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sidRPr="00A53C50">
              <w:rPr>
                <w:rFonts w:ascii="Times New Roman" w:hAnsi="Times New Roman" w:cs="Times New Roman"/>
                <w:sz w:val="27"/>
                <w:szCs w:val="27"/>
              </w:rPr>
              <w:t>201</w:t>
            </w:r>
            <w:r>
              <w:rPr>
                <w:rFonts w:ascii="Times New Roman" w:hAnsi="Times New Roman" w:cs="Times New Roman"/>
                <w:sz w:val="27"/>
                <w:szCs w:val="27"/>
                <w:lang w:val="uk-UA"/>
              </w:rPr>
              <w:t>7</w:t>
            </w:r>
          </w:p>
        </w:tc>
        <w:tc>
          <w:tcPr>
            <w:tcW w:w="1701"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Pr>
                <w:rFonts w:ascii="Times New Roman" w:hAnsi="Times New Roman" w:cs="Times New Roman"/>
                <w:sz w:val="27"/>
                <w:szCs w:val="27"/>
              </w:rPr>
              <w:t>201</w:t>
            </w:r>
            <w:r>
              <w:rPr>
                <w:rFonts w:ascii="Times New Roman" w:hAnsi="Times New Roman" w:cs="Times New Roman"/>
                <w:sz w:val="27"/>
                <w:szCs w:val="27"/>
                <w:lang w:val="uk-UA"/>
              </w:rPr>
              <w:t>8</w:t>
            </w:r>
          </w:p>
        </w:tc>
        <w:tc>
          <w:tcPr>
            <w:tcW w:w="1559"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Pr>
                <w:rFonts w:ascii="Times New Roman" w:hAnsi="Times New Roman" w:cs="Times New Roman"/>
                <w:sz w:val="27"/>
                <w:szCs w:val="27"/>
              </w:rPr>
              <w:t>201</w:t>
            </w:r>
            <w:r>
              <w:rPr>
                <w:rFonts w:ascii="Times New Roman" w:hAnsi="Times New Roman" w:cs="Times New Roman"/>
                <w:sz w:val="27"/>
                <w:szCs w:val="27"/>
                <w:lang w:val="uk-UA"/>
              </w:rPr>
              <w:t>9</w:t>
            </w:r>
          </w:p>
        </w:tc>
        <w:tc>
          <w:tcPr>
            <w:tcW w:w="1701" w:type="dxa"/>
            <w:tcBorders>
              <w:bottom w:val="single" w:sz="4" w:space="0" w:color="auto"/>
            </w:tcBorders>
            <w:vAlign w:val="center"/>
          </w:tcPr>
          <w:p w:rsidR="000069D4" w:rsidRPr="00A53C50" w:rsidRDefault="000069D4" w:rsidP="00891D39">
            <w:pPr>
              <w:pStyle w:val="a4"/>
              <w:ind w:firstLine="34"/>
              <w:rPr>
                <w:rFonts w:ascii="Times New Roman" w:hAnsi="Times New Roman" w:cs="Times New Roman"/>
                <w:sz w:val="27"/>
                <w:szCs w:val="27"/>
              </w:rPr>
            </w:pPr>
            <w:r>
              <w:rPr>
                <w:rFonts w:ascii="Times New Roman" w:hAnsi="Times New Roman" w:cs="Times New Roman"/>
                <w:sz w:val="27"/>
                <w:szCs w:val="27"/>
              </w:rPr>
              <w:t>20</w:t>
            </w:r>
            <w:r>
              <w:rPr>
                <w:rFonts w:ascii="Times New Roman" w:hAnsi="Times New Roman" w:cs="Times New Roman"/>
                <w:sz w:val="27"/>
                <w:szCs w:val="27"/>
                <w:lang w:val="uk-UA"/>
              </w:rPr>
              <w:t>20</w:t>
            </w:r>
          </w:p>
        </w:tc>
      </w:tr>
      <w:tr w:rsidR="000069D4" w:rsidRPr="00A53C50" w:rsidTr="000069D4">
        <w:trPr>
          <w:trHeight w:val="493"/>
        </w:trPr>
        <w:tc>
          <w:tcPr>
            <w:tcW w:w="1809" w:type="dxa"/>
            <w:tcBorders>
              <w:top w:val="single" w:sz="4" w:space="0" w:color="auto"/>
              <w:bottom w:val="nil"/>
            </w:tcBorders>
          </w:tcPr>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Обсяг ресурсів усього,</w:t>
            </w:r>
          </w:p>
        </w:tc>
        <w:tc>
          <w:tcPr>
            <w:tcW w:w="1843"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7 756.63</w:t>
            </w:r>
          </w:p>
        </w:tc>
        <w:tc>
          <w:tcPr>
            <w:tcW w:w="1418" w:type="dxa"/>
            <w:tcBorders>
              <w:top w:val="single" w:sz="4" w:space="0" w:color="auto"/>
              <w:bottom w:val="nil"/>
            </w:tcBorders>
            <w:vAlign w:val="bottom"/>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1 912.695</w:t>
            </w:r>
          </w:p>
        </w:tc>
        <w:tc>
          <w:tcPr>
            <w:tcW w:w="1701"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1 823.045</w:t>
            </w:r>
          </w:p>
        </w:tc>
        <w:tc>
          <w:tcPr>
            <w:tcW w:w="1559"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rPr>
            </w:pPr>
            <w:r>
              <w:rPr>
                <w:rFonts w:ascii="Times New Roman" w:hAnsi="Times New Roman" w:cs="Times New Roman"/>
                <w:sz w:val="27"/>
                <w:szCs w:val="27"/>
                <w:lang w:val="uk-UA"/>
              </w:rPr>
              <w:t>1 907.495</w:t>
            </w:r>
          </w:p>
        </w:tc>
        <w:tc>
          <w:tcPr>
            <w:tcW w:w="1701"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2 113.395</w:t>
            </w:r>
          </w:p>
        </w:tc>
      </w:tr>
      <w:tr w:rsidR="000069D4" w:rsidRPr="00A53C50" w:rsidTr="000069D4">
        <w:trPr>
          <w:trHeight w:val="91"/>
        </w:trPr>
        <w:tc>
          <w:tcPr>
            <w:tcW w:w="1809" w:type="dxa"/>
            <w:tcBorders>
              <w:top w:val="nil"/>
            </w:tcBorders>
          </w:tcPr>
          <w:p w:rsidR="000069D4" w:rsidRPr="00A53C50" w:rsidRDefault="000069D4" w:rsidP="000069D4">
            <w:pPr>
              <w:pStyle w:val="a4"/>
              <w:jc w:val="both"/>
              <w:rPr>
                <w:rFonts w:ascii="Times New Roman" w:hAnsi="Times New Roman" w:cs="Times New Roman"/>
                <w:sz w:val="27"/>
                <w:szCs w:val="27"/>
              </w:rPr>
            </w:pPr>
            <w:proofErr w:type="gramStart"/>
            <w:r w:rsidRPr="00A53C50">
              <w:rPr>
                <w:rFonts w:ascii="Times New Roman" w:hAnsi="Times New Roman" w:cs="Times New Roman"/>
                <w:sz w:val="27"/>
                <w:szCs w:val="27"/>
              </w:rPr>
              <w:t>у</w:t>
            </w:r>
            <w:proofErr w:type="gramEnd"/>
            <w:r w:rsidRPr="00A53C50">
              <w:rPr>
                <w:rFonts w:ascii="Times New Roman" w:hAnsi="Times New Roman" w:cs="Times New Roman"/>
                <w:sz w:val="27"/>
                <w:szCs w:val="27"/>
              </w:rPr>
              <w:t xml:space="preserve"> тому числі:</w:t>
            </w:r>
          </w:p>
        </w:tc>
        <w:tc>
          <w:tcPr>
            <w:tcW w:w="1843"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418"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701"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559"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701"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r>
      <w:tr w:rsidR="000069D4" w:rsidRPr="00A53C50" w:rsidTr="000069D4">
        <w:trPr>
          <w:trHeight w:val="660"/>
        </w:trPr>
        <w:tc>
          <w:tcPr>
            <w:tcW w:w="1809" w:type="dxa"/>
          </w:tcPr>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районний</w:t>
            </w:r>
          </w:p>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бюджет</w:t>
            </w:r>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5 579.1</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1 168.5</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1 283.7</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1 461.9</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1 665</w:t>
            </w:r>
          </w:p>
        </w:tc>
      </w:tr>
      <w:tr w:rsidR="000069D4" w:rsidRPr="00A53C50" w:rsidTr="000069D4">
        <w:trPr>
          <w:trHeight w:val="660"/>
        </w:trPr>
        <w:tc>
          <w:tcPr>
            <w:tcW w:w="1809" w:type="dxa"/>
          </w:tcPr>
          <w:p w:rsidR="000069D4" w:rsidRPr="00A53C50" w:rsidRDefault="000069D4" w:rsidP="000069D4">
            <w:pPr>
              <w:pStyle w:val="a4"/>
              <w:rPr>
                <w:rFonts w:ascii="Times New Roman" w:hAnsi="Times New Roman" w:cs="Times New Roman"/>
                <w:sz w:val="27"/>
                <w:szCs w:val="27"/>
              </w:rPr>
            </w:pPr>
            <w:r w:rsidRPr="00A53C50">
              <w:rPr>
                <w:rFonts w:ascii="Times New Roman" w:hAnsi="Times New Roman" w:cs="Times New Roman"/>
                <w:sz w:val="27"/>
                <w:szCs w:val="27"/>
              </w:rPr>
              <w:t>сільські та селищні бюджети</w:t>
            </w:r>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1 600.13</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415.195</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392.345</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390.395</w:t>
            </w:r>
          </w:p>
        </w:tc>
        <w:tc>
          <w:tcPr>
            <w:tcW w:w="1701"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402.195</w:t>
            </w:r>
          </w:p>
        </w:tc>
      </w:tr>
      <w:tr w:rsidR="000069D4" w:rsidRPr="00A53C50" w:rsidTr="000069D4">
        <w:trPr>
          <w:trHeight w:val="660"/>
        </w:trPr>
        <w:tc>
          <w:tcPr>
            <w:tcW w:w="1809" w:type="dxa"/>
          </w:tcPr>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інші</w:t>
            </w:r>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577.4</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329.0</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147.0</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55.2</w:t>
            </w:r>
          </w:p>
        </w:tc>
        <w:tc>
          <w:tcPr>
            <w:tcW w:w="1701"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46.2</w:t>
            </w:r>
          </w:p>
        </w:tc>
      </w:tr>
    </w:tbl>
    <w:p w:rsidR="00F410FD" w:rsidRPr="00A53C50" w:rsidRDefault="00F410FD" w:rsidP="000069D4">
      <w:pPr>
        <w:pStyle w:val="a4"/>
        <w:ind w:firstLine="567"/>
        <w:jc w:val="right"/>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Default="00F410FD" w:rsidP="00A53C50">
      <w:pPr>
        <w:pStyle w:val="a4"/>
        <w:ind w:firstLine="567"/>
        <w:jc w:val="both"/>
        <w:sectPr w:rsidR="00F410FD" w:rsidSect="001D13CB">
          <w:pgSz w:w="11906" w:h="16838"/>
          <w:pgMar w:top="1134" w:right="720" w:bottom="1134" w:left="902" w:header="709" w:footer="709" w:gutter="0"/>
          <w:cols w:space="708"/>
          <w:docGrid w:linePitch="360"/>
        </w:sectPr>
      </w:pPr>
      <w:r w:rsidRPr="00A53C50">
        <w:rPr>
          <w:rFonts w:ascii="Times New Roman" w:hAnsi="Times New Roman" w:cs="Times New Roman"/>
          <w:sz w:val="27"/>
          <w:szCs w:val="27"/>
        </w:rPr>
        <w:t xml:space="preserve">                                                                                          </w:t>
      </w:r>
    </w:p>
    <w:p w:rsidR="00F410FD" w:rsidRPr="0098389A" w:rsidRDefault="00F410FD" w:rsidP="00474723">
      <w:pPr>
        <w:pStyle w:val="a4"/>
        <w:jc w:val="right"/>
        <w:rPr>
          <w:rFonts w:ascii="Times New Roman" w:hAnsi="Times New Roman" w:cs="Times New Roman"/>
          <w:sz w:val="20"/>
          <w:szCs w:val="20"/>
        </w:rPr>
      </w:pPr>
      <w:r w:rsidRPr="0098389A">
        <w:rPr>
          <w:rFonts w:ascii="Times New Roman" w:hAnsi="Times New Roman" w:cs="Times New Roman"/>
          <w:sz w:val="20"/>
          <w:szCs w:val="20"/>
        </w:rPr>
        <w:lastRenderedPageBreak/>
        <w:t xml:space="preserve">                                                                                                                                                                                      Додаток   2</w:t>
      </w:r>
    </w:p>
    <w:p w:rsidR="00F410FD" w:rsidRPr="0098389A" w:rsidRDefault="00F410FD" w:rsidP="00474723">
      <w:pPr>
        <w:pStyle w:val="a4"/>
        <w:jc w:val="right"/>
        <w:rPr>
          <w:rFonts w:ascii="Times New Roman" w:hAnsi="Times New Roman" w:cs="Times New Roman"/>
          <w:sz w:val="20"/>
          <w:szCs w:val="20"/>
          <w:lang w:val="uk-UA"/>
        </w:rPr>
      </w:pPr>
      <w:r w:rsidRPr="0098389A">
        <w:rPr>
          <w:rFonts w:ascii="Times New Roman" w:hAnsi="Times New Roman" w:cs="Times New Roman"/>
          <w:sz w:val="20"/>
          <w:szCs w:val="20"/>
          <w:lang w:val="uk-UA"/>
        </w:rPr>
        <w:t xml:space="preserve">                                                                                                                                                                            до Програми</w:t>
      </w:r>
    </w:p>
    <w:p w:rsidR="00F410FD" w:rsidRPr="0098389A" w:rsidRDefault="00F410FD" w:rsidP="00F410FD">
      <w:pPr>
        <w:tabs>
          <w:tab w:val="left" w:pos="142"/>
        </w:tabs>
        <w:jc w:val="center"/>
        <w:rPr>
          <w:b/>
        </w:rPr>
      </w:pPr>
      <w:r w:rsidRPr="0098389A">
        <w:rPr>
          <w:b/>
        </w:rPr>
        <w:t>Напрями діяльності та заходи Програми</w:t>
      </w:r>
    </w:p>
    <w:tbl>
      <w:tblPr>
        <w:tblW w:w="154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768"/>
        <w:gridCol w:w="2730"/>
        <w:gridCol w:w="878"/>
        <w:gridCol w:w="1822"/>
        <w:gridCol w:w="1374"/>
        <w:gridCol w:w="850"/>
        <w:gridCol w:w="731"/>
        <w:gridCol w:w="792"/>
        <w:gridCol w:w="792"/>
        <w:gridCol w:w="945"/>
        <w:gridCol w:w="2203"/>
      </w:tblGrid>
      <w:tr w:rsidR="00F410FD" w:rsidRPr="0098389A" w:rsidTr="0082726F">
        <w:trPr>
          <w:cantSplit/>
          <w:trHeight w:val="867"/>
        </w:trPr>
        <w:tc>
          <w:tcPr>
            <w:tcW w:w="539" w:type="dxa"/>
            <w:vMerge w:val="restart"/>
          </w:tcPr>
          <w:p w:rsidR="00F410FD" w:rsidRPr="0098389A" w:rsidRDefault="00F410FD" w:rsidP="001D13CB">
            <w:pPr>
              <w:tabs>
                <w:tab w:val="left" w:pos="0"/>
                <w:tab w:val="left" w:pos="10992"/>
                <w:tab w:val="left" w:pos="11908"/>
                <w:tab w:val="left" w:pos="12824"/>
                <w:tab w:val="left" w:pos="13740"/>
                <w:tab w:val="left" w:pos="14656"/>
              </w:tabs>
              <w:ind w:left="-57" w:right="-57"/>
              <w:rPr>
                <w:b/>
              </w:rPr>
            </w:pPr>
            <w:r w:rsidRPr="0098389A">
              <w:rPr>
                <w:b/>
              </w:rPr>
              <w:t>№</w:t>
            </w:r>
          </w:p>
          <w:p w:rsidR="00F410FD" w:rsidRPr="0098389A" w:rsidRDefault="00F410FD" w:rsidP="001D13CB">
            <w:pPr>
              <w:tabs>
                <w:tab w:val="left" w:pos="0"/>
                <w:tab w:val="left" w:pos="10992"/>
                <w:tab w:val="left" w:pos="11908"/>
                <w:tab w:val="left" w:pos="12824"/>
                <w:tab w:val="left" w:pos="13740"/>
                <w:tab w:val="left" w:pos="14656"/>
              </w:tabs>
              <w:ind w:left="-57" w:right="-57"/>
              <w:rPr>
                <w:b/>
              </w:rPr>
            </w:pPr>
            <w:r w:rsidRPr="0098389A">
              <w:rPr>
                <w:b/>
              </w:rPr>
              <w:t>з/</w:t>
            </w:r>
            <w:proofErr w:type="gramStart"/>
            <w:r w:rsidRPr="0098389A">
              <w:rPr>
                <w:b/>
              </w:rPr>
              <w:t>п</w:t>
            </w:r>
            <w:proofErr w:type="gramEnd"/>
          </w:p>
        </w:tc>
        <w:tc>
          <w:tcPr>
            <w:tcW w:w="1768" w:type="dxa"/>
            <w:vMerge w:val="restart"/>
          </w:tcPr>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r w:rsidRPr="0098389A">
              <w:rPr>
                <w:b/>
              </w:rPr>
              <w:t>Назва</w:t>
            </w:r>
          </w:p>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r w:rsidRPr="0098389A">
              <w:rPr>
                <w:b/>
              </w:rPr>
              <w:t xml:space="preserve">напрямку </w:t>
            </w:r>
          </w:p>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r w:rsidRPr="0098389A">
              <w:rPr>
                <w:b/>
              </w:rPr>
              <w:t>діяльності</w:t>
            </w:r>
          </w:p>
          <w:p w:rsidR="00F410FD" w:rsidRPr="0098389A" w:rsidRDefault="00F410FD" w:rsidP="001D13CB">
            <w:pPr>
              <w:tabs>
                <w:tab w:val="left" w:pos="142"/>
              </w:tabs>
              <w:ind w:left="-57" w:right="-57"/>
              <w:jc w:val="center"/>
              <w:rPr>
                <w:b/>
              </w:rPr>
            </w:pPr>
            <w:r w:rsidRPr="0098389A">
              <w:rPr>
                <w:b/>
              </w:rPr>
              <w:t>(</w:t>
            </w:r>
            <w:proofErr w:type="gramStart"/>
            <w:r w:rsidRPr="0098389A">
              <w:rPr>
                <w:b/>
              </w:rPr>
              <w:t>пр</w:t>
            </w:r>
            <w:proofErr w:type="gramEnd"/>
            <w:r w:rsidRPr="0098389A">
              <w:rPr>
                <w:b/>
              </w:rPr>
              <w:t>іоритетні завдання)</w:t>
            </w:r>
          </w:p>
        </w:tc>
        <w:tc>
          <w:tcPr>
            <w:tcW w:w="2730" w:type="dxa"/>
            <w:vMerge w:val="restart"/>
          </w:tcPr>
          <w:p w:rsidR="00F410FD" w:rsidRPr="0098389A" w:rsidRDefault="00F410FD" w:rsidP="001D13CB">
            <w:pPr>
              <w:pStyle w:val="ad"/>
              <w:spacing w:before="0"/>
              <w:ind w:left="-57" w:right="-57" w:firstLine="0"/>
              <w:jc w:val="center"/>
              <w:rPr>
                <w:rFonts w:ascii="Times New Roman" w:hAnsi="Times New Roman"/>
                <w:b/>
                <w:sz w:val="20"/>
              </w:rPr>
            </w:pPr>
            <w:r w:rsidRPr="0098389A">
              <w:rPr>
                <w:rFonts w:ascii="Times New Roman" w:hAnsi="Times New Roman"/>
                <w:b/>
                <w:sz w:val="20"/>
              </w:rPr>
              <w:t>Перелік</w:t>
            </w:r>
          </w:p>
          <w:p w:rsidR="00F410FD" w:rsidRPr="0098389A" w:rsidRDefault="00F410FD" w:rsidP="001D13CB">
            <w:pPr>
              <w:tabs>
                <w:tab w:val="left" w:pos="142"/>
              </w:tabs>
              <w:ind w:left="-57" w:right="-57"/>
              <w:jc w:val="center"/>
              <w:rPr>
                <w:b/>
              </w:rPr>
            </w:pPr>
            <w:r w:rsidRPr="0098389A">
              <w:rPr>
                <w:b/>
              </w:rPr>
              <w:t>заходів Програми</w:t>
            </w:r>
          </w:p>
        </w:tc>
        <w:tc>
          <w:tcPr>
            <w:tcW w:w="878" w:type="dxa"/>
            <w:vMerge w:val="restart"/>
            <w:textDirection w:val="btLr"/>
          </w:tcPr>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r w:rsidRPr="0098389A">
              <w:rPr>
                <w:b/>
              </w:rPr>
              <w:t>Термін</w:t>
            </w:r>
          </w:p>
          <w:p w:rsidR="00F410FD" w:rsidRPr="0098389A" w:rsidRDefault="00F410FD" w:rsidP="001D13CB">
            <w:pPr>
              <w:tabs>
                <w:tab w:val="left" w:pos="142"/>
              </w:tabs>
              <w:ind w:left="-57" w:right="-57"/>
              <w:jc w:val="center"/>
              <w:rPr>
                <w:b/>
              </w:rPr>
            </w:pPr>
            <w:r w:rsidRPr="0098389A">
              <w:rPr>
                <w:b/>
              </w:rPr>
              <w:t>виконання</w:t>
            </w:r>
          </w:p>
        </w:tc>
        <w:tc>
          <w:tcPr>
            <w:tcW w:w="1822" w:type="dxa"/>
            <w:vMerge w:val="restart"/>
          </w:tcPr>
          <w:p w:rsidR="00F410FD" w:rsidRPr="0098389A" w:rsidRDefault="00F410FD" w:rsidP="001D13CB">
            <w:pPr>
              <w:tabs>
                <w:tab w:val="left" w:pos="142"/>
              </w:tabs>
              <w:ind w:left="-57" w:right="-57"/>
              <w:jc w:val="center"/>
              <w:rPr>
                <w:b/>
              </w:rPr>
            </w:pPr>
            <w:r w:rsidRPr="0098389A">
              <w:rPr>
                <w:b/>
              </w:rPr>
              <w:t>Виконавці</w:t>
            </w:r>
          </w:p>
        </w:tc>
        <w:tc>
          <w:tcPr>
            <w:tcW w:w="1374" w:type="dxa"/>
            <w:vMerge w:val="restart"/>
          </w:tcPr>
          <w:p w:rsidR="00F410FD" w:rsidRPr="0098389A" w:rsidRDefault="0082726F" w:rsidP="001D13CB">
            <w:pPr>
              <w:tabs>
                <w:tab w:val="left" w:pos="142"/>
              </w:tabs>
              <w:ind w:left="-57" w:right="-57"/>
              <w:jc w:val="center"/>
              <w:rPr>
                <w:b/>
              </w:rPr>
            </w:pPr>
            <w:r w:rsidRPr="0098389A">
              <w:rPr>
                <w:b/>
              </w:rPr>
              <w:t>Джерела фінансу</w:t>
            </w:r>
            <w:r w:rsidR="00F410FD" w:rsidRPr="0098389A">
              <w:rPr>
                <w:b/>
              </w:rPr>
              <w:t>вання</w:t>
            </w:r>
          </w:p>
        </w:tc>
        <w:tc>
          <w:tcPr>
            <w:tcW w:w="850" w:type="dxa"/>
            <w:vMerge w:val="restart"/>
          </w:tcPr>
          <w:p w:rsidR="00F410FD" w:rsidRPr="0098389A" w:rsidRDefault="00F410FD" w:rsidP="001D13CB">
            <w:pPr>
              <w:tabs>
                <w:tab w:val="left" w:pos="142"/>
              </w:tabs>
              <w:ind w:left="-113" w:right="-113"/>
              <w:jc w:val="center"/>
              <w:rPr>
                <w:b/>
              </w:rPr>
            </w:pPr>
            <w:r w:rsidRPr="0098389A">
              <w:rPr>
                <w:b/>
              </w:rPr>
              <w:t xml:space="preserve">Орієн-товний обсяг </w:t>
            </w:r>
          </w:p>
          <w:p w:rsidR="00F410FD" w:rsidRPr="0098389A" w:rsidRDefault="0082726F" w:rsidP="001D13CB">
            <w:pPr>
              <w:tabs>
                <w:tab w:val="left" w:pos="142"/>
              </w:tabs>
              <w:ind w:left="-113" w:right="-113"/>
              <w:jc w:val="center"/>
              <w:rPr>
                <w:b/>
              </w:rPr>
            </w:pPr>
            <w:r w:rsidRPr="0098389A">
              <w:rPr>
                <w:b/>
              </w:rPr>
              <w:t>фінансуван</w:t>
            </w:r>
            <w:r w:rsidR="00F410FD" w:rsidRPr="0098389A">
              <w:rPr>
                <w:b/>
              </w:rPr>
              <w:t xml:space="preserve">ня, </w:t>
            </w:r>
          </w:p>
          <w:p w:rsidR="00F410FD" w:rsidRPr="0098389A" w:rsidRDefault="0082726F" w:rsidP="001D13CB">
            <w:pPr>
              <w:tabs>
                <w:tab w:val="left" w:pos="142"/>
              </w:tabs>
              <w:ind w:left="-113" w:right="-113"/>
              <w:jc w:val="center"/>
              <w:rPr>
                <w:b/>
                <w:lang w:val="uk-UA"/>
              </w:rPr>
            </w:pPr>
            <w:r w:rsidRPr="0098389A">
              <w:rPr>
                <w:b/>
              </w:rPr>
              <w:t xml:space="preserve">тис. </w:t>
            </w:r>
            <w:r w:rsidRPr="0098389A">
              <w:rPr>
                <w:b/>
                <w:lang w:val="uk-UA"/>
              </w:rPr>
              <w:t>грн</w:t>
            </w:r>
            <w:proofErr w:type="gramStart"/>
            <w:r w:rsidRPr="0098389A">
              <w:rPr>
                <w:b/>
                <w:lang w:val="uk-UA"/>
              </w:rPr>
              <w:t>..</w:t>
            </w:r>
            <w:proofErr w:type="gramEnd"/>
          </w:p>
        </w:tc>
        <w:tc>
          <w:tcPr>
            <w:tcW w:w="3260" w:type="dxa"/>
            <w:gridSpan w:val="4"/>
          </w:tcPr>
          <w:p w:rsidR="00F410FD" w:rsidRPr="0098389A" w:rsidRDefault="00C7718D" w:rsidP="001D13CB">
            <w:pPr>
              <w:tabs>
                <w:tab w:val="left" w:pos="142"/>
              </w:tabs>
              <w:ind w:left="-57" w:right="-57"/>
              <w:jc w:val="center"/>
              <w:rPr>
                <w:b/>
              </w:rPr>
            </w:pPr>
            <w:r w:rsidRPr="0098389A">
              <w:rPr>
                <w:b/>
                <w:lang w:val="uk-UA"/>
              </w:rPr>
              <w:t>За</w:t>
            </w:r>
            <w:r w:rsidR="00F410FD" w:rsidRPr="0098389A">
              <w:rPr>
                <w:b/>
              </w:rPr>
              <w:t xml:space="preserve"> роками, </w:t>
            </w:r>
          </w:p>
          <w:p w:rsidR="00F410FD" w:rsidRPr="0098389A" w:rsidRDefault="00F410FD" w:rsidP="001D13CB">
            <w:pPr>
              <w:tabs>
                <w:tab w:val="left" w:pos="142"/>
              </w:tabs>
              <w:ind w:left="-57" w:right="-57"/>
              <w:jc w:val="center"/>
              <w:rPr>
                <w:b/>
              </w:rPr>
            </w:pPr>
            <w:r w:rsidRPr="0098389A">
              <w:rPr>
                <w:b/>
              </w:rPr>
              <w:t>тис</w:t>
            </w:r>
            <w:proofErr w:type="gramStart"/>
            <w:r w:rsidRPr="0098389A">
              <w:rPr>
                <w:b/>
              </w:rPr>
              <w:t>.</w:t>
            </w:r>
            <w:proofErr w:type="gramEnd"/>
            <w:r w:rsidRPr="0098389A">
              <w:rPr>
                <w:b/>
              </w:rPr>
              <w:t xml:space="preserve"> </w:t>
            </w:r>
            <w:proofErr w:type="gramStart"/>
            <w:r w:rsidRPr="0098389A">
              <w:rPr>
                <w:b/>
              </w:rPr>
              <w:t>г</w:t>
            </w:r>
            <w:proofErr w:type="gramEnd"/>
            <w:r w:rsidRPr="0098389A">
              <w:rPr>
                <w:b/>
              </w:rPr>
              <w:t xml:space="preserve">ривень: </w:t>
            </w:r>
          </w:p>
          <w:p w:rsidR="00F410FD" w:rsidRPr="0098389A" w:rsidRDefault="00F410FD" w:rsidP="001D13CB">
            <w:pPr>
              <w:tabs>
                <w:tab w:val="left" w:pos="142"/>
              </w:tabs>
              <w:ind w:left="-57" w:right="-57"/>
              <w:jc w:val="center"/>
              <w:rPr>
                <w:b/>
              </w:rPr>
            </w:pPr>
            <w:r w:rsidRPr="0098389A">
              <w:rPr>
                <w:b/>
              </w:rPr>
              <w:t xml:space="preserve">етапи </w:t>
            </w:r>
          </w:p>
        </w:tc>
        <w:tc>
          <w:tcPr>
            <w:tcW w:w="2203" w:type="dxa"/>
            <w:vMerge w:val="restart"/>
          </w:tcPr>
          <w:p w:rsidR="00F410FD" w:rsidRPr="0098389A" w:rsidRDefault="00F410FD" w:rsidP="001D13CB">
            <w:pPr>
              <w:tabs>
                <w:tab w:val="left" w:pos="142"/>
              </w:tabs>
              <w:ind w:left="-57" w:right="-57"/>
              <w:jc w:val="center"/>
              <w:rPr>
                <w:b/>
              </w:rPr>
            </w:pPr>
            <w:r w:rsidRPr="0098389A">
              <w:rPr>
                <w:b/>
              </w:rPr>
              <w:t xml:space="preserve">Очікувані </w:t>
            </w:r>
          </w:p>
          <w:p w:rsidR="00F410FD" w:rsidRPr="0098389A" w:rsidRDefault="00F410FD" w:rsidP="001D13CB">
            <w:pPr>
              <w:tabs>
                <w:tab w:val="left" w:pos="142"/>
              </w:tabs>
              <w:ind w:left="-57" w:right="-57"/>
              <w:jc w:val="center"/>
              <w:rPr>
                <w:b/>
              </w:rPr>
            </w:pPr>
            <w:r w:rsidRPr="0098389A">
              <w:rPr>
                <w:b/>
              </w:rPr>
              <w:t>результати</w:t>
            </w:r>
          </w:p>
        </w:tc>
      </w:tr>
      <w:tr w:rsidR="000069D4" w:rsidRPr="0098389A" w:rsidTr="0082726F">
        <w:trPr>
          <w:cantSplit/>
        </w:trPr>
        <w:tc>
          <w:tcPr>
            <w:tcW w:w="539" w:type="dxa"/>
            <w:vMerge/>
          </w:tcPr>
          <w:p w:rsidR="000069D4" w:rsidRPr="0098389A" w:rsidRDefault="000069D4" w:rsidP="001D13CB">
            <w:pPr>
              <w:tabs>
                <w:tab w:val="left" w:pos="142"/>
              </w:tabs>
              <w:ind w:left="-57" w:right="-57"/>
            </w:pPr>
          </w:p>
        </w:tc>
        <w:tc>
          <w:tcPr>
            <w:tcW w:w="1768" w:type="dxa"/>
            <w:vMerge/>
          </w:tcPr>
          <w:p w:rsidR="000069D4" w:rsidRPr="0098389A" w:rsidRDefault="000069D4" w:rsidP="001D13CB">
            <w:pPr>
              <w:tabs>
                <w:tab w:val="left" w:pos="142"/>
              </w:tabs>
              <w:ind w:left="-57" w:right="-57"/>
              <w:jc w:val="center"/>
            </w:pPr>
          </w:p>
        </w:tc>
        <w:tc>
          <w:tcPr>
            <w:tcW w:w="2730" w:type="dxa"/>
            <w:vMerge/>
          </w:tcPr>
          <w:p w:rsidR="000069D4" w:rsidRPr="0098389A" w:rsidRDefault="000069D4" w:rsidP="001D13CB">
            <w:pPr>
              <w:tabs>
                <w:tab w:val="left" w:pos="142"/>
              </w:tabs>
              <w:ind w:left="-57" w:right="-57"/>
              <w:jc w:val="center"/>
            </w:pPr>
          </w:p>
        </w:tc>
        <w:tc>
          <w:tcPr>
            <w:tcW w:w="878" w:type="dxa"/>
            <w:vMerge/>
          </w:tcPr>
          <w:p w:rsidR="000069D4" w:rsidRPr="0098389A" w:rsidRDefault="000069D4" w:rsidP="001D13CB">
            <w:pPr>
              <w:tabs>
                <w:tab w:val="left" w:pos="142"/>
              </w:tabs>
              <w:ind w:left="-57" w:right="-57"/>
              <w:jc w:val="center"/>
            </w:pPr>
          </w:p>
        </w:tc>
        <w:tc>
          <w:tcPr>
            <w:tcW w:w="1822" w:type="dxa"/>
            <w:vMerge/>
          </w:tcPr>
          <w:p w:rsidR="000069D4" w:rsidRPr="0098389A" w:rsidRDefault="000069D4" w:rsidP="001D13CB">
            <w:pPr>
              <w:tabs>
                <w:tab w:val="left" w:pos="142"/>
              </w:tabs>
              <w:ind w:left="-57" w:right="-57"/>
              <w:jc w:val="center"/>
            </w:pPr>
          </w:p>
        </w:tc>
        <w:tc>
          <w:tcPr>
            <w:tcW w:w="1374" w:type="dxa"/>
            <w:vMerge/>
          </w:tcPr>
          <w:p w:rsidR="000069D4" w:rsidRPr="0098389A" w:rsidRDefault="000069D4" w:rsidP="001D13CB">
            <w:pPr>
              <w:tabs>
                <w:tab w:val="left" w:pos="142"/>
              </w:tabs>
              <w:ind w:left="-57" w:right="-57"/>
              <w:jc w:val="center"/>
            </w:pPr>
          </w:p>
        </w:tc>
        <w:tc>
          <w:tcPr>
            <w:tcW w:w="850" w:type="dxa"/>
            <w:vMerge/>
          </w:tcPr>
          <w:p w:rsidR="000069D4" w:rsidRPr="0098389A" w:rsidRDefault="000069D4" w:rsidP="001D13CB">
            <w:pPr>
              <w:tabs>
                <w:tab w:val="left" w:pos="142"/>
              </w:tabs>
              <w:ind w:left="-57" w:right="-57"/>
              <w:jc w:val="center"/>
            </w:pPr>
          </w:p>
        </w:tc>
        <w:tc>
          <w:tcPr>
            <w:tcW w:w="731" w:type="dxa"/>
            <w:vAlign w:val="center"/>
          </w:tcPr>
          <w:p w:rsidR="000069D4" w:rsidRPr="0098389A" w:rsidRDefault="000069D4" w:rsidP="000069D4">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7</w:t>
            </w:r>
          </w:p>
        </w:tc>
        <w:tc>
          <w:tcPr>
            <w:tcW w:w="792" w:type="dxa"/>
            <w:vAlign w:val="center"/>
          </w:tcPr>
          <w:p w:rsidR="000069D4" w:rsidRPr="0098389A" w:rsidRDefault="000069D4" w:rsidP="001D13CB">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8</w:t>
            </w:r>
          </w:p>
        </w:tc>
        <w:tc>
          <w:tcPr>
            <w:tcW w:w="792" w:type="dxa"/>
            <w:vAlign w:val="center"/>
          </w:tcPr>
          <w:p w:rsidR="000069D4" w:rsidRPr="0098389A" w:rsidRDefault="000069D4" w:rsidP="001D13CB">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9</w:t>
            </w:r>
          </w:p>
        </w:tc>
        <w:tc>
          <w:tcPr>
            <w:tcW w:w="945" w:type="dxa"/>
            <w:vAlign w:val="center"/>
          </w:tcPr>
          <w:p w:rsidR="000069D4" w:rsidRPr="0098389A" w:rsidRDefault="000069D4" w:rsidP="00C7718D">
            <w:pPr>
              <w:tabs>
                <w:tab w:val="left" w:pos="0"/>
                <w:tab w:val="left" w:pos="10992"/>
                <w:tab w:val="left" w:pos="11908"/>
                <w:tab w:val="left" w:pos="12824"/>
                <w:tab w:val="left" w:pos="13740"/>
                <w:tab w:val="left" w:pos="14656"/>
              </w:tabs>
              <w:ind w:right="-57"/>
              <w:rPr>
                <w:b/>
                <w:lang w:val="uk-UA"/>
              </w:rPr>
            </w:pPr>
            <w:r w:rsidRPr="0098389A">
              <w:rPr>
                <w:b/>
              </w:rPr>
              <w:t>20</w:t>
            </w:r>
            <w:r w:rsidRPr="0098389A">
              <w:rPr>
                <w:b/>
                <w:lang w:val="uk-UA"/>
              </w:rPr>
              <w:t>20</w:t>
            </w:r>
          </w:p>
        </w:tc>
        <w:tc>
          <w:tcPr>
            <w:tcW w:w="2203" w:type="dxa"/>
            <w:vMerge/>
          </w:tcPr>
          <w:p w:rsidR="000069D4" w:rsidRPr="0098389A" w:rsidRDefault="000069D4" w:rsidP="001D13CB">
            <w:pPr>
              <w:tabs>
                <w:tab w:val="left" w:pos="142"/>
              </w:tabs>
              <w:ind w:left="-57" w:right="-57"/>
              <w:jc w:val="center"/>
            </w:pPr>
          </w:p>
        </w:tc>
      </w:tr>
      <w:tr w:rsidR="000069D4" w:rsidRPr="0098389A" w:rsidTr="0082726F">
        <w:tc>
          <w:tcPr>
            <w:tcW w:w="539" w:type="dxa"/>
          </w:tcPr>
          <w:p w:rsidR="000069D4" w:rsidRPr="0098389A" w:rsidRDefault="000069D4" w:rsidP="001D13CB">
            <w:pPr>
              <w:tabs>
                <w:tab w:val="left" w:pos="142"/>
              </w:tabs>
              <w:rPr>
                <w:b/>
              </w:rPr>
            </w:pPr>
            <w:r w:rsidRPr="0098389A">
              <w:rPr>
                <w:b/>
              </w:rPr>
              <w:t>1</w:t>
            </w:r>
          </w:p>
        </w:tc>
        <w:tc>
          <w:tcPr>
            <w:tcW w:w="1768" w:type="dxa"/>
          </w:tcPr>
          <w:p w:rsidR="000069D4" w:rsidRPr="0098389A" w:rsidRDefault="000069D4" w:rsidP="001D13CB">
            <w:pPr>
              <w:tabs>
                <w:tab w:val="left" w:pos="142"/>
              </w:tabs>
              <w:jc w:val="center"/>
              <w:rPr>
                <w:b/>
              </w:rPr>
            </w:pPr>
            <w:r w:rsidRPr="0098389A">
              <w:rPr>
                <w:b/>
              </w:rPr>
              <w:t>2</w:t>
            </w:r>
          </w:p>
        </w:tc>
        <w:tc>
          <w:tcPr>
            <w:tcW w:w="2730" w:type="dxa"/>
          </w:tcPr>
          <w:p w:rsidR="000069D4" w:rsidRPr="0098389A" w:rsidRDefault="000069D4" w:rsidP="001D13CB">
            <w:pPr>
              <w:tabs>
                <w:tab w:val="left" w:pos="142"/>
              </w:tabs>
              <w:jc w:val="center"/>
              <w:rPr>
                <w:b/>
              </w:rPr>
            </w:pPr>
            <w:r w:rsidRPr="0098389A">
              <w:rPr>
                <w:b/>
              </w:rPr>
              <w:t>3</w:t>
            </w:r>
          </w:p>
        </w:tc>
        <w:tc>
          <w:tcPr>
            <w:tcW w:w="878" w:type="dxa"/>
          </w:tcPr>
          <w:p w:rsidR="000069D4" w:rsidRPr="0098389A" w:rsidRDefault="000069D4" w:rsidP="001D13CB">
            <w:pPr>
              <w:tabs>
                <w:tab w:val="left" w:pos="142"/>
              </w:tabs>
              <w:jc w:val="center"/>
              <w:rPr>
                <w:b/>
              </w:rPr>
            </w:pPr>
            <w:r w:rsidRPr="0098389A">
              <w:rPr>
                <w:b/>
              </w:rPr>
              <w:t>4</w:t>
            </w:r>
          </w:p>
        </w:tc>
        <w:tc>
          <w:tcPr>
            <w:tcW w:w="1822" w:type="dxa"/>
          </w:tcPr>
          <w:p w:rsidR="000069D4" w:rsidRPr="0098389A" w:rsidRDefault="000069D4" w:rsidP="001D13CB">
            <w:pPr>
              <w:tabs>
                <w:tab w:val="left" w:pos="142"/>
              </w:tabs>
              <w:jc w:val="center"/>
              <w:rPr>
                <w:b/>
              </w:rPr>
            </w:pPr>
            <w:r w:rsidRPr="0098389A">
              <w:rPr>
                <w:b/>
              </w:rPr>
              <w:t>5</w:t>
            </w:r>
          </w:p>
        </w:tc>
        <w:tc>
          <w:tcPr>
            <w:tcW w:w="1374" w:type="dxa"/>
          </w:tcPr>
          <w:p w:rsidR="000069D4" w:rsidRPr="0098389A" w:rsidRDefault="000069D4" w:rsidP="001D13CB">
            <w:pPr>
              <w:tabs>
                <w:tab w:val="left" w:pos="142"/>
              </w:tabs>
              <w:jc w:val="center"/>
              <w:rPr>
                <w:b/>
              </w:rPr>
            </w:pPr>
            <w:r w:rsidRPr="0098389A">
              <w:rPr>
                <w:b/>
              </w:rPr>
              <w:t>6</w:t>
            </w:r>
          </w:p>
        </w:tc>
        <w:tc>
          <w:tcPr>
            <w:tcW w:w="850" w:type="dxa"/>
          </w:tcPr>
          <w:p w:rsidR="000069D4" w:rsidRPr="0098389A" w:rsidRDefault="000069D4" w:rsidP="001D13CB">
            <w:pPr>
              <w:tabs>
                <w:tab w:val="left" w:pos="142"/>
              </w:tabs>
              <w:jc w:val="center"/>
              <w:rPr>
                <w:b/>
              </w:rPr>
            </w:pPr>
            <w:r w:rsidRPr="0098389A">
              <w:rPr>
                <w:b/>
              </w:rPr>
              <w:t>7</w:t>
            </w:r>
          </w:p>
        </w:tc>
        <w:tc>
          <w:tcPr>
            <w:tcW w:w="731" w:type="dxa"/>
          </w:tcPr>
          <w:p w:rsidR="000069D4" w:rsidRPr="0098389A" w:rsidRDefault="000069D4" w:rsidP="001D13CB">
            <w:pPr>
              <w:tabs>
                <w:tab w:val="left" w:pos="142"/>
              </w:tabs>
              <w:jc w:val="center"/>
              <w:rPr>
                <w:b/>
              </w:rPr>
            </w:pPr>
            <w:r w:rsidRPr="0098389A">
              <w:rPr>
                <w:b/>
              </w:rPr>
              <w:t>8</w:t>
            </w:r>
          </w:p>
        </w:tc>
        <w:tc>
          <w:tcPr>
            <w:tcW w:w="792" w:type="dxa"/>
          </w:tcPr>
          <w:p w:rsidR="000069D4" w:rsidRPr="0098389A" w:rsidRDefault="000069D4" w:rsidP="001D13CB">
            <w:pPr>
              <w:tabs>
                <w:tab w:val="left" w:pos="142"/>
              </w:tabs>
              <w:jc w:val="center"/>
              <w:rPr>
                <w:b/>
              </w:rPr>
            </w:pPr>
            <w:r w:rsidRPr="0098389A">
              <w:rPr>
                <w:b/>
              </w:rPr>
              <w:t>9</w:t>
            </w:r>
          </w:p>
        </w:tc>
        <w:tc>
          <w:tcPr>
            <w:tcW w:w="792" w:type="dxa"/>
          </w:tcPr>
          <w:p w:rsidR="000069D4" w:rsidRPr="0098389A" w:rsidRDefault="000069D4" w:rsidP="001D13CB">
            <w:pPr>
              <w:tabs>
                <w:tab w:val="left" w:pos="142"/>
              </w:tabs>
              <w:jc w:val="center"/>
              <w:rPr>
                <w:b/>
              </w:rPr>
            </w:pPr>
            <w:r w:rsidRPr="0098389A">
              <w:rPr>
                <w:b/>
              </w:rPr>
              <w:t>10</w:t>
            </w:r>
          </w:p>
        </w:tc>
        <w:tc>
          <w:tcPr>
            <w:tcW w:w="945" w:type="dxa"/>
          </w:tcPr>
          <w:p w:rsidR="000069D4" w:rsidRPr="0098389A" w:rsidRDefault="000069D4" w:rsidP="001D13CB">
            <w:pPr>
              <w:tabs>
                <w:tab w:val="left" w:pos="142"/>
              </w:tabs>
              <w:jc w:val="center"/>
              <w:rPr>
                <w:b/>
              </w:rPr>
            </w:pPr>
            <w:r w:rsidRPr="0098389A">
              <w:rPr>
                <w:b/>
              </w:rPr>
              <w:t>11</w:t>
            </w:r>
          </w:p>
          <w:p w:rsidR="000069D4" w:rsidRPr="0098389A" w:rsidRDefault="000069D4" w:rsidP="001D13CB">
            <w:pPr>
              <w:tabs>
                <w:tab w:val="left" w:pos="142"/>
              </w:tabs>
              <w:jc w:val="center"/>
              <w:rPr>
                <w:b/>
                <w:lang w:val="uk-UA"/>
              </w:rPr>
            </w:pPr>
          </w:p>
        </w:tc>
        <w:tc>
          <w:tcPr>
            <w:tcW w:w="2203" w:type="dxa"/>
          </w:tcPr>
          <w:p w:rsidR="000069D4" w:rsidRPr="0098389A" w:rsidRDefault="000069D4" w:rsidP="001D13CB">
            <w:pPr>
              <w:tabs>
                <w:tab w:val="left" w:pos="142"/>
              </w:tabs>
              <w:jc w:val="center"/>
              <w:rPr>
                <w:b/>
              </w:rPr>
            </w:pPr>
            <w:r w:rsidRPr="0098389A">
              <w:rPr>
                <w:b/>
              </w:rPr>
              <w:t>13</w:t>
            </w:r>
          </w:p>
        </w:tc>
      </w:tr>
      <w:tr w:rsidR="00D979EA" w:rsidRPr="00CA5F36" w:rsidTr="00D979EA">
        <w:trPr>
          <w:trHeight w:val="585"/>
        </w:trPr>
        <w:tc>
          <w:tcPr>
            <w:tcW w:w="539" w:type="dxa"/>
            <w:vMerge w:val="restart"/>
          </w:tcPr>
          <w:p w:rsidR="00D979EA" w:rsidRPr="0098389A" w:rsidRDefault="00D979EA" w:rsidP="001D13CB">
            <w:pPr>
              <w:tabs>
                <w:tab w:val="left" w:pos="142"/>
              </w:tabs>
            </w:pPr>
            <w:r w:rsidRPr="0098389A">
              <w:t>1.</w:t>
            </w:r>
          </w:p>
        </w:tc>
        <w:tc>
          <w:tcPr>
            <w:tcW w:w="1768" w:type="dxa"/>
            <w:vMerge w:val="restart"/>
          </w:tcPr>
          <w:p w:rsidR="00D979EA" w:rsidRPr="0098389A" w:rsidRDefault="00D979EA" w:rsidP="001D13CB">
            <w:pPr>
              <w:jc w:val="both"/>
              <w:rPr>
                <w:bCs/>
              </w:rPr>
            </w:pPr>
            <w:r w:rsidRPr="0098389A">
              <w:rPr>
                <w:bCs/>
              </w:rPr>
              <w:t>Створення умов для фі</w:t>
            </w:r>
            <w:r w:rsidRPr="0098389A">
              <w:rPr>
                <w:bCs/>
                <w:lang w:val="uk-UA"/>
              </w:rPr>
              <w:t>з</w:t>
            </w:r>
            <w:r w:rsidRPr="0098389A">
              <w:rPr>
                <w:bCs/>
              </w:rPr>
              <w:t xml:space="preserve">ичного виховання і спорту в  навчальних закладах, за </w:t>
            </w:r>
            <w:proofErr w:type="gramStart"/>
            <w:r w:rsidRPr="0098389A">
              <w:rPr>
                <w:bCs/>
              </w:rPr>
              <w:t>м</w:t>
            </w:r>
            <w:proofErr w:type="gramEnd"/>
            <w:r w:rsidRPr="0098389A">
              <w:rPr>
                <w:bCs/>
              </w:rPr>
              <w:t>ісцем роботи, проживання та відпочинку населення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tc>
        <w:tc>
          <w:tcPr>
            <w:tcW w:w="2730" w:type="dxa"/>
            <w:vMerge w:val="restart"/>
          </w:tcPr>
          <w:p w:rsidR="00D979EA" w:rsidRPr="0098389A" w:rsidRDefault="00D979EA" w:rsidP="001D13CB">
            <w:pPr>
              <w:jc w:val="both"/>
            </w:pPr>
            <w:r w:rsidRPr="0098389A">
              <w:t xml:space="preserve">1.1. Запровадження у нав-чальних закладах усіх типів  рухової активності учнів  </w:t>
            </w:r>
            <w:proofErr w:type="gramStart"/>
            <w:r w:rsidRPr="0098389A">
              <w:t>в</w:t>
            </w:r>
            <w:proofErr w:type="gramEnd"/>
            <w:r w:rsidRPr="0098389A">
              <w:t xml:space="preserve"> обсязі  8-12 годин на тиждень у навчальний та позанавчальний час.</w:t>
            </w:r>
          </w:p>
        </w:tc>
        <w:tc>
          <w:tcPr>
            <w:tcW w:w="878" w:type="dxa"/>
            <w:vMerge w:val="restart"/>
          </w:tcPr>
          <w:p w:rsidR="00D979EA" w:rsidRPr="0098389A" w:rsidRDefault="00D979EA" w:rsidP="001D13CB">
            <w:pPr>
              <w:jc w:val="both"/>
            </w:pPr>
            <w:r w:rsidRPr="0098389A">
              <w:t>20</w:t>
            </w:r>
            <w:r w:rsidRPr="0098389A">
              <w:rPr>
                <w:lang w:val="uk-UA"/>
              </w:rPr>
              <w:t>17</w:t>
            </w:r>
            <w:r w:rsidRPr="0098389A">
              <w:t>-20</w:t>
            </w:r>
            <w:r w:rsidRPr="0098389A">
              <w:rPr>
                <w:lang w:val="uk-UA"/>
              </w:rPr>
              <w:t>20</w:t>
            </w:r>
            <w:r w:rsidRPr="0098389A">
              <w:t xml:space="preserve"> роки</w:t>
            </w:r>
          </w:p>
        </w:tc>
        <w:tc>
          <w:tcPr>
            <w:tcW w:w="1822" w:type="dxa"/>
            <w:vMerge w:val="restart"/>
          </w:tcPr>
          <w:p w:rsidR="00D979EA" w:rsidRPr="0098389A" w:rsidRDefault="00D979EA"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t>Недригайлівської районної державної  адміністрації, ДПТНЗ «Недригайлівське ВПУ»</w:t>
            </w:r>
          </w:p>
        </w:tc>
        <w:tc>
          <w:tcPr>
            <w:tcW w:w="1374" w:type="dxa"/>
          </w:tcPr>
          <w:p w:rsidR="00D979EA" w:rsidRPr="0098389A" w:rsidRDefault="00D979EA" w:rsidP="001D13CB">
            <w:pPr>
              <w:jc w:val="center"/>
            </w:pPr>
            <w:r w:rsidRPr="0098389A">
              <w:rPr>
                <w:lang w:val="uk-UA"/>
              </w:rPr>
              <w:t xml:space="preserve"> </w:t>
            </w:r>
            <w:r w:rsidRPr="0098389A">
              <w:t>Районний бюджет</w:t>
            </w:r>
          </w:p>
        </w:tc>
        <w:tc>
          <w:tcPr>
            <w:tcW w:w="850" w:type="dxa"/>
          </w:tcPr>
          <w:p w:rsidR="00D979EA" w:rsidRPr="0098389A" w:rsidRDefault="00D979EA" w:rsidP="001D13CB">
            <w:pPr>
              <w:jc w:val="center"/>
              <w:rPr>
                <w:lang w:val="uk-UA"/>
              </w:rPr>
            </w:pPr>
            <w:r w:rsidRPr="0098389A">
              <w:rPr>
                <w:lang w:val="uk-UA"/>
              </w:rPr>
              <w:t>210</w:t>
            </w:r>
            <w:r w:rsidR="00C14EFB" w:rsidRPr="0098389A">
              <w:rPr>
                <w:lang w:val="uk-UA"/>
              </w:rPr>
              <w:t>.0</w:t>
            </w:r>
          </w:p>
        </w:tc>
        <w:tc>
          <w:tcPr>
            <w:tcW w:w="731" w:type="dxa"/>
          </w:tcPr>
          <w:p w:rsidR="00D979EA" w:rsidRPr="0098389A" w:rsidRDefault="00D979EA" w:rsidP="001D13CB">
            <w:pPr>
              <w:jc w:val="center"/>
              <w:rPr>
                <w:lang w:val="uk-UA"/>
              </w:rPr>
            </w:pPr>
            <w:r w:rsidRPr="0098389A">
              <w:rPr>
                <w:lang w:val="uk-UA"/>
              </w:rPr>
              <w:t>45</w:t>
            </w:r>
            <w:r w:rsidR="00C14EFB" w:rsidRPr="0098389A">
              <w:rPr>
                <w:lang w:val="uk-UA"/>
              </w:rPr>
              <w:t>.0</w:t>
            </w:r>
          </w:p>
        </w:tc>
        <w:tc>
          <w:tcPr>
            <w:tcW w:w="792" w:type="dxa"/>
          </w:tcPr>
          <w:p w:rsidR="00D979EA" w:rsidRPr="0098389A" w:rsidRDefault="00D979EA" w:rsidP="001D13CB">
            <w:pPr>
              <w:jc w:val="center"/>
            </w:pPr>
            <w:r w:rsidRPr="0098389A">
              <w:rPr>
                <w:lang w:val="uk-UA"/>
              </w:rPr>
              <w:t>5</w:t>
            </w:r>
            <w:r w:rsidRPr="0098389A">
              <w:t>0</w:t>
            </w:r>
            <w:r w:rsidR="00C14EFB" w:rsidRPr="0098389A">
              <w:t>.0</w:t>
            </w:r>
          </w:p>
        </w:tc>
        <w:tc>
          <w:tcPr>
            <w:tcW w:w="792" w:type="dxa"/>
          </w:tcPr>
          <w:p w:rsidR="00D979EA" w:rsidRPr="0098389A" w:rsidRDefault="00D979EA" w:rsidP="001D13CB">
            <w:pPr>
              <w:jc w:val="center"/>
            </w:pPr>
            <w:r w:rsidRPr="0098389A">
              <w:rPr>
                <w:lang w:val="uk-UA"/>
              </w:rPr>
              <w:t>5</w:t>
            </w:r>
            <w:r w:rsidRPr="0098389A">
              <w:t>5</w:t>
            </w:r>
            <w:r w:rsidR="00C14EFB" w:rsidRPr="0098389A">
              <w:t>.0</w:t>
            </w:r>
          </w:p>
        </w:tc>
        <w:tc>
          <w:tcPr>
            <w:tcW w:w="945" w:type="dxa"/>
          </w:tcPr>
          <w:p w:rsidR="00D979EA" w:rsidRPr="0098389A" w:rsidRDefault="00D979EA" w:rsidP="00CB1475">
            <w:pPr>
              <w:jc w:val="center"/>
              <w:rPr>
                <w:lang w:val="uk-UA"/>
              </w:rPr>
            </w:pPr>
            <w:r w:rsidRPr="0098389A">
              <w:rPr>
                <w:lang w:val="uk-UA"/>
              </w:rPr>
              <w:t>6</w:t>
            </w:r>
            <w:r w:rsidRPr="0098389A">
              <w:t>0</w:t>
            </w:r>
            <w:r w:rsidR="00C14EFB" w:rsidRPr="0098389A">
              <w:t>.0</w:t>
            </w:r>
          </w:p>
        </w:tc>
        <w:tc>
          <w:tcPr>
            <w:tcW w:w="2203" w:type="dxa"/>
            <w:vMerge w:val="restart"/>
          </w:tcPr>
          <w:p w:rsidR="00D979EA" w:rsidRPr="0098389A" w:rsidRDefault="00D979EA" w:rsidP="001D13CB">
            <w:pPr>
              <w:jc w:val="both"/>
              <w:rPr>
                <w:lang w:val="uk-UA"/>
              </w:rPr>
            </w:pPr>
            <w:r w:rsidRPr="0098389A">
              <w:rPr>
                <w:lang w:val="uk-UA"/>
              </w:rPr>
              <w:t>Збільшення на 2 відсотка від заг</w:t>
            </w:r>
            <w:r w:rsidR="00C14EFB" w:rsidRPr="0098389A">
              <w:rPr>
                <w:lang w:val="uk-UA"/>
              </w:rPr>
              <w:t>альної кількості учнів загально</w:t>
            </w:r>
            <w:r w:rsidRPr="0098389A">
              <w:rPr>
                <w:lang w:val="uk-UA"/>
              </w:rPr>
              <w:t>освітніх навчальн</w:t>
            </w:r>
            <w:r w:rsidR="00C14EFB" w:rsidRPr="0098389A">
              <w:rPr>
                <w:lang w:val="uk-UA"/>
              </w:rPr>
              <w:t>их зак-ладів та ДПТНЗ «Недригай</w:t>
            </w:r>
            <w:r w:rsidRPr="0098389A">
              <w:rPr>
                <w:lang w:val="uk-UA"/>
              </w:rPr>
              <w:t xml:space="preserve">лівське ВПУ», охоплених заняттями з фізичної культури і спорту             </w:t>
            </w:r>
          </w:p>
        </w:tc>
      </w:tr>
      <w:tr w:rsidR="00D979EA" w:rsidRPr="0098389A" w:rsidTr="0082726F">
        <w:trPr>
          <w:trHeight w:val="2640"/>
        </w:trPr>
        <w:tc>
          <w:tcPr>
            <w:tcW w:w="539" w:type="dxa"/>
            <w:vMerge/>
          </w:tcPr>
          <w:p w:rsidR="00D979EA" w:rsidRPr="0098389A" w:rsidRDefault="00D979EA" w:rsidP="001D13CB">
            <w:pPr>
              <w:tabs>
                <w:tab w:val="left" w:pos="142"/>
              </w:tabs>
              <w:rPr>
                <w:lang w:val="uk-UA"/>
              </w:rPr>
            </w:pPr>
          </w:p>
        </w:tc>
        <w:tc>
          <w:tcPr>
            <w:tcW w:w="1768" w:type="dxa"/>
            <w:vMerge/>
          </w:tcPr>
          <w:p w:rsidR="00D979EA" w:rsidRPr="0098389A" w:rsidRDefault="00D979EA" w:rsidP="001D13CB">
            <w:pPr>
              <w:jc w:val="both"/>
              <w:rPr>
                <w:bCs/>
                <w:lang w:val="uk-UA"/>
              </w:rPr>
            </w:pPr>
          </w:p>
        </w:tc>
        <w:tc>
          <w:tcPr>
            <w:tcW w:w="2730" w:type="dxa"/>
            <w:vMerge/>
          </w:tcPr>
          <w:p w:rsidR="00D979EA" w:rsidRPr="0098389A" w:rsidRDefault="00D979EA" w:rsidP="001D13CB">
            <w:pPr>
              <w:jc w:val="both"/>
              <w:rPr>
                <w:lang w:val="uk-UA"/>
              </w:rPr>
            </w:pPr>
          </w:p>
        </w:tc>
        <w:tc>
          <w:tcPr>
            <w:tcW w:w="878" w:type="dxa"/>
            <w:vMerge/>
          </w:tcPr>
          <w:p w:rsidR="00D979EA" w:rsidRPr="0098389A" w:rsidRDefault="00D979EA" w:rsidP="001D13CB">
            <w:pPr>
              <w:jc w:val="both"/>
              <w:rPr>
                <w:lang w:val="uk-UA"/>
              </w:rPr>
            </w:pPr>
          </w:p>
        </w:tc>
        <w:tc>
          <w:tcPr>
            <w:tcW w:w="1822" w:type="dxa"/>
            <w:vMerge/>
          </w:tcPr>
          <w:p w:rsidR="00D979EA" w:rsidRPr="0098389A" w:rsidRDefault="00D979EA" w:rsidP="001D13CB">
            <w:pPr>
              <w:jc w:val="both"/>
              <w:rPr>
                <w:lang w:val="uk-UA"/>
              </w:rPr>
            </w:pPr>
          </w:p>
        </w:tc>
        <w:tc>
          <w:tcPr>
            <w:tcW w:w="1374" w:type="dxa"/>
          </w:tcPr>
          <w:p w:rsidR="00D979EA" w:rsidRPr="0098389A" w:rsidRDefault="00D979EA" w:rsidP="001D13CB">
            <w:pPr>
              <w:jc w:val="center"/>
              <w:rPr>
                <w:lang w:val="uk-UA"/>
              </w:rPr>
            </w:pPr>
            <w:r w:rsidRPr="0098389A">
              <w:rPr>
                <w:lang w:val="uk-UA"/>
              </w:rPr>
              <w:t>Інші</w:t>
            </w:r>
          </w:p>
        </w:tc>
        <w:tc>
          <w:tcPr>
            <w:tcW w:w="850" w:type="dxa"/>
          </w:tcPr>
          <w:p w:rsidR="00D979EA" w:rsidRPr="0098389A" w:rsidRDefault="00D979EA" w:rsidP="001D13CB">
            <w:pPr>
              <w:jc w:val="center"/>
              <w:rPr>
                <w:lang w:val="uk-UA"/>
              </w:rPr>
            </w:pPr>
            <w:r w:rsidRPr="0098389A">
              <w:rPr>
                <w:lang w:val="uk-UA"/>
              </w:rPr>
              <w:t>13</w:t>
            </w:r>
            <w:r w:rsidR="00C14EFB" w:rsidRPr="0098389A">
              <w:rPr>
                <w:lang w:val="uk-UA"/>
              </w:rPr>
              <w:t>.0</w:t>
            </w:r>
          </w:p>
        </w:tc>
        <w:tc>
          <w:tcPr>
            <w:tcW w:w="731" w:type="dxa"/>
          </w:tcPr>
          <w:p w:rsidR="00D979EA" w:rsidRPr="0098389A" w:rsidRDefault="00D979EA" w:rsidP="001D13CB">
            <w:pPr>
              <w:jc w:val="center"/>
              <w:rPr>
                <w:lang w:val="uk-UA"/>
              </w:rPr>
            </w:pPr>
            <w:r w:rsidRPr="0098389A">
              <w:rPr>
                <w:lang w:val="uk-UA"/>
              </w:rPr>
              <w:t>3</w:t>
            </w:r>
            <w:r w:rsidR="00C14EFB" w:rsidRPr="0098389A">
              <w:rPr>
                <w:lang w:val="uk-UA"/>
              </w:rPr>
              <w:t>.0</w:t>
            </w:r>
          </w:p>
        </w:tc>
        <w:tc>
          <w:tcPr>
            <w:tcW w:w="792"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792" w:type="dxa"/>
          </w:tcPr>
          <w:p w:rsidR="00D979EA" w:rsidRPr="0098389A" w:rsidRDefault="00D979EA" w:rsidP="001D13CB">
            <w:pPr>
              <w:jc w:val="center"/>
              <w:rPr>
                <w:lang w:val="uk-UA"/>
              </w:rPr>
            </w:pPr>
            <w:r w:rsidRPr="0098389A">
              <w:rPr>
                <w:lang w:val="uk-UA"/>
              </w:rPr>
              <w:t>2</w:t>
            </w:r>
            <w:r w:rsidR="00C14EFB" w:rsidRPr="0098389A">
              <w:rPr>
                <w:lang w:val="uk-UA"/>
              </w:rPr>
              <w:t>.0</w:t>
            </w:r>
          </w:p>
        </w:tc>
        <w:tc>
          <w:tcPr>
            <w:tcW w:w="945" w:type="dxa"/>
          </w:tcPr>
          <w:p w:rsidR="00D979EA" w:rsidRPr="0098389A" w:rsidRDefault="00D979EA" w:rsidP="00CB1475">
            <w:pPr>
              <w:jc w:val="center"/>
              <w:rPr>
                <w:lang w:val="uk-UA"/>
              </w:rPr>
            </w:pPr>
            <w:r w:rsidRPr="0098389A">
              <w:rPr>
                <w:lang w:val="uk-UA"/>
              </w:rPr>
              <w:t>3</w:t>
            </w:r>
            <w:r w:rsidR="00C14EFB" w:rsidRPr="0098389A">
              <w:rPr>
                <w:lang w:val="uk-UA"/>
              </w:rPr>
              <w:t>.0</w:t>
            </w:r>
          </w:p>
        </w:tc>
        <w:tc>
          <w:tcPr>
            <w:tcW w:w="2203" w:type="dxa"/>
            <w:vMerge/>
          </w:tcPr>
          <w:p w:rsidR="00D979EA" w:rsidRPr="0098389A" w:rsidRDefault="00D979EA" w:rsidP="001D13CB">
            <w:pPr>
              <w:jc w:val="both"/>
              <w:rPr>
                <w:lang w:val="uk-UA"/>
              </w:rPr>
            </w:pPr>
          </w:p>
        </w:tc>
      </w:tr>
    </w:tbl>
    <w:p w:rsidR="00F410FD" w:rsidRPr="0098389A" w:rsidRDefault="00F410FD" w:rsidP="00F410FD">
      <w:pPr>
        <w:rPr>
          <w:lang w:val="uk-UA"/>
        </w:rPr>
        <w:sectPr w:rsidR="00F410FD" w:rsidRPr="0098389A" w:rsidSect="0098389A">
          <w:pgSz w:w="16838" w:h="11906" w:orient="landscape"/>
          <w:pgMar w:top="568" w:right="1134" w:bottom="720" w:left="1134" w:header="709" w:footer="709" w:gutter="0"/>
          <w:cols w:space="708"/>
          <w:docGrid w:linePitch="360"/>
        </w:sectPr>
      </w:pPr>
    </w:p>
    <w:tbl>
      <w:tblPr>
        <w:tblW w:w="154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1842"/>
        <w:gridCol w:w="2589"/>
        <w:gridCol w:w="878"/>
        <w:gridCol w:w="1822"/>
        <w:gridCol w:w="1263"/>
        <w:gridCol w:w="900"/>
        <w:gridCol w:w="1053"/>
        <w:gridCol w:w="993"/>
        <w:gridCol w:w="992"/>
        <w:gridCol w:w="992"/>
        <w:gridCol w:w="1418"/>
        <w:gridCol w:w="76"/>
        <w:gridCol w:w="65"/>
      </w:tblGrid>
      <w:tr w:rsidR="00F410FD" w:rsidRPr="0098389A" w:rsidTr="00207D85">
        <w:trPr>
          <w:gridAfter w:val="1"/>
          <w:wAfter w:w="65" w:type="dxa"/>
          <w:tblHeader/>
        </w:trPr>
        <w:tc>
          <w:tcPr>
            <w:tcW w:w="15424" w:type="dxa"/>
            <w:gridSpan w:val="13"/>
            <w:tcBorders>
              <w:top w:val="nil"/>
              <w:left w:val="nil"/>
              <w:bottom w:val="single" w:sz="4" w:space="0" w:color="auto"/>
              <w:right w:val="nil"/>
            </w:tcBorders>
          </w:tcPr>
          <w:p w:rsidR="00F410FD" w:rsidRPr="0098389A" w:rsidRDefault="00F410FD" w:rsidP="001D13CB">
            <w:pPr>
              <w:tabs>
                <w:tab w:val="left" w:pos="142"/>
              </w:tabs>
              <w:jc w:val="right"/>
            </w:pPr>
            <w:r w:rsidRPr="0098389A">
              <w:lastRenderedPageBreak/>
              <w:t>Продовження додатка</w:t>
            </w:r>
          </w:p>
        </w:tc>
      </w:tr>
      <w:tr w:rsidR="000069D4" w:rsidRPr="0098389A" w:rsidTr="00207D85">
        <w:trPr>
          <w:gridAfter w:val="1"/>
          <w:wAfter w:w="65" w:type="dxa"/>
          <w:tblHeader/>
        </w:trPr>
        <w:tc>
          <w:tcPr>
            <w:tcW w:w="606" w:type="dxa"/>
            <w:tcBorders>
              <w:top w:val="single" w:sz="4" w:space="0" w:color="auto"/>
            </w:tcBorders>
          </w:tcPr>
          <w:p w:rsidR="000069D4" w:rsidRPr="0098389A" w:rsidRDefault="000069D4" w:rsidP="001D13CB">
            <w:pPr>
              <w:tabs>
                <w:tab w:val="left" w:pos="142"/>
              </w:tabs>
            </w:pPr>
            <w:r w:rsidRPr="0098389A">
              <w:t>1</w:t>
            </w:r>
          </w:p>
        </w:tc>
        <w:tc>
          <w:tcPr>
            <w:tcW w:w="1842" w:type="dxa"/>
            <w:tcBorders>
              <w:top w:val="single" w:sz="4" w:space="0" w:color="auto"/>
            </w:tcBorders>
          </w:tcPr>
          <w:p w:rsidR="000069D4" w:rsidRPr="0098389A" w:rsidRDefault="000069D4" w:rsidP="001D13CB">
            <w:pPr>
              <w:tabs>
                <w:tab w:val="left" w:pos="142"/>
              </w:tabs>
              <w:jc w:val="center"/>
            </w:pPr>
            <w:r w:rsidRPr="0098389A">
              <w:t>2</w:t>
            </w:r>
          </w:p>
        </w:tc>
        <w:tc>
          <w:tcPr>
            <w:tcW w:w="2589" w:type="dxa"/>
            <w:tcBorders>
              <w:top w:val="single" w:sz="4" w:space="0" w:color="auto"/>
            </w:tcBorders>
          </w:tcPr>
          <w:p w:rsidR="000069D4" w:rsidRPr="0098389A" w:rsidRDefault="000069D4" w:rsidP="001D13CB">
            <w:pPr>
              <w:tabs>
                <w:tab w:val="left" w:pos="142"/>
              </w:tabs>
              <w:jc w:val="center"/>
            </w:pPr>
            <w:r w:rsidRPr="0098389A">
              <w:t>3</w:t>
            </w:r>
          </w:p>
        </w:tc>
        <w:tc>
          <w:tcPr>
            <w:tcW w:w="878" w:type="dxa"/>
            <w:tcBorders>
              <w:top w:val="single" w:sz="4" w:space="0" w:color="auto"/>
            </w:tcBorders>
          </w:tcPr>
          <w:p w:rsidR="000069D4" w:rsidRPr="0098389A" w:rsidRDefault="000069D4" w:rsidP="001D13CB">
            <w:pPr>
              <w:tabs>
                <w:tab w:val="left" w:pos="142"/>
              </w:tabs>
              <w:jc w:val="center"/>
            </w:pPr>
            <w:r w:rsidRPr="0098389A">
              <w:t>4</w:t>
            </w:r>
          </w:p>
        </w:tc>
        <w:tc>
          <w:tcPr>
            <w:tcW w:w="1822" w:type="dxa"/>
            <w:tcBorders>
              <w:top w:val="single" w:sz="4" w:space="0" w:color="auto"/>
            </w:tcBorders>
          </w:tcPr>
          <w:p w:rsidR="000069D4" w:rsidRPr="0098389A" w:rsidRDefault="000069D4" w:rsidP="001D13CB">
            <w:pPr>
              <w:tabs>
                <w:tab w:val="left" w:pos="142"/>
              </w:tabs>
              <w:jc w:val="center"/>
            </w:pPr>
            <w:r w:rsidRPr="0098389A">
              <w:t>5</w:t>
            </w:r>
          </w:p>
        </w:tc>
        <w:tc>
          <w:tcPr>
            <w:tcW w:w="1263" w:type="dxa"/>
            <w:tcBorders>
              <w:top w:val="single" w:sz="4" w:space="0" w:color="auto"/>
            </w:tcBorders>
          </w:tcPr>
          <w:p w:rsidR="000069D4" w:rsidRPr="0098389A" w:rsidRDefault="000069D4" w:rsidP="001D13CB">
            <w:pPr>
              <w:tabs>
                <w:tab w:val="left" w:pos="142"/>
              </w:tabs>
              <w:jc w:val="center"/>
            </w:pPr>
            <w:r w:rsidRPr="0098389A">
              <w:t>6</w:t>
            </w:r>
          </w:p>
        </w:tc>
        <w:tc>
          <w:tcPr>
            <w:tcW w:w="900" w:type="dxa"/>
            <w:tcBorders>
              <w:top w:val="single" w:sz="4" w:space="0" w:color="auto"/>
            </w:tcBorders>
          </w:tcPr>
          <w:p w:rsidR="000069D4" w:rsidRPr="0098389A" w:rsidRDefault="000069D4" w:rsidP="001D13CB">
            <w:pPr>
              <w:tabs>
                <w:tab w:val="left" w:pos="142"/>
              </w:tabs>
              <w:jc w:val="center"/>
            </w:pPr>
            <w:r w:rsidRPr="0098389A">
              <w:t>7</w:t>
            </w:r>
          </w:p>
        </w:tc>
        <w:tc>
          <w:tcPr>
            <w:tcW w:w="1053" w:type="dxa"/>
            <w:tcBorders>
              <w:top w:val="single" w:sz="4" w:space="0" w:color="auto"/>
            </w:tcBorders>
          </w:tcPr>
          <w:p w:rsidR="000069D4" w:rsidRPr="0098389A" w:rsidRDefault="000069D4" w:rsidP="001D13CB">
            <w:pPr>
              <w:tabs>
                <w:tab w:val="left" w:pos="142"/>
              </w:tabs>
              <w:jc w:val="center"/>
            </w:pPr>
            <w:r w:rsidRPr="0098389A">
              <w:t>8</w:t>
            </w:r>
          </w:p>
        </w:tc>
        <w:tc>
          <w:tcPr>
            <w:tcW w:w="993" w:type="dxa"/>
            <w:tcBorders>
              <w:top w:val="single" w:sz="4" w:space="0" w:color="auto"/>
            </w:tcBorders>
          </w:tcPr>
          <w:p w:rsidR="000069D4" w:rsidRPr="0098389A" w:rsidRDefault="000069D4" w:rsidP="001D13CB">
            <w:pPr>
              <w:tabs>
                <w:tab w:val="left" w:pos="142"/>
              </w:tabs>
              <w:jc w:val="center"/>
            </w:pPr>
            <w:r w:rsidRPr="0098389A">
              <w:t>9</w:t>
            </w:r>
          </w:p>
        </w:tc>
        <w:tc>
          <w:tcPr>
            <w:tcW w:w="992" w:type="dxa"/>
            <w:tcBorders>
              <w:top w:val="single" w:sz="4" w:space="0" w:color="auto"/>
            </w:tcBorders>
          </w:tcPr>
          <w:p w:rsidR="000069D4" w:rsidRPr="0098389A" w:rsidRDefault="000069D4" w:rsidP="001D13CB">
            <w:pPr>
              <w:tabs>
                <w:tab w:val="left" w:pos="142"/>
              </w:tabs>
              <w:jc w:val="center"/>
            </w:pPr>
            <w:r w:rsidRPr="0098389A">
              <w:t>10</w:t>
            </w:r>
          </w:p>
        </w:tc>
        <w:tc>
          <w:tcPr>
            <w:tcW w:w="992" w:type="dxa"/>
            <w:tcBorders>
              <w:top w:val="single" w:sz="4" w:space="0" w:color="auto"/>
            </w:tcBorders>
          </w:tcPr>
          <w:p w:rsidR="000069D4" w:rsidRPr="0098389A" w:rsidRDefault="000069D4" w:rsidP="001D13CB">
            <w:pPr>
              <w:tabs>
                <w:tab w:val="left" w:pos="142"/>
              </w:tabs>
              <w:jc w:val="center"/>
            </w:pPr>
            <w:r w:rsidRPr="0098389A">
              <w:t>11</w:t>
            </w:r>
          </w:p>
          <w:p w:rsidR="000069D4" w:rsidRPr="0098389A" w:rsidRDefault="000069D4" w:rsidP="001D13CB">
            <w:pPr>
              <w:tabs>
                <w:tab w:val="left" w:pos="142"/>
              </w:tabs>
              <w:jc w:val="center"/>
              <w:rPr>
                <w:lang w:val="uk-UA"/>
              </w:rPr>
            </w:pPr>
          </w:p>
        </w:tc>
        <w:tc>
          <w:tcPr>
            <w:tcW w:w="1494" w:type="dxa"/>
            <w:gridSpan w:val="2"/>
            <w:tcBorders>
              <w:top w:val="single" w:sz="4" w:space="0" w:color="auto"/>
            </w:tcBorders>
          </w:tcPr>
          <w:p w:rsidR="000069D4" w:rsidRPr="0098389A" w:rsidRDefault="000069D4" w:rsidP="001D13CB">
            <w:pPr>
              <w:tabs>
                <w:tab w:val="left" w:pos="142"/>
              </w:tabs>
              <w:jc w:val="center"/>
              <w:rPr>
                <w:lang w:val="uk-UA"/>
              </w:rPr>
            </w:pPr>
            <w:r w:rsidRPr="0098389A">
              <w:t>1</w:t>
            </w:r>
            <w:r w:rsidRPr="0098389A">
              <w:rPr>
                <w:lang w:val="uk-UA"/>
              </w:rPr>
              <w:t>2</w:t>
            </w:r>
          </w:p>
        </w:tc>
      </w:tr>
      <w:tr w:rsidR="00316000" w:rsidRPr="0098389A" w:rsidTr="00207D85">
        <w:trPr>
          <w:gridAfter w:val="1"/>
          <w:wAfter w:w="65" w:type="dxa"/>
        </w:trPr>
        <w:tc>
          <w:tcPr>
            <w:tcW w:w="606" w:type="dxa"/>
            <w:vMerge w:val="restart"/>
          </w:tcPr>
          <w:p w:rsidR="00316000" w:rsidRPr="0098389A" w:rsidRDefault="00316000" w:rsidP="001D13CB">
            <w:pPr>
              <w:tabs>
                <w:tab w:val="left" w:pos="142"/>
              </w:tabs>
            </w:pPr>
          </w:p>
        </w:tc>
        <w:tc>
          <w:tcPr>
            <w:tcW w:w="1842" w:type="dxa"/>
            <w:vMerge w:val="restart"/>
          </w:tcPr>
          <w:p w:rsidR="00316000" w:rsidRPr="0098389A" w:rsidRDefault="00316000" w:rsidP="001D13CB">
            <w:pPr>
              <w:rPr>
                <w:bCs/>
              </w:rPr>
            </w:pPr>
          </w:p>
        </w:tc>
        <w:tc>
          <w:tcPr>
            <w:tcW w:w="2589" w:type="dxa"/>
          </w:tcPr>
          <w:p w:rsidR="00316000" w:rsidRPr="0098389A" w:rsidRDefault="00316000" w:rsidP="001D13CB">
            <w:pPr>
              <w:jc w:val="both"/>
            </w:pPr>
            <w:r w:rsidRPr="0098389A">
              <w:t>1.2. Забезпечення загальноосвітніх навчальних закладів спортивним обладнанням та інвентарем</w:t>
            </w:r>
          </w:p>
        </w:tc>
        <w:tc>
          <w:tcPr>
            <w:tcW w:w="878" w:type="dxa"/>
          </w:tcPr>
          <w:p w:rsidR="00316000" w:rsidRPr="0098389A" w:rsidRDefault="00316000" w:rsidP="001D13CB">
            <w:pPr>
              <w:jc w:val="both"/>
              <w:rPr>
                <w:lang w:val="uk-UA"/>
              </w:rPr>
            </w:pPr>
            <w:r w:rsidRPr="0098389A">
              <w:t>201</w:t>
            </w:r>
            <w:r w:rsidR="00C14EFB" w:rsidRPr="0098389A">
              <w:rPr>
                <w:lang w:val="uk-UA"/>
              </w:rPr>
              <w:t>7</w:t>
            </w:r>
            <w:r w:rsidRPr="0098389A">
              <w:t>-20</w:t>
            </w:r>
            <w:r w:rsidRPr="0098389A">
              <w:rPr>
                <w:lang w:val="uk-UA"/>
              </w:rPr>
              <w:t>20</w:t>
            </w:r>
            <w:r w:rsidRPr="0098389A">
              <w:t xml:space="preserve"> ро</w:t>
            </w:r>
            <w:r w:rsidRPr="0098389A">
              <w:rPr>
                <w:lang w:val="uk-UA"/>
              </w:rPr>
              <w:t>ки</w:t>
            </w:r>
          </w:p>
        </w:tc>
        <w:tc>
          <w:tcPr>
            <w:tcW w:w="1822" w:type="dxa"/>
          </w:tcPr>
          <w:p w:rsidR="00316000" w:rsidRPr="0098389A" w:rsidRDefault="00316000"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t>Недригайлівської районної державної  адміністрації</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316000" w:rsidP="001D13CB">
            <w:pPr>
              <w:jc w:val="center"/>
              <w:rPr>
                <w:lang w:val="uk-UA"/>
              </w:rPr>
            </w:pPr>
            <w:r w:rsidRPr="0098389A">
              <w:rPr>
                <w:lang w:val="uk-UA"/>
              </w:rPr>
              <w:t>55</w:t>
            </w:r>
            <w:r w:rsidR="00C14EFB" w:rsidRPr="0098389A">
              <w:rPr>
                <w:lang w:val="uk-UA"/>
              </w:rPr>
              <w:t>.0</w:t>
            </w:r>
          </w:p>
        </w:tc>
        <w:tc>
          <w:tcPr>
            <w:tcW w:w="1053" w:type="dxa"/>
          </w:tcPr>
          <w:p w:rsidR="00316000" w:rsidRPr="0098389A" w:rsidRDefault="00316000" w:rsidP="001D13CB">
            <w:pPr>
              <w:jc w:val="center"/>
            </w:pPr>
            <w:r w:rsidRPr="0098389A">
              <w:rPr>
                <w:lang w:val="uk-UA"/>
              </w:rPr>
              <w:t>1</w:t>
            </w:r>
            <w:r w:rsidRPr="0098389A">
              <w:t>0</w:t>
            </w:r>
            <w:r w:rsidR="00C14EFB" w:rsidRPr="0098389A">
              <w:t>.0</w:t>
            </w:r>
          </w:p>
        </w:tc>
        <w:tc>
          <w:tcPr>
            <w:tcW w:w="993" w:type="dxa"/>
          </w:tcPr>
          <w:p w:rsidR="00316000" w:rsidRPr="0098389A" w:rsidRDefault="00316000" w:rsidP="001D13CB">
            <w:pPr>
              <w:jc w:val="center"/>
            </w:pPr>
            <w:r w:rsidRPr="0098389A">
              <w:t>10</w:t>
            </w:r>
            <w:r w:rsidR="00C14EFB" w:rsidRPr="0098389A">
              <w:t>.0</w:t>
            </w:r>
          </w:p>
        </w:tc>
        <w:tc>
          <w:tcPr>
            <w:tcW w:w="992" w:type="dxa"/>
          </w:tcPr>
          <w:p w:rsidR="00316000" w:rsidRPr="0098389A" w:rsidRDefault="00316000" w:rsidP="001D13CB">
            <w:pPr>
              <w:jc w:val="center"/>
            </w:pPr>
            <w:r w:rsidRPr="0098389A">
              <w:t>15</w:t>
            </w:r>
            <w:r w:rsidR="00C14EFB" w:rsidRPr="0098389A">
              <w:t>.0</w:t>
            </w:r>
          </w:p>
        </w:tc>
        <w:tc>
          <w:tcPr>
            <w:tcW w:w="992" w:type="dxa"/>
          </w:tcPr>
          <w:p w:rsidR="00316000" w:rsidRPr="0098389A" w:rsidRDefault="00316000" w:rsidP="001D13CB">
            <w:pPr>
              <w:jc w:val="center"/>
            </w:pPr>
            <w:r w:rsidRPr="0098389A">
              <w:t>20</w:t>
            </w:r>
            <w:r w:rsidR="00C14EFB" w:rsidRPr="0098389A">
              <w:t>.0</w:t>
            </w:r>
          </w:p>
          <w:p w:rsidR="00316000" w:rsidRPr="0098389A" w:rsidRDefault="00316000" w:rsidP="001D13CB">
            <w:pPr>
              <w:jc w:val="center"/>
              <w:rPr>
                <w:lang w:val="uk-UA"/>
              </w:rPr>
            </w:pPr>
          </w:p>
        </w:tc>
        <w:tc>
          <w:tcPr>
            <w:tcW w:w="1494" w:type="dxa"/>
            <w:gridSpan w:val="2"/>
          </w:tcPr>
          <w:p w:rsidR="00316000" w:rsidRPr="0098389A" w:rsidRDefault="00316000" w:rsidP="001D13CB">
            <w:pPr>
              <w:tabs>
                <w:tab w:val="left" w:pos="142"/>
              </w:tabs>
              <w:jc w:val="both"/>
            </w:pPr>
            <w:r w:rsidRPr="0098389A">
              <w:t>Збільшення на 2 відсотка  від заг</w:t>
            </w:r>
            <w:r w:rsidR="00C14EFB" w:rsidRPr="0098389A">
              <w:t>альної кількості навчальних зак</w:t>
            </w:r>
            <w:r w:rsidRPr="0098389A">
              <w:t>ладі</w:t>
            </w:r>
            <w:proofErr w:type="gramStart"/>
            <w:r w:rsidRPr="0098389A">
              <w:t>в</w:t>
            </w:r>
            <w:proofErr w:type="gramEnd"/>
            <w:r w:rsidRPr="0098389A">
              <w:t>, які забезпечено спортивним обладнанням та спортивним інвентарем</w:t>
            </w:r>
          </w:p>
        </w:tc>
      </w:tr>
      <w:tr w:rsidR="00050BE7" w:rsidRPr="0098389A" w:rsidTr="00207D85">
        <w:trPr>
          <w:gridAfter w:val="1"/>
          <w:wAfter w:w="65" w:type="dxa"/>
          <w:trHeight w:val="87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val="restart"/>
          </w:tcPr>
          <w:p w:rsidR="00050BE7" w:rsidRPr="0098389A" w:rsidRDefault="00050BE7" w:rsidP="001D13CB">
            <w:pPr>
              <w:jc w:val="both"/>
            </w:pPr>
            <w:r w:rsidRPr="0098389A">
              <w:t xml:space="preserve">1.3. Створення та облаштування місць для навчання плаванню </w:t>
            </w:r>
            <w:proofErr w:type="gramStart"/>
            <w:r w:rsidRPr="0098389A">
              <w:t>на</w:t>
            </w:r>
            <w:proofErr w:type="gramEnd"/>
            <w:r w:rsidRPr="0098389A">
              <w:t xml:space="preserve"> відкритих водоймищах</w:t>
            </w:r>
          </w:p>
        </w:tc>
        <w:tc>
          <w:tcPr>
            <w:tcW w:w="878" w:type="dxa"/>
            <w:vMerge w:val="restart"/>
          </w:tcPr>
          <w:p w:rsidR="00050BE7" w:rsidRPr="0098389A" w:rsidRDefault="00050BE7" w:rsidP="001D13CB">
            <w:pPr>
              <w:jc w:val="both"/>
            </w:pPr>
            <w:r w:rsidRPr="0098389A">
              <w:t>201</w:t>
            </w:r>
            <w:r w:rsidR="00C14EFB" w:rsidRPr="0098389A">
              <w:rPr>
                <w:lang w:val="uk-UA"/>
              </w:rPr>
              <w:t>7</w:t>
            </w:r>
            <w:r w:rsidRPr="0098389A">
              <w:t>-20</w:t>
            </w:r>
            <w:r w:rsidRPr="0098389A">
              <w:rPr>
                <w:lang w:val="uk-UA"/>
              </w:rPr>
              <w:t>20</w:t>
            </w:r>
            <w:r w:rsidRPr="0098389A">
              <w:t xml:space="preserve"> роки</w:t>
            </w:r>
          </w:p>
        </w:tc>
        <w:tc>
          <w:tcPr>
            <w:tcW w:w="1822" w:type="dxa"/>
            <w:vMerge w:val="restart"/>
          </w:tcPr>
          <w:p w:rsidR="00050BE7" w:rsidRPr="0098389A" w:rsidRDefault="00050BE7" w:rsidP="001D13CB">
            <w:pPr>
              <w:jc w:val="both"/>
            </w:pPr>
            <w:proofErr w:type="gramStart"/>
            <w:r w:rsidRPr="0098389A">
              <w:t xml:space="preserve">Відділ </w:t>
            </w:r>
            <w:r w:rsidRPr="0098389A">
              <w:rPr>
                <w:lang w:val="uk-UA"/>
              </w:rPr>
              <w:t xml:space="preserve"> освіти, сектор у справах молоді та спорту</w:t>
            </w:r>
            <w:r w:rsidRPr="0098389A">
              <w:t xml:space="preserve"> Недригайлівської районної державної адміністрації, виконкоми сільських та селищних рад</w:t>
            </w:r>
            <w:proofErr w:type="gramEnd"/>
          </w:p>
        </w:tc>
        <w:tc>
          <w:tcPr>
            <w:tcW w:w="1263" w:type="dxa"/>
          </w:tcPr>
          <w:p w:rsidR="00050BE7" w:rsidRPr="0098389A" w:rsidRDefault="00050BE7" w:rsidP="001D13CB">
            <w:pPr>
              <w:jc w:val="center"/>
            </w:pPr>
            <w:r w:rsidRPr="0098389A">
              <w:rPr>
                <w:lang w:val="uk-UA"/>
              </w:rPr>
              <w:t xml:space="preserve"> </w:t>
            </w:r>
            <w:r w:rsidRPr="0098389A">
              <w:t xml:space="preserve">Сільські  та селищні  бюджети </w:t>
            </w:r>
          </w:p>
        </w:tc>
        <w:tc>
          <w:tcPr>
            <w:tcW w:w="900" w:type="dxa"/>
          </w:tcPr>
          <w:p w:rsidR="00050BE7" w:rsidRPr="0098389A" w:rsidRDefault="00050BE7" w:rsidP="001D13CB">
            <w:pPr>
              <w:jc w:val="center"/>
              <w:rPr>
                <w:lang w:val="uk-UA"/>
              </w:rPr>
            </w:pPr>
            <w:r w:rsidRPr="0098389A">
              <w:rPr>
                <w:lang w:val="uk-UA"/>
              </w:rPr>
              <w:t>1</w:t>
            </w:r>
            <w:r w:rsidR="0033768E" w:rsidRPr="0098389A">
              <w:rPr>
                <w:lang w:val="uk-UA"/>
              </w:rPr>
              <w:t>5</w:t>
            </w:r>
            <w:r w:rsidR="00C21E54" w:rsidRPr="0098389A">
              <w:rPr>
                <w:lang w:val="uk-UA"/>
              </w:rPr>
              <w:t>.3</w:t>
            </w:r>
          </w:p>
        </w:tc>
        <w:tc>
          <w:tcPr>
            <w:tcW w:w="1053"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7</w:t>
            </w:r>
            <w:r w:rsidR="00050BE7" w:rsidRPr="0098389A">
              <w:rPr>
                <w:lang w:val="uk-UA"/>
              </w:rPr>
              <w:t>5</w:t>
            </w:r>
          </w:p>
        </w:tc>
        <w:tc>
          <w:tcPr>
            <w:tcW w:w="993"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8</w:t>
            </w:r>
          </w:p>
        </w:tc>
        <w:tc>
          <w:tcPr>
            <w:tcW w:w="992"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8</w:t>
            </w:r>
            <w:r w:rsidR="00050BE7" w:rsidRPr="0098389A">
              <w:rPr>
                <w:lang w:val="uk-UA"/>
              </w:rPr>
              <w:t>5</w:t>
            </w:r>
          </w:p>
        </w:tc>
        <w:tc>
          <w:tcPr>
            <w:tcW w:w="992" w:type="dxa"/>
          </w:tcPr>
          <w:p w:rsidR="00050BE7" w:rsidRPr="0098389A" w:rsidRDefault="0033768E" w:rsidP="00316000">
            <w:pPr>
              <w:jc w:val="center"/>
              <w:rPr>
                <w:lang w:val="uk-UA"/>
              </w:rPr>
            </w:pPr>
            <w:r w:rsidRPr="0098389A">
              <w:rPr>
                <w:lang w:val="uk-UA"/>
              </w:rPr>
              <w:t>3</w:t>
            </w:r>
            <w:r w:rsidR="00050BE7" w:rsidRPr="0098389A">
              <w:rPr>
                <w:lang w:val="uk-UA"/>
              </w:rPr>
              <w:t>.</w:t>
            </w:r>
            <w:r w:rsidR="00A21970" w:rsidRPr="0098389A">
              <w:rPr>
                <w:lang w:val="uk-UA"/>
              </w:rPr>
              <w:t>9</w:t>
            </w:r>
          </w:p>
        </w:tc>
        <w:tc>
          <w:tcPr>
            <w:tcW w:w="1494" w:type="dxa"/>
            <w:gridSpan w:val="2"/>
            <w:vMerge w:val="restart"/>
          </w:tcPr>
          <w:p w:rsidR="00050BE7" w:rsidRPr="0098389A" w:rsidRDefault="00050BE7" w:rsidP="001D13CB">
            <w:pPr>
              <w:tabs>
                <w:tab w:val="left" w:pos="142"/>
              </w:tabs>
              <w:jc w:val="both"/>
            </w:pPr>
            <w:r w:rsidRPr="0098389A">
              <w:t xml:space="preserve">Створення умов для навчання плаванню    </w:t>
            </w:r>
          </w:p>
        </w:tc>
      </w:tr>
      <w:tr w:rsidR="00050BE7" w:rsidRPr="0098389A" w:rsidTr="00207D85">
        <w:trPr>
          <w:gridAfter w:val="1"/>
          <w:wAfter w:w="65" w:type="dxa"/>
          <w:trHeight w:val="1410"/>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pPr>
          </w:p>
        </w:tc>
        <w:tc>
          <w:tcPr>
            <w:tcW w:w="1263" w:type="dxa"/>
          </w:tcPr>
          <w:p w:rsidR="00050BE7" w:rsidRPr="0098389A" w:rsidRDefault="00050BE7" w:rsidP="001D13CB">
            <w:pPr>
              <w:jc w:val="center"/>
              <w:rPr>
                <w:lang w:val="uk-UA"/>
              </w:rPr>
            </w:pPr>
            <w:r w:rsidRPr="0098389A">
              <w:rPr>
                <w:lang w:val="uk-UA"/>
              </w:rPr>
              <w:t>Інші</w:t>
            </w:r>
          </w:p>
        </w:tc>
        <w:tc>
          <w:tcPr>
            <w:tcW w:w="900" w:type="dxa"/>
          </w:tcPr>
          <w:p w:rsidR="00050BE7" w:rsidRPr="0098389A" w:rsidRDefault="00050BE7" w:rsidP="001D13CB">
            <w:pPr>
              <w:jc w:val="center"/>
              <w:rPr>
                <w:lang w:val="uk-UA"/>
              </w:rPr>
            </w:pPr>
            <w:r w:rsidRPr="0098389A">
              <w:rPr>
                <w:lang w:val="uk-UA"/>
              </w:rPr>
              <w:t>8</w:t>
            </w:r>
            <w:r w:rsidR="00C14EFB" w:rsidRPr="0098389A">
              <w:rPr>
                <w:lang w:val="uk-UA"/>
              </w:rPr>
              <w:t>.0</w:t>
            </w:r>
          </w:p>
        </w:tc>
        <w:tc>
          <w:tcPr>
            <w:tcW w:w="1053"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3"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2"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2" w:type="dxa"/>
          </w:tcPr>
          <w:p w:rsidR="00050BE7" w:rsidRPr="0098389A" w:rsidRDefault="00050BE7" w:rsidP="00316000">
            <w:pPr>
              <w:jc w:val="center"/>
              <w:rPr>
                <w:lang w:val="uk-UA"/>
              </w:rPr>
            </w:pPr>
            <w:r w:rsidRPr="0098389A">
              <w:rPr>
                <w:lang w:val="uk-UA"/>
              </w:rPr>
              <w:t>2</w:t>
            </w:r>
            <w:r w:rsidR="00C14EFB" w:rsidRPr="0098389A">
              <w:rPr>
                <w:lang w:val="uk-UA"/>
              </w:rPr>
              <w:t>.0</w:t>
            </w:r>
          </w:p>
        </w:tc>
        <w:tc>
          <w:tcPr>
            <w:tcW w:w="1494" w:type="dxa"/>
            <w:gridSpan w:val="2"/>
            <w:vMerge/>
          </w:tcPr>
          <w:p w:rsidR="00050BE7" w:rsidRPr="0098389A" w:rsidRDefault="00050BE7" w:rsidP="001D13CB">
            <w:pPr>
              <w:tabs>
                <w:tab w:val="left" w:pos="142"/>
              </w:tabs>
              <w:jc w:val="both"/>
            </w:pPr>
          </w:p>
        </w:tc>
      </w:tr>
      <w:tr w:rsidR="00316000" w:rsidRPr="0098389A" w:rsidTr="00207D85">
        <w:trPr>
          <w:gridAfter w:val="1"/>
          <w:wAfter w:w="65" w:type="dxa"/>
          <w:trHeight w:val="474"/>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C21E54">
            <w:pPr>
              <w:jc w:val="both"/>
              <w:rPr>
                <w:lang w:val="uk-UA"/>
              </w:rPr>
            </w:pPr>
            <w:r w:rsidRPr="0098389A">
              <w:t xml:space="preserve">1.4.  Залучення працюючих осіб </w:t>
            </w:r>
            <w:proofErr w:type="gramStart"/>
            <w:r w:rsidRPr="0098389A">
              <w:t>п</w:t>
            </w:r>
            <w:proofErr w:type="gramEnd"/>
            <w:r w:rsidRPr="0098389A">
              <w:t>ідприємств, установ та організацій, різних організаційно-правових форм власності, а також організацій, установ агропромислового комплексу та  мешканців сільських населених пунктів до занять фізичною культурою і спортом, проведення  фізкультуно-оздоровчих і спортиних заходів,  а саме:  спартакіади району серед сільських</w:t>
            </w:r>
            <w:r w:rsidRPr="0098389A">
              <w:rPr>
                <w:lang w:val="uk-UA"/>
              </w:rPr>
              <w:t xml:space="preserve">, </w:t>
            </w:r>
            <w:r w:rsidRPr="0098389A">
              <w:t>селищних рад, районних спартакіад серед  профспілкових комітетів,  галузевих спартакіад району та інших спортивних змагань.</w:t>
            </w:r>
          </w:p>
        </w:tc>
        <w:tc>
          <w:tcPr>
            <w:tcW w:w="878" w:type="dxa"/>
            <w:vMerge w:val="restart"/>
          </w:tcPr>
          <w:p w:rsidR="00316000" w:rsidRPr="0098389A" w:rsidRDefault="00316000" w:rsidP="001D13CB">
            <w:pPr>
              <w:jc w:val="both"/>
            </w:pPr>
            <w:r w:rsidRPr="0098389A">
              <w:t>201</w:t>
            </w:r>
            <w:r w:rsidR="00C14EFB"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w:t>
            </w:r>
            <w:proofErr w:type="gramStart"/>
            <w:r w:rsidRPr="0098389A">
              <w:rPr>
                <w:lang w:val="uk-UA"/>
              </w:rPr>
              <w:t>справах</w:t>
            </w:r>
            <w:proofErr w:type="gramEnd"/>
            <w:r w:rsidRPr="0098389A">
              <w:rPr>
                <w:lang w:val="uk-UA"/>
              </w:rPr>
              <w:t xml:space="preserve"> молоді та спорту</w:t>
            </w:r>
            <w:r w:rsidRPr="0098389A">
              <w:t xml:space="preserve"> Недригайлівської районної державної адміністрації, районна організація  Всеукраїнсько-го фізкультурно-спортивного товариства «Колос», виконкоми сільських та селищних рад</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7F11E8" w:rsidP="001D13CB">
            <w:pPr>
              <w:jc w:val="center"/>
              <w:rPr>
                <w:lang w:val="uk-UA"/>
              </w:rPr>
            </w:pPr>
            <w:r w:rsidRPr="0098389A">
              <w:rPr>
                <w:lang w:val="en-US"/>
              </w:rPr>
              <w:t>21</w:t>
            </w:r>
            <w:r w:rsidR="00316000" w:rsidRPr="0098389A">
              <w:rPr>
                <w:lang w:val="uk-UA"/>
              </w:rPr>
              <w:t>5.0</w:t>
            </w:r>
          </w:p>
        </w:tc>
        <w:tc>
          <w:tcPr>
            <w:tcW w:w="1053" w:type="dxa"/>
          </w:tcPr>
          <w:p w:rsidR="00316000" w:rsidRPr="0098389A" w:rsidRDefault="007F11E8" w:rsidP="001D13CB">
            <w:pPr>
              <w:jc w:val="center"/>
              <w:rPr>
                <w:lang w:val="uk-UA"/>
              </w:rPr>
            </w:pPr>
            <w:r w:rsidRPr="0098389A">
              <w:rPr>
                <w:lang w:val="uk-UA"/>
              </w:rPr>
              <w:t>4</w:t>
            </w:r>
            <w:r w:rsidRPr="0098389A">
              <w:rPr>
                <w:lang w:val="en-US"/>
              </w:rPr>
              <w:t>8</w:t>
            </w:r>
            <w:r w:rsidR="00316000" w:rsidRPr="0098389A">
              <w:rPr>
                <w:lang w:val="uk-UA"/>
              </w:rPr>
              <w:t>.5</w:t>
            </w:r>
          </w:p>
        </w:tc>
        <w:tc>
          <w:tcPr>
            <w:tcW w:w="993" w:type="dxa"/>
          </w:tcPr>
          <w:p w:rsidR="00316000" w:rsidRPr="0098389A" w:rsidRDefault="00316000" w:rsidP="001D13CB">
            <w:pPr>
              <w:jc w:val="center"/>
              <w:rPr>
                <w:lang w:val="uk-UA"/>
              </w:rPr>
            </w:pPr>
            <w:r w:rsidRPr="0098389A">
              <w:t>5</w:t>
            </w:r>
            <w:r w:rsidR="007F11E8" w:rsidRPr="0098389A">
              <w:rPr>
                <w:lang w:val="en-US"/>
              </w:rPr>
              <w:t>2</w:t>
            </w:r>
            <w:r w:rsidRPr="0098389A">
              <w:rPr>
                <w:lang w:val="uk-UA"/>
              </w:rPr>
              <w:t>.0</w:t>
            </w:r>
          </w:p>
        </w:tc>
        <w:tc>
          <w:tcPr>
            <w:tcW w:w="992" w:type="dxa"/>
          </w:tcPr>
          <w:p w:rsidR="00316000" w:rsidRPr="0098389A" w:rsidRDefault="007F11E8" w:rsidP="001D13CB">
            <w:pPr>
              <w:jc w:val="center"/>
              <w:rPr>
                <w:lang w:val="uk-UA"/>
              </w:rPr>
            </w:pPr>
            <w:r w:rsidRPr="0098389A">
              <w:rPr>
                <w:lang w:val="en-US"/>
              </w:rPr>
              <w:t>55</w:t>
            </w:r>
            <w:r w:rsidR="00316000" w:rsidRPr="0098389A">
              <w:rPr>
                <w:lang w:val="uk-UA"/>
              </w:rPr>
              <w:t>.5</w:t>
            </w:r>
          </w:p>
        </w:tc>
        <w:tc>
          <w:tcPr>
            <w:tcW w:w="992" w:type="dxa"/>
          </w:tcPr>
          <w:p w:rsidR="00316000" w:rsidRPr="0098389A" w:rsidRDefault="007F11E8" w:rsidP="001463D1">
            <w:pPr>
              <w:jc w:val="center"/>
              <w:rPr>
                <w:lang w:val="uk-UA"/>
              </w:rPr>
            </w:pPr>
            <w:r w:rsidRPr="0098389A">
              <w:rPr>
                <w:lang w:val="uk-UA"/>
              </w:rPr>
              <w:t>5</w:t>
            </w:r>
            <w:r w:rsidRPr="0098389A">
              <w:rPr>
                <w:lang w:val="en-US"/>
              </w:rPr>
              <w:t>9</w:t>
            </w:r>
            <w:r w:rsidR="00316000" w:rsidRPr="0098389A">
              <w:rPr>
                <w:lang w:val="uk-UA"/>
              </w:rPr>
              <w:t>.0</w:t>
            </w:r>
          </w:p>
        </w:tc>
        <w:tc>
          <w:tcPr>
            <w:tcW w:w="1494" w:type="dxa"/>
            <w:gridSpan w:val="2"/>
            <w:vMerge w:val="restart"/>
          </w:tcPr>
          <w:p w:rsidR="00316000" w:rsidRPr="0098389A" w:rsidRDefault="00316000" w:rsidP="001D13CB">
            <w:pPr>
              <w:tabs>
                <w:tab w:val="left" w:pos="142"/>
              </w:tabs>
              <w:jc w:val="both"/>
            </w:pPr>
            <w:proofErr w:type="gramStart"/>
            <w:r w:rsidRPr="0098389A">
              <w:t>П</w:t>
            </w:r>
            <w:proofErr w:type="gramEnd"/>
            <w:r w:rsidRPr="0098389A">
              <w:t xml:space="preserve">ідвищення рівня залучення на   </w:t>
            </w:r>
            <w:r w:rsidRPr="0098389A">
              <w:rPr>
                <w:lang w:val="uk-UA"/>
              </w:rPr>
              <w:t xml:space="preserve">   </w:t>
            </w:r>
            <w:r w:rsidRPr="0098389A">
              <w:t>1</w:t>
            </w:r>
            <w:r w:rsidRPr="0098389A">
              <w:rPr>
                <w:lang w:val="uk-UA"/>
              </w:rPr>
              <w:t>-</w:t>
            </w:r>
            <w:r w:rsidRPr="0098389A">
              <w:t xml:space="preserve">2 відсотки  охоплення населення фізичною культурою і спортом </w:t>
            </w:r>
          </w:p>
        </w:tc>
      </w:tr>
      <w:tr w:rsidR="00316000" w:rsidRPr="0098389A" w:rsidTr="00207D85">
        <w:trPr>
          <w:gridAfter w:val="1"/>
          <w:wAfter w:w="65" w:type="dxa"/>
          <w:trHeight w:val="184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316000" w:rsidP="00CE67FE">
            <w:pPr>
              <w:jc w:val="center"/>
              <w:rPr>
                <w:lang w:val="uk-UA"/>
              </w:rPr>
            </w:pPr>
            <w:r w:rsidRPr="0098389A">
              <w:rPr>
                <w:lang w:val="uk-UA"/>
              </w:rPr>
              <w:t xml:space="preserve"> Сільські, селищні бюджети </w:t>
            </w:r>
          </w:p>
        </w:tc>
        <w:tc>
          <w:tcPr>
            <w:tcW w:w="900" w:type="dxa"/>
          </w:tcPr>
          <w:p w:rsidR="00316000" w:rsidRPr="0098389A" w:rsidRDefault="00B14957" w:rsidP="00C21E54">
            <w:pPr>
              <w:jc w:val="center"/>
              <w:rPr>
                <w:lang w:val="uk-UA"/>
              </w:rPr>
            </w:pPr>
            <w:r w:rsidRPr="0098389A">
              <w:rPr>
                <w:lang w:val="uk-UA"/>
              </w:rPr>
              <w:t>191</w:t>
            </w:r>
            <w:r w:rsidR="00C21E54" w:rsidRPr="0098389A">
              <w:rPr>
                <w:lang w:val="uk-UA"/>
              </w:rPr>
              <w:t>.</w:t>
            </w:r>
            <w:r w:rsidR="00067D5D" w:rsidRPr="0098389A">
              <w:rPr>
                <w:lang w:val="uk-UA"/>
              </w:rPr>
              <w:t>28</w:t>
            </w:r>
          </w:p>
        </w:tc>
        <w:tc>
          <w:tcPr>
            <w:tcW w:w="1053" w:type="dxa"/>
          </w:tcPr>
          <w:p w:rsidR="00316000" w:rsidRPr="0098389A" w:rsidRDefault="00B14957" w:rsidP="00C21E54">
            <w:pPr>
              <w:jc w:val="center"/>
              <w:rPr>
                <w:lang w:val="uk-UA"/>
              </w:rPr>
            </w:pPr>
            <w:r w:rsidRPr="0098389A">
              <w:rPr>
                <w:lang w:val="uk-UA"/>
              </w:rPr>
              <w:t>46</w:t>
            </w:r>
            <w:r w:rsidR="00C21E54" w:rsidRPr="0098389A">
              <w:rPr>
                <w:lang w:val="uk-UA"/>
              </w:rPr>
              <w:t>.</w:t>
            </w:r>
            <w:r w:rsidR="00810E7E" w:rsidRPr="0098389A">
              <w:rPr>
                <w:lang w:val="uk-UA"/>
              </w:rPr>
              <w:t>0</w:t>
            </w:r>
            <w:r w:rsidR="00067D5D" w:rsidRPr="0098389A">
              <w:rPr>
                <w:lang w:val="uk-UA"/>
              </w:rPr>
              <w:t>45</w:t>
            </w:r>
          </w:p>
        </w:tc>
        <w:tc>
          <w:tcPr>
            <w:tcW w:w="993" w:type="dxa"/>
          </w:tcPr>
          <w:p w:rsidR="00316000" w:rsidRPr="0098389A" w:rsidRDefault="00B14957" w:rsidP="001D13CB">
            <w:pPr>
              <w:jc w:val="center"/>
              <w:rPr>
                <w:lang w:val="uk-UA"/>
              </w:rPr>
            </w:pPr>
            <w:r w:rsidRPr="0098389A">
              <w:rPr>
                <w:lang w:val="uk-UA"/>
              </w:rPr>
              <w:t>46</w:t>
            </w:r>
            <w:r w:rsidR="00810E7E" w:rsidRPr="0098389A">
              <w:rPr>
                <w:lang w:val="uk-UA"/>
              </w:rPr>
              <w:t>.6</w:t>
            </w:r>
            <w:r w:rsidR="00067D5D" w:rsidRPr="0098389A">
              <w:rPr>
                <w:lang w:val="uk-UA"/>
              </w:rPr>
              <w:t>45</w:t>
            </w:r>
          </w:p>
          <w:p w:rsidR="00316000" w:rsidRPr="0098389A" w:rsidRDefault="00316000" w:rsidP="001D13CB">
            <w:pPr>
              <w:jc w:val="center"/>
              <w:rPr>
                <w:lang w:val="uk-UA"/>
              </w:rPr>
            </w:pPr>
          </w:p>
        </w:tc>
        <w:tc>
          <w:tcPr>
            <w:tcW w:w="992" w:type="dxa"/>
          </w:tcPr>
          <w:p w:rsidR="00316000" w:rsidRPr="0098389A" w:rsidRDefault="00B14957" w:rsidP="001D13CB">
            <w:pPr>
              <w:jc w:val="center"/>
              <w:rPr>
                <w:lang w:val="uk-UA"/>
              </w:rPr>
            </w:pPr>
            <w:r w:rsidRPr="0098389A">
              <w:rPr>
                <w:lang w:val="uk-UA"/>
              </w:rPr>
              <w:t>48</w:t>
            </w:r>
            <w:r w:rsidR="00810E7E" w:rsidRPr="0098389A">
              <w:rPr>
                <w:lang w:val="uk-UA"/>
              </w:rPr>
              <w:t>.2</w:t>
            </w:r>
            <w:r w:rsidR="00067D5D" w:rsidRPr="0098389A">
              <w:rPr>
                <w:lang w:val="uk-UA"/>
              </w:rPr>
              <w:t>45</w:t>
            </w:r>
          </w:p>
          <w:p w:rsidR="00316000" w:rsidRPr="0098389A" w:rsidRDefault="00316000" w:rsidP="001D13CB">
            <w:pPr>
              <w:jc w:val="center"/>
              <w:rPr>
                <w:lang w:val="uk-UA"/>
              </w:rPr>
            </w:pPr>
          </w:p>
        </w:tc>
        <w:tc>
          <w:tcPr>
            <w:tcW w:w="992" w:type="dxa"/>
          </w:tcPr>
          <w:p w:rsidR="00316000" w:rsidRPr="0098389A" w:rsidRDefault="00B14957" w:rsidP="001D13CB">
            <w:pPr>
              <w:jc w:val="center"/>
              <w:rPr>
                <w:lang w:val="uk-UA"/>
              </w:rPr>
            </w:pPr>
            <w:r w:rsidRPr="0098389A">
              <w:rPr>
                <w:lang w:val="uk-UA"/>
              </w:rPr>
              <w:t>50</w:t>
            </w:r>
            <w:r w:rsidR="00810E7E" w:rsidRPr="0098389A">
              <w:rPr>
                <w:lang w:val="uk-UA"/>
              </w:rPr>
              <w:t>.3</w:t>
            </w:r>
            <w:r w:rsidR="00067D5D" w:rsidRPr="0098389A">
              <w:rPr>
                <w:lang w:val="uk-UA"/>
              </w:rPr>
              <w:t>45</w:t>
            </w:r>
          </w:p>
          <w:p w:rsidR="00316000" w:rsidRPr="0098389A" w:rsidRDefault="00316000" w:rsidP="009C4837">
            <w:pPr>
              <w:jc w:val="center"/>
              <w:rPr>
                <w:lang w:val="uk-UA"/>
              </w:rPr>
            </w:pPr>
          </w:p>
        </w:tc>
        <w:tc>
          <w:tcPr>
            <w:tcW w:w="1494" w:type="dxa"/>
            <w:gridSpan w:val="2"/>
            <w:vMerge/>
          </w:tcPr>
          <w:p w:rsidR="00316000" w:rsidRPr="0098389A" w:rsidRDefault="00316000" w:rsidP="001D13CB">
            <w:pPr>
              <w:tabs>
                <w:tab w:val="left" w:pos="142"/>
              </w:tabs>
              <w:jc w:val="both"/>
            </w:pPr>
          </w:p>
        </w:tc>
      </w:tr>
      <w:tr w:rsidR="00050BE7" w:rsidRPr="0098389A" w:rsidTr="00207D85">
        <w:trPr>
          <w:gridAfter w:val="1"/>
          <w:wAfter w:w="65" w:type="dxa"/>
          <w:trHeight w:val="61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val="restart"/>
          </w:tcPr>
          <w:p w:rsidR="00050BE7" w:rsidRPr="0098389A" w:rsidRDefault="00050BE7" w:rsidP="001D13CB">
            <w:pPr>
              <w:jc w:val="both"/>
              <w:rPr>
                <w:lang w:val="uk-UA"/>
              </w:rPr>
            </w:pPr>
            <w:r w:rsidRPr="0098389A">
              <w:t>1.5.Проведння районних</w:t>
            </w:r>
            <w:r w:rsidRPr="0098389A">
              <w:rPr>
                <w:lang w:val="uk-UA"/>
              </w:rPr>
              <w:t xml:space="preserve"> та участь в обласних </w:t>
            </w:r>
            <w:r w:rsidRPr="0098389A">
              <w:t xml:space="preserve"> сільських  спортивних ігор, </w:t>
            </w:r>
            <w:proofErr w:type="gramStart"/>
            <w:r w:rsidRPr="0098389A">
              <w:t>районного</w:t>
            </w:r>
            <w:proofErr w:type="gramEnd"/>
            <w:r w:rsidRPr="0098389A">
              <w:t xml:space="preserve"> огляду-конкурсу </w:t>
            </w:r>
            <w:r w:rsidRPr="0098389A">
              <w:rPr>
                <w:lang w:val="uk-UA"/>
              </w:rPr>
              <w:t>«</w:t>
            </w:r>
            <w:r w:rsidRPr="0098389A">
              <w:t>Краще спортивне село</w:t>
            </w:r>
            <w:r w:rsidRPr="0098389A">
              <w:rPr>
                <w:lang w:val="uk-UA"/>
              </w:rPr>
              <w:t>»</w:t>
            </w:r>
          </w:p>
        </w:tc>
        <w:tc>
          <w:tcPr>
            <w:tcW w:w="878" w:type="dxa"/>
            <w:vMerge w:val="restart"/>
          </w:tcPr>
          <w:p w:rsidR="00050BE7" w:rsidRPr="0098389A" w:rsidRDefault="00050BE7" w:rsidP="001D13CB">
            <w:pPr>
              <w:jc w:val="both"/>
              <w:rPr>
                <w:lang w:val="uk-UA"/>
              </w:rPr>
            </w:pPr>
            <w:r w:rsidRPr="0098389A">
              <w:t>201</w:t>
            </w:r>
            <w:r w:rsidR="00C14EFB" w:rsidRPr="0098389A">
              <w:rPr>
                <w:lang w:val="uk-UA"/>
              </w:rPr>
              <w:t>7</w:t>
            </w:r>
            <w:r w:rsidRPr="0098389A">
              <w:t>-20</w:t>
            </w:r>
            <w:r w:rsidRPr="0098389A">
              <w:rPr>
                <w:lang w:val="uk-UA"/>
              </w:rPr>
              <w:t>20 роки</w:t>
            </w:r>
          </w:p>
        </w:tc>
        <w:tc>
          <w:tcPr>
            <w:tcW w:w="1822" w:type="dxa"/>
            <w:vMerge w:val="restart"/>
          </w:tcPr>
          <w:p w:rsidR="00050BE7" w:rsidRPr="0098389A" w:rsidRDefault="00050BE7" w:rsidP="001D13CB">
            <w:pPr>
              <w:jc w:val="both"/>
              <w:rPr>
                <w:lang w:val="uk-UA"/>
              </w:rPr>
            </w:pPr>
            <w:r w:rsidRPr="0098389A">
              <w:rPr>
                <w:lang w:val="uk-UA"/>
              </w:rPr>
              <w:t>Районна організація  Всеукраїнського фізкультурно-спортивного товариства «Колос»,  управління агропромислового комплексу, відділ освіти, сектор у справах молоді та спорту Недригайлівської районної державної адміністрації, виконкоми сільських та селищних рад</w:t>
            </w:r>
          </w:p>
        </w:tc>
        <w:tc>
          <w:tcPr>
            <w:tcW w:w="1263" w:type="dxa"/>
          </w:tcPr>
          <w:p w:rsidR="00050BE7" w:rsidRPr="0098389A" w:rsidRDefault="00050BE7" w:rsidP="001D13CB">
            <w:pPr>
              <w:jc w:val="center"/>
            </w:pPr>
            <w:r w:rsidRPr="0098389A">
              <w:t>Районний бюджет</w:t>
            </w:r>
          </w:p>
        </w:tc>
        <w:tc>
          <w:tcPr>
            <w:tcW w:w="900" w:type="dxa"/>
          </w:tcPr>
          <w:p w:rsidR="00050BE7" w:rsidRPr="0098389A" w:rsidRDefault="008E6729" w:rsidP="001D13CB">
            <w:pPr>
              <w:jc w:val="center"/>
              <w:rPr>
                <w:lang w:val="uk-UA"/>
              </w:rPr>
            </w:pPr>
            <w:r w:rsidRPr="0098389A">
              <w:rPr>
                <w:lang w:val="en-US"/>
              </w:rPr>
              <w:t>2</w:t>
            </w:r>
            <w:r w:rsidR="00050BE7" w:rsidRPr="0098389A">
              <w:rPr>
                <w:lang w:val="uk-UA"/>
              </w:rPr>
              <w:t>1</w:t>
            </w:r>
            <w:r w:rsidR="00FF52EA" w:rsidRPr="0098389A">
              <w:rPr>
                <w:lang w:val="uk-UA"/>
              </w:rPr>
              <w:t>.</w:t>
            </w:r>
            <w:r w:rsidR="00050BE7" w:rsidRPr="0098389A">
              <w:rPr>
                <w:lang w:val="uk-UA"/>
              </w:rPr>
              <w:t>1</w:t>
            </w:r>
          </w:p>
        </w:tc>
        <w:tc>
          <w:tcPr>
            <w:tcW w:w="1053" w:type="dxa"/>
          </w:tcPr>
          <w:p w:rsidR="00050BE7" w:rsidRPr="0098389A" w:rsidRDefault="008E6729" w:rsidP="001D13CB">
            <w:pPr>
              <w:jc w:val="center"/>
              <w:rPr>
                <w:lang w:val="uk-UA"/>
              </w:rPr>
            </w:pPr>
            <w:r w:rsidRPr="0098389A">
              <w:rPr>
                <w:lang w:val="en-US"/>
              </w:rPr>
              <w:t>4</w:t>
            </w:r>
            <w:r w:rsidR="00FF52EA" w:rsidRPr="0098389A">
              <w:rPr>
                <w:lang w:val="uk-UA"/>
              </w:rPr>
              <w:t>.</w:t>
            </w:r>
            <w:r w:rsidR="00050BE7" w:rsidRPr="0098389A">
              <w:rPr>
                <w:lang w:val="uk-UA"/>
              </w:rPr>
              <w:t>5</w:t>
            </w:r>
          </w:p>
        </w:tc>
        <w:tc>
          <w:tcPr>
            <w:tcW w:w="993" w:type="dxa"/>
          </w:tcPr>
          <w:p w:rsidR="00050BE7" w:rsidRPr="0098389A" w:rsidRDefault="008E6729" w:rsidP="001D13CB">
            <w:pPr>
              <w:jc w:val="center"/>
              <w:rPr>
                <w:lang w:val="uk-UA"/>
              </w:rPr>
            </w:pPr>
            <w:r w:rsidRPr="0098389A">
              <w:rPr>
                <w:lang w:val="en-US"/>
              </w:rPr>
              <w:t>4</w:t>
            </w:r>
            <w:r w:rsidR="00050BE7" w:rsidRPr="0098389A">
              <w:rPr>
                <w:lang w:val="uk-UA"/>
              </w:rPr>
              <w:t>.7</w:t>
            </w:r>
          </w:p>
        </w:tc>
        <w:tc>
          <w:tcPr>
            <w:tcW w:w="992" w:type="dxa"/>
          </w:tcPr>
          <w:p w:rsidR="00050BE7" w:rsidRPr="0098389A" w:rsidRDefault="008E6729" w:rsidP="001D13CB">
            <w:pPr>
              <w:jc w:val="center"/>
              <w:rPr>
                <w:lang w:val="uk-UA"/>
              </w:rPr>
            </w:pPr>
            <w:r w:rsidRPr="0098389A">
              <w:rPr>
                <w:lang w:val="en-US"/>
              </w:rPr>
              <w:t>5</w:t>
            </w:r>
            <w:r w:rsidR="00050BE7" w:rsidRPr="0098389A">
              <w:rPr>
                <w:lang w:val="uk-UA"/>
              </w:rPr>
              <w:t>.9</w:t>
            </w:r>
          </w:p>
        </w:tc>
        <w:tc>
          <w:tcPr>
            <w:tcW w:w="992" w:type="dxa"/>
          </w:tcPr>
          <w:p w:rsidR="00050BE7" w:rsidRPr="0098389A" w:rsidRDefault="008E6729" w:rsidP="00315404">
            <w:pPr>
              <w:jc w:val="center"/>
              <w:rPr>
                <w:lang w:val="uk-UA"/>
              </w:rPr>
            </w:pPr>
            <w:r w:rsidRPr="0098389A">
              <w:rPr>
                <w:lang w:val="en-US"/>
              </w:rPr>
              <w:t>6</w:t>
            </w:r>
            <w:r w:rsidR="00050BE7" w:rsidRPr="0098389A">
              <w:rPr>
                <w:lang w:val="uk-UA"/>
              </w:rPr>
              <w:t>.0</w:t>
            </w:r>
          </w:p>
        </w:tc>
        <w:tc>
          <w:tcPr>
            <w:tcW w:w="1494" w:type="dxa"/>
            <w:gridSpan w:val="2"/>
            <w:vMerge w:val="restart"/>
          </w:tcPr>
          <w:p w:rsidR="00050BE7" w:rsidRPr="0098389A" w:rsidRDefault="00050BE7" w:rsidP="001D13CB">
            <w:pPr>
              <w:tabs>
                <w:tab w:val="left" w:pos="142"/>
              </w:tabs>
              <w:jc w:val="both"/>
            </w:pPr>
            <w:r w:rsidRPr="0098389A">
              <w:t xml:space="preserve">Залучення сільського населення </w:t>
            </w:r>
            <w:proofErr w:type="gramStart"/>
            <w:r w:rsidRPr="0098389A">
              <w:t>до</w:t>
            </w:r>
            <w:proofErr w:type="gramEnd"/>
            <w:r w:rsidRPr="0098389A">
              <w:t xml:space="preserve"> занять фізичною культурою і спортом</w:t>
            </w:r>
          </w:p>
        </w:tc>
      </w:tr>
      <w:tr w:rsidR="00050BE7" w:rsidRPr="0098389A" w:rsidTr="00207D85">
        <w:trPr>
          <w:gridAfter w:val="1"/>
          <w:wAfter w:w="65" w:type="dxa"/>
          <w:trHeight w:val="834"/>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rPr>
                <w:lang w:val="uk-UA"/>
              </w:rPr>
            </w:pPr>
          </w:p>
        </w:tc>
        <w:tc>
          <w:tcPr>
            <w:tcW w:w="1263" w:type="dxa"/>
          </w:tcPr>
          <w:p w:rsidR="00050BE7" w:rsidRPr="0098389A" w:rsidRDefault="00050BE7" w:rsidP="00CE67FE">
            <w:pPr>
              <w:jc w:val="center"/>
            </w:pPr>
            <w:r w:rsidRPr="0098389A">
              <w:rPr>
                <w:lang w:val="uk-UA"/>
              </w:rPr>
              <w:t xml:space="preserve"> Сільські, селищні бюджети </w:t>
            </w:r>
          </w:p>
        </w:tc>
        <w:tc>
          <w:tcPr>
            <w:tcW w:w="900" w:type="dxa"/>
          </w:tcPr>
          <w:p w:rsidR="00050BE7" w:rsidRPr="0098389A" w:rsidRDefault="00B14957" w:rsidP="001D13CB">
            <w:pPr>
              <w:jc w:val="center"/>
              <w:rPr>
                <w:lang w:val="uk-UA"/>
              </w:rPr>
            </w:pPr>
            <w:r w:rsidRPr="0098389A">
              <w:rPr>
                <w:lang w:val="uk-UA"/>
              </w:rPr>
              <w:t>46</w:t>
            </w:r>
            <w:r w:rsidR="00810E7E" w:rsidRPr="0098389A">
              <w:rPr>
                <w:lang w:val="uk-UA"/>
              </w:rPr>
              <w:t>.2</w:t>
            </w:r>
          </w:p>
          <w:p w:rsidR="00050BE7" w:rsidRPr="0098389A" w:rsidRDefault="00050BE7" w:rsidP="001D13CB">
            <w:pPr>
              <w:jc w:val="center"/>
              <w:rPr>
                <w:lang w:val="uk-UA"/>
              </w:rPr>
            </w:pPr>
          </w:p>
        </w:tc>
        <w:tc>
          <w:tcPr>
            <w:tcW w:w="1053" w:type="dxa"/>
          </w:tcPr>
          <w:p w:rsidR="00050BE7" w:rsidRPr="0098389A" w:rsidRDefault="00237C09" w:rsidP="001D13CB">
            <w:pPr>
              <w:jc w:val="center"/>
              <w:rPr>
                <w:lang w:val="uk-UA"/>
              </w:rPr>
            </w:pPr>
            <w:r w:rsidRPr="0098389A">
              <w:rPr>
                <w:lang w:val="uk-UA"/>
              </w:rPr>
              <w:t>11</w:t>
            </w:r>
            <w:r w:rsidR="00B14957" w:rsidRPr="0098389A">
              <w:rPr>
                <w:lang w:val="uk-UA"/>
              </w:rPr>
              <w:t>.0</w:t>
            </w:r>
            <w:r w:rsidR="00810E7E" w:rsidRPr="0098389A">
              <w:rPr>
                <w:lang w:val="uk-UA"/>
              </w:rPr>
              <w:t>5</w:t>
            </w:r>
          </w:p>
          <w:p w:rsidR="00050BE7" w:rsidRPr="0098389A" w:rsidRDefault="00050BE7" w:rsidP="001D13CB">
            <w:pPr>
              <w:jc w:val="center"/>
              <w:rPr>
                <w:lang w:val="uk-UA"/>
              </w:rPr>
            </w:pPr>
          </w:p>
        </w:tc>
        <w:tc>
          <w:tcPr>
            <w:tcW w:w="993" w:type="dxa"/>
          </w:tcPr>
          <w:p w:rsidR="00050BE7" w:rsidRPr="0098389A" w:rsidRDefault="00E96203" w:rsidP="001D13CB">
            <w:pPr>
              <w:jc w:val="center"/>
              <w:rPr>
                <w:lang w:val="uk-UA"/>
              </w:rPr>
            </w:pPr>
            <w:r w:rsidRPr="0098389A">
              <w:rPr>
                <w:lang w:val="uk-UA"/>
              </w:rPr>
              <w:t>11</w:t>
            </w:r>
            <w:r w:rsidR="00740714" w:rsidRPr="0098389A">
              <w:rPr>
                <w:lang w:val="en-US"/>
              </w:rPr>
              <w:t>.</w:t>
            </w:r>
            <w:r w:rsidRPr="0098389A">
              <w:rPr>
                <w:lang w:val="uk-UA"/>
              </w:rPr>
              <w:t>3</w:t>
            </w:r>
            <w:r w:rsidR="00751432" w:rsidRPr="0098389A">
              <w:rPr>
                <w:lang w:val="uk-UA"/>
              </w:rPr>
              <w:t>5</w:t>
            </w:r>
          </w:p>
          <w:p w:rsidR="00050BE7" w:rsidRPr="0098389A" w:rsidRDefault="00050BE7" w:rsidP="001D13CB">
            <w:pPr>
              <w:jc w:val="center"/>
              <w:rPr>
                <w:lang w:val="uk-UA"/>
              </w:rPr>
            </w:pPr>
          </w:p>
        </w:tc>
        <w:tc>
          <w:tcPr>
            <w:tcW w:w="992" w:type="dxa"/>
          </w:tcPr>
          <w:p w:rsidR="00050BE7" w:rsidRPr="0098389A" w:rsidRDefault="00B6382F" w:rsidP="001D13CB">
            <w:pPr>
              <w:jc w:val="center"/>
              <w:rPr>
                <w:lang w:val="uk-UA"/>
              </w:rPr>
            </w:pPr>
            <w:r w:rsidRPr="0098389A">
              <w:rPr>
                <w:lang w:val="uk-UA"/>
              </w:rPr>
              <w:t>11</w:t>
            </w:r>
            <w:r w:rsidR="00B14957" w:rsidRPr="0098389A">
              <w:rPr>
                <w:lang w:val="uk-UA"/>
              </w:rPr>
              <w:t>.7</w:t>
            </w:r>
            <w:r w:rsidR="00751432" w:rsidRPr="0098389A">
              <w:rPr>
                <w:lang w:val="uk-UA"/>
              </w:rPr>
              <w:t>5</w:t>
            </w:r>
          </w:p>
          <w:p w:rsidR="00050BE7" w:rsidRPr="0098389A" w:rsidRDefault="00050BE7" w:rsidP="001D13CB">
            <w:pPr>
              <w:jc w:val="center"/>
              <w:rPr>
                <w:lang w:val="uk-UA"/>
              </w:rPr>
            </w:pPr>
          </w:p>
        </w:tc>
        <w:tc>
          <w:tcPr>
            <w:tcW w:w="992" w:type="dxa"/>
          </w:tcPr>
          <w:p w:rsidR="00050BE7" w:rsidRPr="0098389A" w:rsidRDefault="00B14957" w:rsidP="001D13CB">
            <w:pPr>
              <w:jc w:val="center"/>
              <w:rPr>
                <w:lang w:val="uk-UA"/>
              </w:rPr>
            </w:pPr>
            <w:r w:rsidRPr="0098389A">
              <w:rPr>
                <w:lang w:val="uk-UA"/>
              </w:rPr>
              <w:t>12.0</w:t>
            </w:r>
            <w:r w:rsidR="00751432" w:rsidRPr="0098389A">
              <w:rPr>
                <w:lang w:val="uk-UA"/>
              </w:rPr>
              <w:t>5</w:t>
            </w:r>
          </w:p>
          <w:p w:rsidR="00050BE7" w:rsidRPr="0098389A" w:rsidRDefault="00050BE7" w:rsidP="00A54A72">
            <w:pPr>
              <w:jc w:val="center"/>
              <w:rPr>
                <w:lang w:val="uk-UA"/>
              </w:rPr>
            </w:pPr>
          </w:p>
        </w:tc>
        <w:tc>
          <w:tcPr>
            <w:tcW w:w="1494" w:type="dxa"/>
            <w:gridSpan w:val="2"/>
            <w:vMerge/>
          </w:tcPr>
          <w:p w:rsidR="00050BE7" w:rsidRPr="0098389A" w:rsidRDefault="00050BE7" w:rsidP="001D13CB">
            <w:pPr>
              <w:tabs>
                <w:tab w:val="left" w:pos="142"/>
              </w:tabs>
              <w:jc w:val="both"/>
            </w:pPr>
          </w:p>
        </w:tc>
      </w:tr>
      <w:tr w:rsidR="00050BE7" w:rsidRPr="0098389A" w:rsidTr="00207D85">
        <w:trPr>
          <w:gridAfter w:val="1"/>
          <w:wAfter w:w="65" w:type="dxa"/>
          <w:trHeight w:val="238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rPr>
                <w:lang w:val="uk-UA"/>
              </w:rPr>
            </w:pPr>
          </w:p>
        </w:tc>
        <w:tc>
          <w:tcPr>
            <w:tcW w:w="1263" w:type="dxa"/>
          </w:tcPr>
          <w:p w:rsidR="00050BE7" w:rsidRPr="0098389A" w:rsidRDefault="00050BE7" w:rsidP="001D13CB">
            <w:pPr>
              <w:jc w:val="center"/>
              <w:rPr>
                <w:lang w:val="uk-UA"/>
              </w:rPr>
            </w:pPr>
            <w:r w:rsidRPr="0098389A">
              <w:rPr>
                <w:lang w:val="uk-UA"/>
              </w:rPr>
              <w:t>Інші</w:t>
            </w:r>
          </w:p>
        </w:tc>
        <w:tc>
          <w:tcPr>
            <w:tcW w:w="900"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1053" w:type="dxa"/>
          </w:tcPr>
          <w:p w:rsidR="00050BE7" w:rsidRPr="0098389A" w:rsidRDefault="00050BE7" w:rsidP="001D13CB">
            <w:pPr>
              <w:jc w:val="center"/>
              <w:rPr>
                <w:lang w:val="uk-UA"/>
              </w:rPr>
            </w:pPr>
            <w:r w:rsidRPr="0098389A">
              <w:rPr>
                <w:lang w:val="uk-UA"/>
              </w:rPr>
              <w:t>0.5</w:t>
            </w:r>
          </w:p>
        </w:tc>
        <w:tc>
          <w:tcPr>
            <w:tcW w:w="993" w:type="dxa"/>
          </w:tcPr>
          <w:p w:rsidR="00050BE7" w:rsidRPr="0098389A" w:rsidRDefault="00050BE7" w:rsidP="001D13CB">
            <w:pPr>
              <w:jc w:val="center"/>
              <w:rPr>
                <w:lang w:val="uk-UA"/>
              </w:rPr>
            </w:pPr>
            <w:r w:rsidRPr="0098389A">
              <w:rPr>
                <w:lang w:val="uk-UA"/>
              </w:rPr>
              <w:t>0.5</w:t>
            </w:r>
          </w:p>
        </w:tc>
        <w:tc>
          <w:tcPr>
            <w:tcW w:w="992" w:type="dxa"/>
          </w:tcPr>
          <w:p w:rsidR="00050BE7" w:rsidRPr="0098389A" w:rsidRDefault="00050BE7" w:rsidP="001D13CB">
            <w:pPr>
              <w:jc w:val="center"/>
              <w:rPr>
                <w:lang w:val="uk-UA"/>
              </w:rPr>
            </w:pPr>
            <w:r w:rsidRPr="0098389A">
              <w:rPr>
                <w:lang w:val="uk-UA"/>
              </w:rPr>
              <w:t>0.5</w:t>
            </w:r>
          </w:p>
        </w:tc>
        <w:tc>
          <w:tcPr>
            <w:tcW w:w="992" w:type="dxa"/>
          </w:tcPr>
          <w:p w:rsidR="00050BE7" w:rsidRPr="0098389A" w:rsidRDefault="00050BE7" w:rsidP="00A54A72">
            <w:pPr>
              <w:jc w:val="center"/>
              <w:rPr>
                <w:lang w:val="uk-UA"/>
              </w:rPr>
            </w:pPr>
            <w:r w:rsidRPr="0098389A">
              <w:rPr>
                <w:lang w:val="uk-UA"/>
              </w:rPr>
              <w:t>0.5</w:t>
            </w:r>
          </w:p>
        </w:tc>
        <w:tc>
          <w:tcPr>
            <w:tcW w:w="1494" w:type="dxa"/>
            <w:gridSpan w:val="2"/>
            <w:vMerge/>
          </w:tcPr>
          <w:p w:rsidR="00050BE7" w:rsidRPr="0098389A" w:rsidRDefault="00050BE7" w:rsidP="001D13CB">
            <w:pPr>
              <w:tabs>
                <w:tab w:val="left" w:pos="142"/>
              </w:tabs>
              <w:jc w:val="both"/>
            </w:pPr>
          </w:p>
        </w:tc>
      </w:tr>
      <w:tr w:rsidR="00316000" w:rsidRPr="0098389A" w:rsidTr="00207D85">
        <w:trPr>
          <w:gridAfter w:val="1"/>
          <w:wAfter w:w="65" w:type="dxa"/>
          <w:trHeight w:val="1633"/>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474723" w:rsidP="00474723">
            <w:pPr>
              <w:jc w:val="both"/>
            </w:pPr>
            <w:r w:rsidRPr="0098389A">
              <w:t>1.6. Участ</w:t>
            </w:r>
            <w:r w:rsidRPr="0098389A">
              <w:rPr>
                <w:lang w:val="uk-UA"/>
              </w:rPr>
              <w:t xml:space="preserve">ь </w:t>
            </w:r>
            <w:r w:rsidR="00316000" w:rsidRPr="0098389A">
              <w:t>у</w:t>
            </w:r>
            <w:r w:rsidRPr="0098389A">
              <w:rPr>
                <w:lang w:val="uk-UA"/>
              </w:rPr>
              <w:t xml:space="preserve"> районних,</w:t>
            </w:r>
            <w:r w:rsidR="00316000" w:rsidRPr="0098389A">
              <w:t xml:space="preserve"> </w:t>
            </w:r>
            <w:r w:rsidR="00316000" w:rsidRPr="0098389A">
              <w:rPr>
                <w:lang w:val="uk-UA"/>
              </w:rPr>
              <w:t xml:space="preserve">зональних та </w:t>
            </w:r>
            <w:r w:rsidR="00316000" w:rsidRPr="0098389A">
              <w:t>обласних  сільських спортивних іграх</w:t>
            </w:r>
          </w:p>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pPr>
            <w:r w:rsidRPr="0098389A">
              <w:t xml:space="preserve">Районна організація  Всеукраїнсько-го фізкультурно-спортивного товариства «Колос»,  управління  агропромислового комплексу, 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w:t>
            </w:r>
            <w:r w:rsidRPr="0098389A">
              <w:t xml:space="preserve"> молоді та спорту Недригайлівської районної державної адміністрації</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B6382F" w:rsidP="001D13CB">
            <w:pPr>
              <w:jc w:val="center"/>
              <w:rPr>
                <w:lang w:val="uk-UA"/>
              </w:rPr>
            </w:pPr>
            <w:r w:rsidRPr="0098389A">
              <w:rPr>
                <w:lang w:val="uk-UA"/>
              </w:rPr>
              <w:t>30</w:t>
            </w:r>
            <w:r w:rsidR="00CE67FE" w:rsidRPr="0098389A">
              <w:rPr>
                <w:lang w:val="uk-UA"/>
              </w:rPr>
              <w:t>.0</w:t>
            </w:r>
          </w:p>
        </w:tc>
        <w:tc>
          <w:tcPr>
            <w:tcW w:w="1053" w:type="dxa"/>
          </w:tcPr>
          <w:p w:rsidR="00316000" w:rsidRPr="0098389A" w:rsidRDefault="00B6382F" w:rsidP="001D13CB">
            <w:pPr>
              <w:jc w:val="center"/>
              <w:rPr>
                <w:lang w:val="uk-UA"/>
              </w:rPr>
            </w:pPr>
            <w:r w:rsidRPr="0098389A">
              <w:rPr>
                <w:lang w:val="uk-UA"/>
              </w:rPr>
              <w:t>6</w:t>
            </w:r>
            <w:r w:rsidR="00316000" w:rsidRPr="0098389A">
              <w:rPr>
                <w:lang w:val="uk-UA"/>
              </w:rPr>
              <w:t>.</w:t>
            </w:r>
            <w:r w:rsidR="00316000" w:rsidRPr="0098389A">
              <w:t>0</w:t>
            </w:r>
          </w:p>
        </w:tc>
        <w:tc>
          <w:tcPr>
            <w:tcW w:w="993" w:type="dxa"/>
          </w:tcPr>
          <w:p w:rsidR="00316000" w:rsidRPr="0098389A" w:rsidRDefault="00B6382F" w:rsidP="001D13CB">
            <w:pPr>
              <w:jc w:val="center"/>
              <w:rPr>
                <w:lang w:val="uk-UA"/>
              </w:rPr>
            </w:pPr>
            <w:r w:rsidRPr="0098389A">
              <w:rPr>
                <w:lang w:val="uk-UA"/>
              </w:rPr>
              <w:t>7</w:t>
            </w:r>
            <w:r w:rsidR="00316000" w:rsidRPr="0098389A">
              <w:rPr>
                <w:lang w:val="uk-UA"/>
              </w:rPr>
              <w:t>.0</w:t>
            </w:r>
          </w:p>
        </w:tc>
        <w:tc>
          <w:tcPr>
            <w:tcW w:w="992" w:type="dxa"/>
          </w:tcPr>
          <w:p w:rsidR="00316000" w:rsidRPr="0098389A" w:rsidRDefault="00B6382F" w:rsidP="001D13CB">
            <w:pPr>
              <w:jc w:val="center"/>
              <w:rPr>
                <w:lang w:val="uk-UA"/>
              </w:rPr>
            </w:pPr>
            <w:r w:rsidRPr="0098389A">
              <w:rPr>
                <w:lang w:val="uk-UA"/>
              </w:rPr>
              <w:t>8</w:t>
            </w:r>
            <w:r w:rsidR="00316000" w:rsidRPr="0098389A">
              <w:rPr>
                <w:lang w:val="uk-UA"/>
              </w:rPr>
              <w:t>.0</w:t>
            </w:r>
          </w:p>
        </w:tc>
        <w:tc>
          <w:tcPr>
            <w:tcW w:w="992" w:type="dxa"/>
          </w:tcPr>
          <w:p w:rsidR="00316000" w:rsidRPr="0098389A" w:rsidRDefault="00B6382F" w:rsidP="00315404">
            <w:pPr>
              <w:jc w:val="center"/>
              <w:rPr>
                <w:lang w:val="uk-UA"/>
              </w:rPr>
            </w:pPr>
            <w:r w:rsidRPr="0098389A">
              <w:rPr>
                <w:lang w:val="uk-UA"/>
              </w:rPr>
              <w:t>9</w:t>
            </w:r>
            <w:r w:rsidR="00316000" w:rsidRPr="0098389A">
              <w:rPr>
                <w:lang w:val="uk-UA"/>
              </w:rPr>
              <w:t>.</w:t>
            </w:r>
            <w:r w:rsidR="00316000" w:rsidRPr="0098389A">
              <w:t>0</w:t>
            </w:r>
          </w:p>
        </w:tc>
        <w:tc>
          <w:tcPr>
            <w:tcW w:w="1494" w:type="dxa"/>
            <w:gridSpan w:val="2"/>
            <w:vMerge w:val="restart"/>
          </w:tcPr>
          <w:p w:rsidR="00316000" w:rsidRPr="0098389A" w:rsidRDefault="00316000" w:rsidP="001D13CB">
            <w:pPr>
              <w:tabs>
                <w:tab w:val="left" w:pos="142"/>
              </w:tabs>
              <w:jc w:val="both"/>
            </w:pPr>
            <w:r w:rsidRPr="0098389A">
              <w:t xml:space="preserve">Залучення сільського населення </w:t>
            </w:r>
            <w:proofErr w:type="gramStart"/>
            <w:r w:rsidRPr="0098389A">
              <w:t>до</w:t>
            </w:r>
            <w:proofErr w:type="gramEnd"/>
            <w:r w:rsidRPr="0098389A">
              <w:t xml:space="preserve"> занять фізичною культурою і спортом</w:t>
            </w:r>
          </w:p>
        </w:tc>
      </w:tr>
      <w:tr w:rsidR="00316000" w:rsidRPr="0098389A" w:rsidTr="00207D85">
        <w:trPr>
          <w:gridAfter w:val="1"/>
          <w:wAfter w:w="65" w:type="dxa"/>
          <w:trHeight w:val="1633"/>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316000" w:rsidP="00CE67FE">
            <w:pPr>
              <w:jc w:val="center"/>
            </w:pPr>
            <w:r w:rsidRPr="0098389A">
              <w:rPr>
                <w:lang w:val="uk-UA"/>
              </w:rPr>
              <w:t>Сільські, сел</w:t>
            </w:r>
            <w:r w:rsidR="00CE67FE" w:rsidRPr="0098389A">
              <w:rPr>
                <w:lang w:val="uk-UA"/>
              </w:rPr>
              <w:t xml:space="preserve">ищні </w:t>
            </w:r>
            <w:r w:rsidRPr="0098389A">
              <w:rPr>
                <w:lang w:val="uk-UA"/>
              </w:rPr>
              <w:t xml:space="preserve"> бюджети </w:t>
            </w:r>
          </w:p>
        </w:tc>
        <w:tc>
          <w:tcPr>
            <w:tcW w:w="900" w:type="dxa"/>
          </w:tcPr>
          <w:p w:rsidR="00316000" w:rsidRPr="0098389A" w:rsidRDefault="0033768E" w:rsidP="001D13CB">
            <w:pPr>
              <w:jc w:val="center"/>
              <w:rPr>
                <w:lang w:val="uk-UA"/>
              </w:rPr>
            </w:pPr>
            <w:r w:rsidRPr="0098389A">
              <w:rPr>
                <w:lang w:val="uk-UA"/>
              </w:rPr>
              <w:t>9</w:t>
            </w:r>
            <w:r w:rsidR="00CE67FE" w:rsidRPr="0098389A">
              <w:rPr>
                <w:lang w:val="uk-UA"/>
              </w:rPr>
              <w:t>.0</w:t>
            </w:r>
          </w:p>
        </w:tc>
        <w:tc>
          <w:tcPr>
            <w:tcW w:w="1053"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3"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2"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2" w:type="dxa"/>
          </w:tcPr>
          <w:p w:rsidR="00316000" w:rsidRPr="0098389A" w:rsidRDefault="0033768E" w:rsidP="00316000">
            <w:pPr>
              <w:jc w:val="center"/>
              <w:rPr>
                <w:lang w:val="uk-UA"/>
              </w:rPr>
            </w:pPr>
            <w:r w:rsidRPr="0098389A">
              <w:rPr>
                <w:lang w:val="uk-UA"/>
              </w:rPr>
              <w:t>2</w:t>
            </w:r>
            <w:r w:rsidR="00C21E54" w:rsidRPr="0098389A">
              <w:rPr>
                <w:lang w:val="uk-UA"/>
              </w:rPr>
              <w:t>.25</w:t>
            </w:r>
          </w:p>
        </w:tc>
        <w:tc>
          <w:tcPr>
            <w:tcW w:w="1494" w:type="dxa"/>
            <w:gridSpan w:val="2"/>
            <w:vMerge/>
          </w:tcPr>
          <w:p w:rsidR="00316000" w:rsidRPr="0098389A" w:rsidRDefault="00316000" w:rsidP="001D13CB">
            <w:pPr>
              <w:tabs>
                <w:tab w:val="left" w:pos="142"/>
              </w:tabs>
              <w:jc w:val="both"/>
            </w:pPr>
          </w:p>
        </w:tc>
      </w:tr>
      <w:tr w:rsidR="00CE67FE" w:rsidRPr="0098389A" w:rsidTr="00207D85">
        <w:trPr>
          <w:gridAfter w:val="1"/>
          <w:wAfter w:w="65" w:type="dxa"/>
          <w:trHeight w:val="2760"/>
        </w:trPr>
        <w:tc>
          <w:tcPr>
            <w:tcW w:w="606" w:type="dxa"/>
            <w:vMerge/>
          </w:tcPr>
          <w:p w:rsidR="00CE67FE" w:rsidRPr="0098389A" w:rsidRDefault="00CE67FE" w:rsidP="001D13CB">
            <w:pPr>
              <w:tabs>
                <w:tab w:val="left" w:pos="142"/>
              </w:tabs>
            </w:pPr>
          </w:p>
        </w:tc>
        <w:tc>
          <w:tcPr>
            <w:tcW w:w="1842" w:type="dxa"/>
            <w:vMerge/>
          </w:tcPr>
          <w:p w:rsidR="00CE67FE" w:rsidRPr="0098389A" w:rsidRDefault="00CE67FE" w:rsidP="001D13CB">
            <w:pPr>
              <w:rPr>
                <w:bCs/>
              </w:rPr>
            </w:pPr>
          </w:p>
        </w:tc>
        <w:tc>
          <w:tcPr>
            <w:tcW w:w="2589" w:type="dxa"/>
          </w:tcPr>
          <w:p w:rsidR="00CE67FE" w:rsidRPr="0098389A" w:rsidRDefault="00CE67FE" w:rsidP="001D13CB">
            <w:pPr>
              <w:jc w:val="both"/>
            </w:pPr>
            <w:r w:rsidRPr="0098389A">
              <w:t xml:space="preserve">1.7. Забезпечення участі у обласних, проведення районних спартакіад  та інших масових фізкультурно-спортивних заходів серед державних службовців, посадових осіб органів виконавчої влади, органів місцевого самоврядування  та депутатів  місцевих рад усіх </w:t>
            </w:r>
            <w:proofErr w:type="gramStart"/>
            <w:r w:rsidRPr="0098389A">
              <w:t>р</w:t>
            </w:r>
            <w:proofErr w:type="gramEnd"/>
            <w:r w:rsidRPr="0098389A">
              <w:t>івнів</w:t>
            </w:r>
          </w:p>
        </w:tc>
        <w:tc>
          <w:tcPr>
            <w:tcW w:w="878" w:type="dxa"/>
          </w:tcPr>
          <w:p w:rsidR="00CE67FE" w:rsidRPr="0098389A" w:rsidRDefault="00CE67FE" w:rsidP="001D13CB">
            <w:pPr>
              <w:jc w:val="both"/>
            </w:pPr>
            <w:r w:rsidRPr="0098389A">
              <w:t>201</w:t>
            </w:r>
            <w:r w:rsidRPr="0098389A">
              <w:rPr>
                <w:lang w:val="en-US"/>
              </w:rPr>
              <w:t>7</w:t>
            </w:r>
            <w:r w:rsidRPr="0098389A">
              <w:t>-20</w:t>
            </w:r>
            <w:r w:rsidRPr="0098389A">
              <w:rPr>
                <w:lang w:val="uk-UA"/>
              </w:rPr>
              <w:t>20</w:t>
            </w:r>
            <w:r w:rsidRPr="0098389A">
              <w:t xml:space="preserve"> роки</w:t>
            </w:r>
          </w:p>
        </w:tc>
        <w:tc>
          <w:tcPr>
            <w:tcW w:w="1822" w:type="dxa"/>
          </w:tcPr>
          <w:p w:rsidR="00CE67FE" w:rsidRPr="0098389A" w:rsidRDefault="00CE67FE" w:rsidP="001D13CB">
            <w:pPr>
              <w:jc w:val="both"/>
            </w:pPr>
            <w:r w:rsidRPr="0098389A">
              <w:t>Відділ</w:t>
            </w:r>
            <w:r w:rsidRPr="0098389A">
              <w:rPr>
                <w:lang w:val="uk-UA"/>
              </w:rPr>
              <w:t xml:space="preserve"> освіти,</w:t>
            </w:r>
            <w:r w:rsidRPr="0098389A">
              <w:t xml:space="preserve"> </w:t>
            </w:r>
            <w:r w:rsidRPr="0098389A">
              <w:rPr>
                <w:lang w:val="uk-UA"/>
              </w:rPr>
              <w:t xml:space="preserve">сектор </w:t>
            </w:r>
            <w:proofErr w:type="gramStart"/>
            <w:r w:rsidRPr="0098389A">
              <w:rPr>
                <w:lang w:val="uk-UA"/>
              </w:rPr>
              <w:t>у</w:t>
            </w:r>
            <w:proofErr w:type="gramEnd"/>
            <w:r w:rsidRPr="0098389A">
              <w:rPr>
                <w:lang w:val="uk-UA"/>
              </w:rPr>
              <w:t xml:space="preserve"> справах </w:t>
            </w:r>
            <w:r w:rsidRPr="0098389A">
              <w:t>молоді та спорту  Недригайлівської районної державної адміністрації</w:t>
            </w:r>
          </w:p>
        </w:tc>
        <w:tc>
          <w:tcPr>
            <w:tcW w:w="1263" w:type="dxa"/>
          </w:tcPr>
          <w:p w:rsidR="00CE67FE" w:rsidRPr="0098389A" w:rsidRDefault="00CE67FE" w:rsidP="001D13CB">
            <w:pPr>
              <w:jc w:val="center"/>
            </w:pPr>
            <w:r w:rsidRPr="0098389A">
              <w:t>Районний бюджет</w:t>
            </w:r>
          </w:p>
        </w:tc>
        <w:tc>
          <w:tcPr>
            <w:tcW w:w="900" w:type="dxa"/>
          </w:tcPr>
          <w:p w:rsidR="00CE67FE" w:rsidRPr="0098389A" w:rsidRDefault="00CE67FE" w:rsidP="001D13CB">
            <w:pPr>
              <w:jc w:val="center"/>
            </w:pPr>
            <w:r w:rsidRPr="0098389A">
              <w:t>25.5</w:t>
            </w:r>
          </w:p>
        </w:tc>
        <w:tc>
          <w:tcPr>
            <w:tcW w:w="1053" w:type="dxa"/>
          </w:tcPr>
          <w:p w:rsidR="00CE67FE" w:rsidRPr="0098389A" w:rsidRDefault="00CE67FE" w:rsidP="001D13CB">
            <w:pPr>
              <w:jc w:val="center"/>
            </w:pPr>
            <w:r w:rsidRPr="0098389A">
              <w:rPr>
                <w:lang w:val="en-US"/>
              </w:rPr>
              <w:t>2</w:t>
            </w:r>
            <w:r w:rsidRPr="0098389A">
              <w:t>.0</w:t>
            </w:r>
          </w:p>
        </w:tc>
        <w:tc>
          <w:tcPr>
            <w:tcW w:w="993" w:type="dxa"/>
          </w:tcPr>
          <w:p w:rsidR="00CE67FE" w:rsidRPr="0098389A" w:rsidRDefault="00CE67FE" w:rsidP="001D13CB">
            <w:pPr>
              <w:jc w:val="center"/>
            </w:pPr>
            <w:r w:rsidRPr="0098389A">
              <w:rPr>
                <w:lang w:val="en-US"/>
              </w:rPr>
              <w:t>8</w:t>
            </w:r>
            <w:r w:rsidRPr="0098389A">
              <w:t>.5</w:t>
            </w:r>
          </w:p>
        </w:tc>
        <w:tc>
          <w:tcPr>
            <w:tcW w:w="992" w:type="dxa"/>
          </w:tcPr>
          <w:p w:rsidR="00CE67FE" w:rsidRPr="0098389A" w:rsidRDefault="00CE67FE" w:rsidP="001D13CB">
            <w:pPr>
              <w:jc w:val="center"/>
            </w:pPr>
            <w:r w:rsidRPr="0098389A">
              <w:rPr>
                <w:lang w:val="en-US"/>
              </w:rPr>
              <w:t>10</w:t>
            </w:r>
            <w:r w:rsidRPr="0098389A">
              <w:t>.0</w:t>
            </w:r>
          </w:p>
        </w:tc>
        <w:tc>
          <w:tcPr>
            <w:tcW w:w="992" w:type="dxa"/>
          </w:tcPr>
          <w:p w:rsidR="00CE67FE" w:rsidRPr="0098389A" w:rsidRDefault="00CE67FE" w:rsidP="001D13CB">
            <w:pPr>
              <w:jc w:val="center"/>
            </w:pPr>
            <w:r w:rsidRPr="0098389A">
              <w:rPr>
                <w:lang w:val="en-US"/>
              </w:rPr>
              <w:t>5</w:t>
            </w:r>
            <w:r w:rsidRPr="0098389A">
              <w:t>.0</w:t>
            </w:r>
          </w:p>
        </w:tc>
        <w:tc>
          <w:tcPr>
            <w:tcW w:w="1494" w:type="dxa"/>
            <w:gridSpan w:val="2"/>
          </w:tcPr>
          <w:p w:rsidR="00CE67FE" w:rsidRPr="0098389A" w:rsidRDefault="00CE67FE" w:rsidP="001D13CB">
            <w:pPr>
              <w:tabs>
                <w:tab w:val="left" w:pos="142"/>
              </w:tabs>
              <w:jc w:val="both"/>
            </w:pPr>
            <w:r w:rsidRPr="0098389A">
              <w:t>Збільшення кількості   державних службовців, посадових осіб, депутаті</w:t>
            </w:r>
            <w:proofErr w:type="gramStart"/>
            <w:r w:rsidRPr="0098389A">
              <w:t>в</w:t>
            </w:r>
            <w:proofErr w:type="gramEnd"/>
            <w:r w:rsidRPr="0098389A">
              <w:t xml:space="preserve">, </w:t>
            </w:r>
            <w:proofErr w:type="gramStart"/>
            <w:r w:rsidRPr="0098389A">
              <w:t>як</w:t>
            </w:r>
            <w:proofErr w:type="gramEnd"/>
            <w:r w:rsidRPr="0098389A">
              <w:t>і взяли участь у фізкультурно-спортивних заходах</w:t>
            </w:r>
          </w:p>
        </w:tc>
      </w:tr>
      <w:tr w:rsidR="00316000" w:rsidRPr="0098389A" w:rsidTr="00207D85">
        <w:trPr>
          <w:gridAfter w:val="1"/>
          <w:wAfter w:w="65" w:type="dxa"/>
          <w:trHeight w:val="42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1D13CB">
            <w:pPr>
              <w:jc w:val="both"/>
            </w:pPr>
            <w:r w:rsidRPr="0098389A">
              <w:t>1.8. Залучення населення з обмеженими фізичними можливостями до систематичних занять з фізичної культури і спорту</w:t>
            </w: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tc>
        <w:tc>
          <w:tcPr>
            <w:tcW w:w="1822" w:type="dxa"/>
            <w:vMerge w:val="restart"/>
          </w:tcPr>
          <w:p w:rsidR="00316000" w:rsidRPr="0098389A" w:rsidRDefault="00316000" w:rsidP="001D13CB">
            <w:pPr>
              <w:jc w:val="both"/>
              <w:rPr>
                <w:lang w:val="uk-UA"/>
              </w:rPr>
            </w:pPr>
            <w:r w:rsidRPr="0098389A">
              <w:t>Відділ</w:t>
            </w:r>
            <w:r w:rsidRPr="0098389A">
              <w:rPr>
                <w:lang w:val="uk-UA"/>
              </w:rPr>
              <w:t xml:space="preserve"> </w:t>
            </w:r>
            <w:r w:rsidRPr="0098389A">
              <w:t>освіти</w:t>
            </w:r>
            <w:r w:rsidRPr="0098389A">
              <w:rPr>
                <w:lang w:val="uk-UA"/>
              </w:rPr>
              <w:t>, сектор у справах молоді та спорту</w:t>
            </w:r>
            <w:r w:rsidRPr="0098389A">
              <w:t xml:space="preserve"> Недригайлівської районної державної адміністрації, територіальний центр </w:t>
            </w:r>
            <w:proofErr w:type="gramStart"/>
            <w:r w:rsidRPr="0098389A">
              <w:t>соц</w:t>
            </w:r>
            <w:proofErr w:type="gramEnd"/>
            <w:r w:rsidRPr="0098389A">
              <w:t>іального обслуговування громадян, виконкоми сільських та селищних рад</w:t>
            </w:r>
          </w:p>
        </w:tc>
        <w:tc>
          <w:tcPr>
            <w:tcW w:w="1263" w:type="dxa"/>
          </w:tcPr>
          <w:p w:rsidR="00316000" w:rsidRPr="0098389A" w:rsidRDefault="00316000" w:rsidP="00CE67FE">
            <w:pPr>
              <w:jc w:val="center"/>
              <w:rPr>
                <w:bCs/>
                <w:lang w:val="uk-UA"/>
              </w:rPr>
            </w:pPr>
            <w:r w:rsidRPr="0098389A">
              <w:t>Районний бюджет</w:t>
            </w:r>
            <w:r w:rsidRPr="0098389A">
              <w:rPr>
                <w:lang w:val="uk-UA"/>
              </w:rPr>
              <w:t xml:space="preserve">, </w:t>
            </w:r>
          </w:p>
        </w:tc>
        <w:tc>
          <w:tcPr>
            <w:tcW w:w="900" w:type="dxa"/>
          </w:tcPr>
          <w:p w:rsidR="00316000" w:rsidRPr="0098389A" w:rsidRDefault="008E6729" w:rsidP="001D13CB">
            <w:pPr>
              <w:jc w:val="center"/>
              <w:rPr>
                <w:lang w:val="uk-UA"/>
              </w:rPr>
            </w:pPr>
            <w:r w:rsidRPr="0098389A">
              <w:rPr>
                <w:lang w:val="en-US"/>
              </w:rPr>
              <w:t>13</w:t>
            </w:r>
            <w:r w:rsidR="00CE67FE" w:rsidRPr="0098389A">
              <w:t>.</w:t>
            </w:r>
            <w:r w:rsidR="00316000" w:rsidRPr="0098389A">
              <w:rPr>
                <w:lang w:val="uk-UA"/>
              </w:rPr>
              <w:t>0</w:t>
            </w:r>
          </w:p>
        </w:tc>
        <w:tc>
          <w:tcPr>
            <w:tcW w:w="1053"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3"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2"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2" w:type="dxa"/>
          </w:tcPr>
          <w:p w:rsidR="00316000" w:rsidRPr="0098389A" w:rsidRDefault="008E6729" w:rsidP="001D13CB">
            <w:pPr>
              <w:jc w:val="center"/>
              <w:rPr>
                <w:lang w:val="uk-UA"/>
              </w:rPr>
            </w:pPr>
            <w:r w:rsidRPr="0098389A">
              <w:rPr>
                <w:lang w:val="en-US"/>
              </w:rPr>
              <w:t>4</w:t>
            </w:r>
            <w:r w:rsidR="00316000" w:rsidRPr="0098389A">
              <w:rPr>
                <w:lang w:val="uk-UA"/>
              </w:rPr>
              <w:t>.0</w:t>
            </w:r>
          </w:p>
          <w:p w:rsidR="00316000" w:rsidRPr="0098389A" w:rsidRDefault="00316000" w:rsidP="009C4837">
            <w:pPr>
              <w:rPr>
                <w:lang w:val="uk-UA"/>
              </w:rPr>
            </w:pPr>
          </w:p>
        </w:tc>
        <w:tc>
          <w:tcPr>
            <w:tcW w:w="1494" w:type="dxa"/>
            <w:gridSpan w:val="2"/>
            <w:vMerge w:val="restart"/>
          </w:tcPr>
          <w:p w:rsidR="00316000" w:rsidRPr="0098389A" w:rsidRDefault="00316000" w:rsidP="001D13CB">
            <w:pPr>
              <w:jc w:val="both"/>
            </w:pPr>
            <w:r w:rsidRPr="0098389A">
              <w:t>Проведення          районних змагань спартакіади «Пові</w:t>
            </w:r>
            <w:proofErr w:type="gramStart"/>
            <w:r w:rsidRPr="0098389A">
              <w:t>р</w:t>
            </w:r>
            <w:proofErr w:type="gramEnd"/>
            <w:r w:rsidRPr="0098389A">
              <w:t xml:space="preserve"> у себе» з залученням  дітей-інвалідів.</w:t>
            </w:r>
          </w:p>
          <w:p w:rsidR="00316000" w:rsidRPr="0098389A" w:rsidRDefault="00316000" w:rsidP="001D13CB">
            <w:pPr>
              <w:tabs>
                <w:tab w:val="left" w:pos="142"/>
              </w:tabs>
              <w:jc w:val="both"/>
            </w:pP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Pr>
              <w:rPr>
                <w:lang w:val="uk-UA"/>
              </w:rPr>
            </w:pPr>
          </w:p>
        </w:tc>
      </w:tr>
      <w:tr w:rsidR="00316000" w:rsidRPr="0098389A" w:rsidTr="00207D85">
        <w:trPr>
          <w:gridAfter w:val="1"/>
          <w:wAfter w:w="65" w:type="dxa"/>
          <w:trHeight w:val="303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6A4B95" w:rsidP="00CE67FE">
            <w:pPr>
              <w:jc w:val="center"/>
            </w:pPr>
            <w:r>
              <w:rPr>
                <w:lang w:val="uk-UA"/>
              </w:rPr>
              <w:t>С</w:t>
            </w:r>
            <w:r w:rsidRPr="0098389A">
              <w:rPr>
                <w:lang w:val="uk-UA"/>
              </w:rPr>
              <w:t xml:space="preserve">ільські, селищні бюджети </w:t>
            </w:r>
          </w:p>
        </w:tc>
        <w:tc>
          <w:tcPr>
            <w:tcW w:w="900" w:type="dxa"/>
          </w:tcPr>
          <w:p w:rsidR="00316000" w:rsidRPr="0098389A" w:rsidRDefault="00067D5D" w:rsidP="001D13CB">
            <w:pPr>
              <w:jc w:val="center"/>
              <w:rPr>
                <w:lang w:val="uk-UA"/>
              </w:rPr>
            </w:pPr>
            <w:r w:rsidRPr="0098389A">
              <w:rPr>
                <w:lang w:val="uk-UA"/>
              </w:rPr>
              <w:t>5</w:t>
            </w:r>
            <w:r w:rsidR="00050BE7" w:rsidRPr="0098389A">
              <w:rPr>
                <w:lang w:val="uk-UA"/>
              </w:rPr>
              <w:t>.</w:t>
            </w:r>
            <w:r w:rsidR="0033768E" w:rsidRPr="0098389A">
              <w:rPr>
                <w:lang w:val="uk-UA"/>
              </w:rPr>
              <w:t>5</w:t>
            </w:r>
          </w:p>
        </w:tc>
        <w:tc>
          <w:tcPr>
            <w:tcW w:w="1053" w:type="dxa"/>
          </w:tcPr>
          <w:p w:rsidR="00316000" w:rsidRPr="0098389A" w:rsidRDefault="00067D5D" w:rsidP="001D13CB">
            <w:pPr>
              <w:jc w:val="center"/>
              <w:rPr>
                <w:lang w:val="uk-UA"/>
              </w:rPr>
            </w:pPr>
            <w:r w:rsidRPr="0098389A">
              <w:rPr>
                <w:lang w:val="uk-UA"/>
              </w:rPr>
              <w:t>1.2</w:t>
            </w:r>
          </w:p>
          <w:p w:rsidR="00050BE7" w:rsidRPr="0098389A" w:rsidRDefault="00050BE7" w:rsidP="001D13CB">
            <w:pPr>
              <w:jc w:val="center"/>
              <w:rPr>
                <w:lang w:val="uk-UA"/>
              </w:rPr>
            </w:pPr>
          </w:p>
        </w:tc>
        <w:tc>
          <w:tcPr>
            <w:tcW w:w="993" w:type="dxa"/>
          </w:tcPr>
          <w:p w:rsidR="00316000" w:rsidRPr="0098389A" w:rsidRDefault="0033768E" w:rsidP="00050BE7">
            <w:pPr>
              <w:jc w:val="center"/>
              <w:rPr>
                <w:lang w:val="uk-UA"/>
              </w:rPr>
            </w:pPr>
            <w:r w:rsidRPr="0098389A">
              <w:rPr>
                <w:lang w:val="uk-UA"/>
              </w:rPr>
              <w:t>1</w:t>
            </w:r>
            <w:r w:rsidR="00050BE7" w:rsidRPr="0098389A">
              <w:rPr>
                <w:lang w:val="uk-UA"/>
              </w:rPr>
              <w:t>.</w:t>
            </w:r>
            <w:r w:rsidR="00067D5D" w:rsidRPr="0098389A">
              <w:rPr>
                <w:lang w:val="uk-UA"/>
              </w:rPr>
              <w:t>3</w:t>
            </w:r>
          </w:p>
        </w:tc>
        <w:tc>
          <w:tcPr>
            <w:tcW w:w="992" w:type="dxa"/>
          </w:tcPr>
          <w:p w:rsidR="00316000" w:rsidRPr="0098389A" w:rsidRDefault="00A21970" w:rsidP="001D13CB">
            <w:pPr>
              <w:jc w:val="center"/>
              <w:rPr>
                <w:lang w:val="uk-UA"/>
              </w:rPr>
            </w:pPr>
            <w:r w:rsidRPr="0098389A">
              <w:rPr>
                <w:lang w:val="uk-UA"/>
              </w:rPr>
              <w:t>1</w:t>
            </w:r>
            <w:r w:rsidR="00050BE7" w:rsidRPr="0098389A">
              <w:rPr>
                <w:lang w:val="uk-UA"/>
              </w:rPr>
              <w:t>.</w:t>
            </w:r>
            <w:r w:rsidR="00067D5D" w:rsidRPr="0098389A">
              <w:rPr>
                <w:lang w:val="uk-UA"/>
              </w:rPr>
              <w:t>4</w:t>
            </w:r>
          </w:p>
        </w:tc>
        <w:tc>
          <w:tcPr>
            <w:tcW w:w="992" w:type="dxa"/>
          </w:tcPr>
          <w:p w:rsidR="00316000" w:rsidRPr="0098389A" w:rsidRDefault="00A21970" w:rsidP="009C4837">
            <w:pPr>
              <w:rPr>
                <w:lang w:val="uk-UA"/>
              </w:rPr>
            </w:pPr>
            <w:r w:rsidRPr="0098389A">
              <w:rPr>
                <w:lang w:val="uk-UA"/>
              </w:rPr>
              <w:t>1</w:t>
            </w:r>
            <w:r w:rsidR="00050BE7" w:rsidRPr="0098389A">
              <w:rPr>
                <w:lang w:val="uk-UA"/>
              </w:rPr>
              <w:t>.</w:t>
            </w:r>
            <w:r w:rsidR="00067D5D" w:rsidRPr="0098389A">
              <w:rPr>
                <w:lang w:val="uk-UA"/>
              </w:rPr>
              <w:t>6</w:t>
            </w:r>
          </w:p>
        </w:tc>
        <w:tc>
          <w:tcPr>
            <w:tcW w:w="1494" w:type="dxa"/>
            <w:gridSpan w:val="2"/>
            <w:vMerge/>
          </w:tcPr>
          <w:p w:rsidR="00316000" w:rsidRPr="0098389A" w:rsidRDefault="00316000" w:rsidP="001D13CB">
            <w:pPr>
              <w:jc w:val="both"/>
            </w:pPr>
          </w:p>
        </w:tc>
      </w:tr>
      <w:tr w:rsidR="00C21E54" w:rsidRPr="0098389A" w:rsidTr="00207D85">
        <w:trPr>
          <w:gridAfter w:val="1"/>
          <w:wAfter w:w="65" w:type="dxa"/>
          <w:trHeight w:val="545"/>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val="restart"/>
          </w:tcPr>
          <w:p w:rsidR="00C21E54" w:rsidRPr="0098389A" w:rsidRDefault="00C21E54" w:rsidP="001D13CB">
            <w:pPr>
              <w:jc w:val="both"/>
            </w:pPr>
            <w:r w:rsidRPr="0098389A">
              <w:t xml:space="preserve">1.9. Проведення інвентаризації спортивних споруд та об’єктів з метою визначення потреб у їх подальшому облаштуванні для занять інвалідів фізичною культурою, спортом та  безперешкодному доступу до </w:t>
            </w:r>
            <w:proofErr w:type="gramStart"/>
            <w:r w:rsidRPr="0098389A">
              <w:t>вс</w:t>
            </w:r>
            <w:proofErr w:type="gramEnd"/>
            <w:r w:rsidRPr="0098389A">
              <w:t>іх спортивних споруд для спортсменів та глядачів з обмеженими фізичними можливостями</w:t>
            </w:r>
          </w:p>
        </w:tc>
        <w:tc>
          <w:tcPr>
            <w:tcW w:w="878" w:type="dxa"/>
            <w:vMerge w:val="restart"/>
          </w:tcPr>
          <w:p w:rsidR="00C21E54" w:rsidRPr="0098389A" w:rsidRDefault="00C21E54"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C21E54" w:rsidRPr="0098389A" w:rsidRDefault="00C21E54" w:rsidP="001D13CB">
            <w:pPr>
              <w:jc w:val="both"/>
            </w:pPr>
            <w:proofErr w:type="gramStart"/>
            <w:r w:rsidRPr="0098389A">
              <w:t xml:space="preserve">Відділ </w:t>
            </w:r>
            <w:r w:rsidRPr="0098389A">
              <w:rPr>
                <w:lang w:val="uk-UA"/>
              </w:rPr>
              <w:t>освіти, сектор у справах молоді та спорту</w:t>
            </w:r>
            <w:r w:rsidRPr="0098389A">
              <w:t xml:space="preserve"> Недригайлівської  районної державної адміністрації, виконкоми сільських та селищних рад</w:t>
            </w:r>
            <w:proofErr w:type="gramEnd"/>
          </w:p>
        </w:tc>
        <w:tc>
          <w:tcPr>
            <w:tcW w:w="1263" w:type="dxa"/>
          </w:tcPr>
          <w:p w:rsidR="00C21E54" w:rsidRPr="0098389A" w:rsidRDefault="00C21E54" w:rsidP="001D13CB">
            <w:pPr>
              <w:jc w:val="center"/>
              <w:rPr>
                <w:lang w:val="uk-UA"/>
              </w:rPr>
            </w:pPr>
            <w:r w:rsidRPr="0098389A">
              <w:rPr>
                <w:lang w:val="uk-UA"/>
              </w:rPr>
              <w:t>Районний бюджет</w:t>
            </w:r>
          </w:p>
        </w:tc>
        <w:tc>
          <w:tcPr>
            <w:tcW w:w="900" w:type="dxa"/>
          </w:tcPr>
          <w:p w:rsidR="00C21E54" w:rsidRPr="0098389A" w:rsidRDefault="00C21E54" w:rsidP="001D13CB">
            <w:pPr>
              <w:jc w:val="center"/>
              <w:rPr>
                <w:lang w:val="uk-UA"/>
              </w:rPr>
            </w:pPr>
            <w:r w:rsidRPr="0098389A">
              <w:rPr>
                <w:lang w:val="uk-UA"/>
              </w:rPr>
              <w:t>19.0</w:t>
            </w:r>
          </w:p>
        </w:tc>
        <w:tc>
          <w:tcPr>
            <w:tcW w:w="1053" w:type="dxa"/>
          </w:tcPr>
          <w:p w:rsidR="00C21E54" w:rsidRPr="0098389A" w:rsidRDefault="00C21E54" w:rsidP="00124346">
            <w:pPr>
              <w:jc w:val="center"/>
              <w:rPr>
                <w:lang w:val="uk-UA"/>
              </w:rPr>
            </w:pPr>
            <w:r w:rsidRPr="0098389A">
              <w:rPr>
                <w:lang w:val="uk-UA"/>
              </w:rPr>
              <w:t>4.0</w:t>
            </w:r>
          </w:p>
        </w:tc>
        <w:tc>
          <w:tcPr>
            <w:tcW w:w="993" w:type="dxa"/>
          </w:tcPr>
          <w:p w:rsidR="00C21E54" w:rsidRPr="0098389A" w:rsidRDefault="00C21E54" w:rsidP="001D13CB">
            <w:pPr>
              <w:jc w:val="center"/>
              <w:rPr>
                <w:lang w:val="uk-UA"/>
              </w:rPr>
            </w:pPr>
            <w:r w:rsidRPr="0098389A">
              <w:rPr>
                <w:lang w:val="uk-UA"/>
              </w:rPr>
              <w:t>5.0</w:t>
            </w:r>
          </w:p>
        </w:tc>
        <w:tc>
          <w:tcPr>
            <w:tcW w:w="992" w:type="dxa"/>
          </w:tcPr>
          <w:p w:rsidR="00C21E54" w:rsidRPr="0098389A" w:rsidRDefault="00C21E54" w:rsidP="001D13CB">
            <w:pPr>
              <w:jc w:val="center"/>
              <w:rPr>
                <w:lang w:val="uk-UA"/>
              </w:rPr>
            </w:pPr>
            <w:r w:rsidRPr="0098389A">
              <w:rPr>
                <w:lang w:val="uk-UA"/>
              </w:rPr>
              <w:t>5.0</w:t>
            </w:r>
          </w:p>
        </w:tc>
        <w:tc>
          <w:tcPr>
            <w:tcW w:w="992" w:type="dxa"/>
          </w:tcPr>
          <w:p w:rsidR="00C21E54" w:rsidRPr="0098389A" w:rsidRDefault="00C21E54" w:rsidP="009C4837">
            <w:pPr>
              <w:rPr>
                <w:lang w:val="uk-UA"/>
              </w:rPr>
            </w:pPr>
            <w:r w:rsidRPr="0098389A">
              <w:rPr>
                <w:lang w:val="uk-UA"/>
              </w:rPr>
              <w:t>5.0</w:t>
            </w:r>
          </w:p>
        </w:tc>
        <w:tc>
          <w:tcPr>
            <w:tcW w:w="1494" w:type="dxa"/>
            <w:gridSpan w:val="2"/>
            <w:vMerge w:val="restart"/>
          </w:tcPr>
          <w:p w:rsidR="00C21E54" w:rsidRPr="0098389A" w:rsidRDefault="00C21E54" w:rsidP="001D13CB">
            <w:pPr>
              <w:jc w:val="both"/>
            </w:pPr>
            <w:r w:rsidRPr="0098389A">
              <w:t>Забезпечення облаштування  спортивних споруд для  занять інвалідів фізичною культурою і спортом  та  пандусами для безперешкодного доступу  спортсмені</w:t>
            </w:r>
            <w:proofErr w:type="gramStart"/>
            <w:r w:rsidRPr="0098389A">
              <w:t>в</w:t>
            </w:r>
            <w:proofErr w:type="gramEnd"/>
            <w:r w:rsidRPr="0098389A">
              <w:t xml:space="preserve"> та глядачів з обмеженими </w:t>
            </w:r>
            <w:r w:rsidRPr="0098389A">
              <w:lastRenderedPageBreak/>
              <w:t>фізичними можливостями</w:t>
            </w:r>
          </w:p>
        </w:tc>
      </w:tr>
      <w:tr w:rsidR="00C21E54" w:rsidRPr="0098389A" w:rsidTr="00207D85">
        <w:trPr>
          <w:gridAfter w:val="1"/>
          <w:wAfter w:w="65" w:type="dxa"/>
          <w:trHeight w:val="1515"/>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tcPr>
          <w:p w:rsidR="00C21E54" w:rsidRPr="0098389A" w:rsidRDefault="00C21E54" w:rsidP="001D13CB">
            <w:pPr>
              <w:jc w:val="both"/>
            </w:pPr>
          </w:p>
        </w:tc>
        <w:tc>
          <w:tcPr>
            <w:tcW w:w="878" w:type="dxa"/>
            <w:vMerge/>
          </w:tcPr>
          <w:p w:rsidR="00C21E54" w:rsidRPr="0098389A" w:rsidRDefault="00C21E54" w:rsidP="001D13CB">
            <w:pPr>
              <w:jc w:val="both"/>
            </w:pPr>
          </w:p>
        </w:tc>
        <w:tc>
          <w:tcPr>
            <w:tcW w:w="1822" w:type="dxa"/>
            <w:vMerge/>
          </w:tcPr>
          <w:p w:rsidR="00C21E54" w:rsidRPr="0098389A" w:rsidRDefault="00C21E54" w:rsidP="001D13CB">
            <w:pPr>
              <w:jc w:val="both"/>
            </w:pPr>
          </w:p>
        </w:tc>
        <w:tc>
          <w:tcPr>
            <w:tcW w:w="1263" w:type="dxa"/>
          </w:tcPr>
          <w:p w:rsidR="00C21E54" w:rsidRPr="0098389A" w:rsidRDefault="00C21E54" w:rsidP="00CE67FE">
            <w:pPr>
              <w:jc w:val="center"/>
              <w:rPr>
                <w:lang w:val="uk-UA"/>
              </w:rPr>
            </w:pPr>
            <w:r w:rsidRPr="0098389A">
              <w:rPr>
                <w:lang w:val="uk-UA"/>
              </w:rPr>
              <w:t>Сільські, селищні бюджети</w:t>
            </w:r>
          </w:p>
        </w:tc>
        <w:tc>
          <w:tcPr>
            <w:tcW w:w="900" w:type="dxa"/>
          </w:tcPr>
          <w:p w:rsidR="00C21E54" w:rsidRPr="0098389A" w:rsidRDefault="00237C09" w:rsidP="00740714">
            <w:pPr>
              <w:jc w:val="center"/>
              <w:rPr>
                <w:lang w:val="uk-UA"/>
              </w:rPr>
            </w:pPr>
            <w:r w:rsidRPr="0098389A">
              <w:rPr>
                <w:lang w:val="uk-UA"/>
              </w:rPr>
              <w:t>13</w:t>
            </w:r>
            <w:r w:rsidR="00A21970" w:rsidRPr="0098389A">
              <w:rPr>
                <w:lang w:val="uk-UA"/>
              </w:rPr>
              <w:t>.</w:t>
            </w:r>
            <w:r w:rsidR="00751432" w:rsidRPr="0098389A">
              <w:rPr>
                <w:lang w:val="uk-UA"/>
              </w:rPr>
              <w:t>3</w:t>
            </w:r>
          </w:p>
        </w:tc>
        <w:tc>
          <w:tcPr>
            <w:tcW w:w="1053" w:type="dxa"/>
          </w:tcPr>
          <w:p w:rsidR="00C21E54" w:rsidRPr="0098389A" w:rsidRDefault="00751432" w:rsidP="001D13CB">
            <w:pPr>
              <w:jc w:val="center"/>
              <w:rPr>
                <w:lang w:val="uk-UA"/>
              </w:rPr>
            </w:pPr>
            <w:r w:rsidRPr="0098389A">
              <w:rPr>
                <w:lang w:val="uk-UA"/>
              </w:rPr>
              <w:t>3</w:t>
            </w:r>
            <w:r w:rsidR="00C21E54" w:rsidRPr="0098389A">
              <w:rPr>
                <w:lang w:val="uk-UA"/>
              </w:rPr>
              <w:t>.</w:t>
            </w:r>
            <w:r w:rsidR="00237C09" w:rsidRPr="0098389A">
              <w:rPr>
                <w:lang w:val="uk-UA"/>
              </w:rPr>
              <w:t>25</w:t>
            </w:r>
          </w:p>
        </w:tc>
        <w:tc>
          <w:tcPr>
            <w:tcW w:w="993" w:type="dxa"/>
          </w:tcPr>
          <w:p w:rsidR="00C21E54" w:rsidRPr="0098389A" w:rsidRDefault="00751432" w:rsidP="001D13CB">
            <w:pPr>
              <w:jc w:val="center"/>
              <w:rPr>
                <w:lang w:val="uk-UA"/>
              </w:rPr>
            </w:pPr>
            <w:r w:rsidRPr="0098389A">
              <w:rPr>
                <w:lang w:val="uk-UA"/>
              </w:rPr>
              <w:t>3</w:t>
            </w:r>
            <w:r w:rsidR="00A21970" w:rsidRPr="0098389A">
              <w:rPr>
                <w:lang w:val="uk-UA"/>
              </w:rPr>
              <w:t>.</w:t>
            </w:r>
            <w:r w:rsidR="00237C09" w:rsidRPr="0098389A">
              <w:rPr>
                <w:lang w:val="uk-UA"/>
              </w:rPr>
              <w:t>3</w:t>
            </w:r>
          </w:p>
        </w:tc>
        <w:tc>
          <w:tcPr>
            <w:tcW w:w="992" w:type="dxa"/>
          </w:tcPr>
          <w:p w:rsidR="00C21E54" w:rsidRPr="0098389A" w:rsidRDefault="00751432" w:rsidP="001D13CB">
            <w:pPr>
              <w:jc w:val="center"/>
              <w:rPr>
                <w:lang w:val="uk-UA"/>
              </w:rPr>
            </w:pPr>
            <w:r w:rsidRPr="0098389A">
              <w:rPr>
                <w:lang w:val="uk-UA"/>
              </w:rPr>
              <w:t>3</w:t>
            </w:r>
            <w:r w:rsidR="00C21E54" w:rsidRPr="0098389A">
              <w:rPr>
                <w:lang w:val="uk-UA"/>
              </w:rPr>
              <w:t>.</w:t>
            </w:r>
            <w:r w:rsidR="00237C09" w:rsidRPr="0098389A">
              <w:rPr>
                <w:lang w:val="uk-UA"/>
              </w:rPr>
              <w:t>35</w:t>
            </w:r>
          </w:p>
        </w:tc>
        <w:tc>
          <w:tcPr>
            <w:tcW w:w="992" w:type="dxa"/>
          </w:tcPr>
          <w:p w:rsidR="00C21E54" w:rsidRPr="0098389A" w:rsidRDefault="00751432" w:rsidP="009C4837">
            <w:pPr>
              <w:rPr>
                <w:lang w:val="uk-UA"/>
              </w:rPr>
            </w:pPr>
            <w:r w:rsidRPr="0098389A">
              <w:rPr>
                <w:lang w:val="uk-UA"/>
              </w:rPr>
              <w:t>3</w:t>
            </w:r>
            <w:r w:rsidR="00A21970" w:rsidRPr="0098389A">
              <w:rPr>
                <w:lang w:val="uk-UA"/>
              </w:rPr>
              <w:t>.</w:t>
            </w:r>
            <w:r w:rsidR="00237C09" w:rsidRPr="0098389A">
              <w:rPr>
                <w:lang w:val="uk-UA"/>
              </w:rPr>
              <w:t>4</w:t>
            </w:r>
          </w:p>
        </w:tc>
        <w:tc>
          <w:tcPr>
            <w:tcW w:w="1494" w:type="dxa"/>
            <w:gridSpan w:val="2"/>
            <w:vMerge/>
          </w:tcPr>
          <w:p w:rsidR="00C21E54" w:rsidRPr="0098389A" w:rsidRDefault="00C21E54" w:rsidP="001D13CB">
            <w:pPr>
              <w:jc w:val="both"/>
            </w:pPr>
          </w:p>
        </w:tc>
      </w:tr>
      <w:tr w:rsidR="00C21E54" w:rsidRPr="0098389A" w:rsidTr="00207D85">
        <w:trPr>
          <w:gridAfter w:val="1"/>
          <w:wAfter w:w="65" w:type="dxa"/>
          <w:trHeight w:val="900"/>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tcPr>
          <w:p w:rsidR="00C21E54" w:rsidRPr="0098389A" w:rsidRDefault="00C21E54" w:rsidP="001D13CB">
            <w:pPr>
              <w:jc w:val="both"/>
            </w:pPr>
          </w:p>
        </w:tc>
        <w:tc>
          <w:tcPr>
            <w:tcW w:w="878" w:type="dxa"/>
            <w:vMerge/>
          </w:tcPr>
          <w:p w:rsidR="00C21E54" w:rsidRPr="0098389A" w:rsidRDefault="00C21E54" w:rsidP="001D13CB">
            <w:pPr>
              <w:jc w:val="both"/>
            </w:pPr>
          </w:p>
        </w:tc>
        <w:tc>
          <w:tcPr>
            <w:tcW w:w="1822" w:type="dxa"/>
            <w:vMerge/>
          </w:tcPr>
          <w:p w:rsidR="00C21E54" w:rsidRPr="0098389A" w:rsidRDefault="00C21E54" w:rsidP="001D13CB">
            <w:pPr>
              <w:jc w:val="both"/>
            </w:pPr>
          </w:p>
        </w:tc>
        <w:tc>
          <w:tcPr>
            <w:tcW w:w="1263" w:type="dxa"/>
          </w:tcPr>
          <w:p w:rsidR="00C21E54" w:rsidRPr="0098389A" w:rsidRDefault="00C21E54" w:rsidP="001D13CB">
            <w:pPr>
              <w:jc w:val="center"/>
              <w:rPr>
                <w:lang w:val="uk-UA"/>
              </w:rPr>
            </w:pPr>
            <w:r w:rsidRPr="0098389A">
              <w:rPr>
                <w:lang w:val="uk-UA"/>
              </w:rPr>
              <w:t>Інші</w:t>
            </w:r>
          </w:p>
        </w:tc>
        <w:tc>
          <w:tcPr>
            <w:tcW w:w="900" w:type="dxa"/>
          </w:tcPr>
          <w:p w:rsidR="00C21E54" w:rsidRPr="0098389A" w:rsidRDefault="00C21E54" w:rsidP="00740714">
            <w:pPr>
              <w:jc w:val="center"/>
              <w:rPr>
                <w:lang w:val="uk-UA"/>
              </w:rPr>
            </w:pPr>
            <w:r w:rsidRPr="0098389A">
              <w:rPr>
                <w:lang w:val="uk-UA"/>
              </w:rPr>
              <w:t>2.4</w:t>
            </w:r>
          </w:p>
        </w:tc>
        <w:tc>
          <w:tcPr>
            <w:tcW w:w="1053" w:type="dxa"/>
          </w:tcPr>
          <w:p w:rsidR="00C21E54" w:rsidRPr="0098389A" w:rsidRDefault="00C21E54" w:rsidP="001D13CB">
            <w:pPr>
              <w:jc w:val="center"/>
              <w:rPr>
                <w:lang w:val="uk-UA"/>
              </w:rPr>
            </w:pPr>
            <w:r w:rsidRPr="0098389A">
              <w:rPr>
                <w:lang w:val="uk-UA"/>
              </w:rPr>
              <w:t>0.5</w:t>
            </w:r>
          </w:p>
        </w:tc>
        <w:tc>
          <w:tcPr>
            <w:tcW w:w="993" w:type="dxa"/>
          </w:tcPr>
          <w:p w:rsidR="00C21E54" w:rsidRPr="0098389A" w:rsidRDefault="00C21E54" w:rsidP="001D13CB">
            <w:pPr>
              <w:jc w:val="center"/>
              <w:rPr>
                <w:lang w:val="uk-UA"/>
              </w:rPr>
            </w:pPr>
            <w:r w:rsidRPr="0098389A">
              <w:rPr>
                <w:lang w:val="uk-UA"/>
              </w:rPr>
              <w:t>0.5</w:t>
            </w:r>
          </w:p>
        </w:tc>
        <w:tc>
          <w:tcPr>
            <w:tcW w:w="992" w:type="dxa"/>
          </w:tcPr>
          <w:p w:rsidR="00C21E54" w:rsidRPr="0098389A" w:rsidRDefault="00C21E54" w:rsidP="001D13CB">
            <w:pPr>
              <w:jc w:val="center"/>
              <w:rPr>
                <w:lang w:val="uk-UA"/>
              </w:rPr>
            </w:pPr>
            <w:r w:rsidRPr="0098389A">
              <w:rPr>
                <w:lang w:val="uk-UA"/>
              </w:rPr>
              <w:t>0.7</w:t>
            </w:r>
          </w:p>
        </w:tc>
        <w:tc>
          <w:tcPr>
            <w:tcW w:w="992" w:type="dxa"/>
          </w:tcPr>
          <w:p w:rsidR="00C21E54" w:rsidRPr="0098389A" w:rsidRDefault="00C21E54" w:rsidP="009C4837">
            <w:pPr>
              <w:rPr>
                <w:lang w:val="uk-UA"/>
              </w:rPr>
            </w:pPr>
            <w:r w:rsidRPr="0098389A">
              <w:rPr>
                <w:lang w:val="uk-UA"/>
              </w:rPr>
              <w:t>0.7</w:t>
            </w:r>
          </w:p>
        </w:tc>
        <w:tc>
          <w:tcPr>
            <w:tcW w:w="1494" w:type="dxa"/>
            <w:gridSpan w:val="2"/>
            <w:vMerge/>
          </w:tcPr>
          <w:p w:rsidR="00C21E54" w:rsidRPr="0098389A" w:rsidRDefault="00C21E54" w:rsidP="001D13CB">
            <w:pPr>
              <w:jc w:val="both"/>
            </w:pPr>
          </w:p>
        </w:tc>
      </w:tr>
      <w:tr w:rsidR="00316000" w:rsidRPr="0098389A" w:rsidTr="00207D85">
        <w:trPr>
          <w:gridAfter w:val="1"/>
          <w:wAfter w:w="65" w:type="dxa"/>
          <w:trHeight w:val="645"/>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1D13CB">
            <w:pPr>
              <w:jc w:val="both"/>
            </w:pPr>
            <w:r w:rsidRPr="0098389A">
              <w:t>1.10. Забезпечення  проведення районної та участі у обласній  спартакіаді допризовної молоді</w:t>
            </w:r>
          </w:p>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rPr>
                <w:lang w:val="uk-UA"/>
              </w:rPr>
            </w:pPr>
            <w:proofErr w:type="gramStart"/>
            <w:r w:rsidRPr="0098389A">
              <w:t>Відділ</w:t>
            </w:r>
            <w:r w:rsidRPr="0098389A">
              <w:rPr>
                <w:lang w:val="uk-UA"/>
              </w:rPr>
              <w:t xml:space="preserve"> освіти, сектор у справах молоді та спорту Н</w:t>
            </w:r>
            <w:r w:rsidRPr="0098389A">
              <w:t>едригайлівської районної державної адміністрації, виконкоми сільських та селищних рад</w:t>
            </w:r>
            <w:proofErr w:type="gramEnd"/>
          </w:p>
        </w:tc>
        <w:tc>
          <w:tcPr>
            <w:tcW w:w="1263" w:type="dxa"/>
          </w:tcPr>
          <w:p w:rsidR="00316000" w:rsidRPr="0098389A" w:rsidRDefault="00316000" w:rsidP="001D13CB">
            <w:pPr>
              <w:jc w:val="center"/>
              <w:rPr>
                <w:bCs/>
              </w:rPr>
            </w:pPr>
            <w:r w:rsidRPr="0098389A">
              <w:t>Районний  бюджет</w:t>
            </w:r>
          </w:p>
        </w:tc>
        <w:tc>
          <w:tcPr>
            <w:tcW w:w="900" w:type="dxa"/>
          </w:tcPr>
          <w:p w:rsidR="00316000" w:rsidRPr="0098389A" w:rsidRDefault="00316000" w:rsidP="001D13CB">
            <w:pPr>
              <w:jc w:val="center"/>
            </w:pPr>
            <w:r w:rsidRPr="0098389A">
              <w:t>1</w:t>
            </w:r>
            <w:r w:rsidR="008E6729" w:rsidRPr="0098389A">
              <w:rPr>
                <w:lang w:val="en-US"/>
              </w:rPr>
              <w:t>2</w:t>
            </w:r>
            <w:r w:rsidR="00CE67FE" w:rsidRPr="0098389A">
              <w:t>.0</w:t>
            </w:r>
          </w:p>
        </w:tc>
        <w:tc>
          <w:tcPr>
            <w:tcW w:w="1053" w:type="dxa"/>
          </w:tcPr>
          <w:p w:rsidR="00316000" w:rsidRPr="0098389A" w:rsidRDefault="008E6729" w:rsidP="001D13CB">
            <w:pPr>
              <w:jc w:val="center"/>
            </w:pPr>
            <w:r w:rsidRPr="0098389A">
              <w:rPr>
                <w:lang w:val="en-US"/>
              </w:rPr>
              <w:t>2</w:t>
            </w:r>
            <w:r w:rsidR="00CE67FE" w:rsidRPr="0098389A">
              <w:t>.0</w:t>
            </w:r>
          </w:p>
        </w:tc>
        <w:tc>
          <w:tcPr>
            <w:tcW w:w="993" w:type="dxa"/>
          </w:tcPr>
          <w:p w:rsidR="00316000" w:rsidRPr="0098389A" w:rsidRDefault="008E6729" w:rsidP="001D13CB">
            <w:pPr>
              <w:jc w:val="center"/>
            </w:pPr>
            <w:r w:rsidRPr="0098389A">
              <w:rPr>
                <w:lang w:val="en-US"/>
              </w:rPr>
              <w:t>3</w:t>
            </w:r>
            <w:r w:rsidR="00CE67FE" w:rsidRPr="0098389A">
              <w:t>.0</w:t>
            </w:r>
          </w:p>
        </w:tc>
        <w:tc>
          <w:tcPr>
            <w:tcW w:w="992" w:type="dxa"/>
          </w:tcPr>
          <w:p w:rsidR="00316000" w:rsidRPr="0098389A" w:rsidRDefault="008E6729" w:rsidP="001D13CB">
            <w:pPr>
              <w:jc w:val="center"/>
            </w:pPr>
            <w:r w:rsidRPr="0098389A">
              <w:rPr>
                <w:lang w:val="en-US"/>
              </w:rPr>
              <w:t>3</w:t>
            </w:r>
            <w:r w:rsidR="00CE67FE" w:rsidRPr="0098389A">
              <w:t>.0</w:t>
            </w:r>
          </w:p>
        </w:tc>
        <w:tc>
          <w:tcPr>
            <w:tcW w:w="992" w:type="dxa"/>
          </w:tcPr>
          <w:p w:rsidR="00316000" w:rsidRPr="0098389A" w:rsidRDefault="008E6729" w:rsidP="008E6729">
            <w:pPr>
              <w:jc w:val="center"/>
            </w:pPr>
            <w:r w:rsidRPr="0098389A">
              <w:rPr>
                <w:lang w:val="en-US"/>
              </w:rPr>
              <w:t>4</w:t>
            </w:r>
            <w:r w:rsidR="00CE67FE" w:rsidRPr="0098389A">
              <w:t>.0</w:t>
            </w:r>
          </w:p>
        </w:tc>
        <w:tc>
          <w:tcPr>
            <w:tcW w:w="1494" w:type="dxa"/>
            <w:gridSpan w:val="2"/>
            <w:vMerge w:val="restart"/>
          </w:tcPr>
          <w:p w:rsidR="00316000" w:rsidRPr="0098389A" w:rsidRDefault="00316000" w:rsidP="001D13CB">
            <w:pPr>
              <w:tabs>
                <w:tab w:val="left" w:pos="142"/>
              </w:tabs>
              <w:jc w:val="both"/>
            </w:pPr>
            <w:proofErr w:type="gramStart"/>
            <w:r w:rsidRPr="0098389A">
              <w:t>П</w:t>
            </w:r>
            <w:proofErr w:type="gramEnd"/>
            <w:r w:rsidRPr="0098389A">
              <w:t>ідвищення рівня фізичної підготовки допризовної молоді</w:t>
            </w:r>
          </w:p>
        </w:tc>
      </w:tr>
      <w:tr w:rsidR="00316000" w:rsidRPr="0098389A" w:rsidTr="00207D85">
        <w:trPr>
          <w:gridAfter w:val="1"/>
          <w:wAfter w:w="65" w:type="dxa"/>
          <w:trHeight w:val="1665"/>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CE67FE" w:rsidP="00CE67FE">
            <w:pPr>
              <w:jc w:val="center"/>
              <w:rPr>
                <w:lang w:val="uk-UA"/>
              </w:rPr>
            </w:pPr>
            <w:r w:rsidRPr="0098389A">
              <w:rPr>
                <w:lang w:val="uk-UA"/>
              </w:rPr>
              <w:t xml:space="preserve">Сільські, селищні </w:t>
            </w:r>
            <w:r w:rsidR="00316000" w:rsidRPr="0098389A">
              <w:rPr>
                <w:lang w:val="uk-UA"/>
              </w:rPr>
              <w:t xml:space="preserve"> бюджети </w:t>
            </w:r>
          </w:p>
        </w:tc>
        <w:tc>
          <w:tcPr>
            <w:tcW w:w="900" w:type="dxa"/>
          </w:tcPr>
          <w:p w:rsidR="00316000" w:rsidRPr="0098389A" w:rsidRDefault="00FF52EA" w:rsidP="001D13CB">
            <w:pPr>
              <w:jc w:val="center"/>
              <w:rPr>
                <w:lang w:val="uk-UA"/>
              </w:rPr>
            </w:pPr>
            <w:r w:rsidRPr="0098389A">
              <w:rPr>
                <w:lang w:val="uk-UA"/>
              </w:rPr>
              <w:t>12</w:t>
            </w:r>
            <w:r w:rsidR="0033768E" w:rsidRPr="0098389A">
              <w:rPr>
                <w:lang w:val="uk-UA"/>
              </w:rPr>
              <w:t>.</w:t>
            </w:r>
            <w:r w:rsidRPr="0098389A">
              <w:rPr>
                <w:lang w:val="uk-UA"/>
              </w:rPr>
              <w:t>35</w:t>
            </w:r>
          </w:p>
        </w:tc>
        <w:tc>
          <w:tcPr>
            <w:tcW w:w="1053" w:type="dxa"/>
          </w:tcPr>
          <w:p w:rsidR="00316000" w:rsidRPr="0098389A" w:rsidRDefault="00751432" w:rsidP="001D13CB">
            <w:pPr>
              <w:jc w:val="center"/>
              <w:rPr>
                <w:lang w:val="uk-UA"/>
              </w:rPr>
            </w:pPr>
            <w:r w:rsidRPr="0098389A">
              <w:rPr>
                <w:lang w:val="uk-UA"/>
              </w:rPr>
              <w:t>2</w:t>
            </w:r>
            <w:r w:rsidR="00050BE7" w:rsidRPr="0098389A">
              <w:rPr>
                <w:lang w:val="uk-UA"/>
              </w:rPr>
              <w:t>.</w:t>
            </w:r>
            <w:r w:rsidRPr="0098389A">
              <w:rPr>
                <w:lang w:val="uk-UA"/>
              </w:rPr>
              <w:t>15</w:t>
            </w:r>
          </w:p>
        </w:tc>
        <w:tc>
          <w:tcPr>
            <w:tcW w:w="993" w:type="dxa"/>
          </w:tcPr>
          <w:p w:rsidR="00316000" w:rsidRPr="0098389A" w:rsidRDefault="00751432" w:rsidP="00751432">
            <w:pPr>
              <w:jc w:val="center"/>
              <w:rPr>
                <w:lang w:val="uk-UA"/>
              </w:rPr>
            </w:pPr>
            <w:r w:rsidRPr="0098389A">
              <w:rPr>
                <w:lang w:val="uk-UA"/>
              </w:rPr>
              <w:t>3</w:t>
            </w:r>
            <w:r w:rsidR="00316000" w:rsidRPr="0098389A">
              <w:rPr>
                <w:lang w:val="uk-UA"/>
              </w:rPr>
              <w:t>.</w:t>
            </w:r>
            <w:r w:rsidRPr="0098389A">
              <w:rPr>
                <w:lang w:val="uk-UA"/>
              </w:rPr>
              <w:t>2</w:t>
            </w:r>
          </w:p>
        </w:tc>
        <w:tc>
          <w:tcPr>
            <w:tcW w:w="992" w:type="dxa"/>
          </w:tcPr>
          <w:p w:rsidR="00316000" w:rsidRPr="0098389A" w:rsidRDefault="00810E7E" w:rsidP="001D13CB">
            <w:pPr>
              <w:jc w:val="center"/>
              <w:rPr>
                <w:lang w:val="uk-UA"/>
              </w:rPr>
            </w:pPr>
            <w:r w:rsidRPr="0098389A">
              <w:rPr>
                <w:lang w:val="uk-UA"/>
              </w:rPr>
              <w:t>3</w:t>
            </w:r>
            <w:r w:rsidR="00316000" w:rsidRPr="0098389A">
              <w:rPr>
                <w:lang w:val="uk-UA"/>
              </w:rPr>
              <w:t>.</w:t>
            </w:r>
            <w:r w:rsidR="00751432" w:rsidRPr="0098389A">
              <w:rPr>
                <w:lang w:val="uk-UA"/>
              </w:rPr>
              <w:t>25</w:t>
            </w:r>
          </w:p>
        </w:tc>
        <w:tc>
          <w:tcPr>
            <w:tcW w:w="992" w:type="dxa"/>
          </w:tcPr>
          <w:p w:rsidR="00316000" w:rsidRPr="0098389A" w:rsidRDefault="00810E7E" w:rsidP="001D13CB">
            <w:pPr>
              <w:jc w:val="center"/>
              <w:rPr>
                <w:lang w:val="uk-UA"/>
              </w:rPr>
            </w:pPr>
            <w:r w:rsidRPr="0098389A">
              <w:rPr>
                <w:lang w:val="uk-UA"/>
              </w:rPr>
              <w:t>3</w:t>
            </w:r>
            <w:r w:rsidR="00316000" w:rsidRPr="0098389A">
              <w:rPr>
                <w:lang w:val="uk-UA"/>
              </w:rPr>
              <w:t>.</w:t>
            </w:r>
            <w:r w:rsidR="00751432" w:rsidRPr="0098389A">
              <w:rPr>
                <w:lang w:val="uk-UA"/>
              </w:rPr>
              <w:t>7</w:t>
            </w:r>
            <w:r w:rsidRPr="0098389A">
              <w:rPr>
                <w:lang w:val="uk-UA"/>
              </w:rPr>
              <w:t>5</w:t>
            </w:r>
          </w:p>
        </w:tc>
        <w:tc>
          <w:tcPr>
            <w:tcW w:w="1494" w:type="dxa"/>
            <w:gridSpan w:val="2"/>
            <w:vMerge/>
          </w:tcPr>
          <w:p w:rsidR="00316000" w:rsidRPr="0098389A" w:rsidRDefault="00316000" w:rsidP="001D13CB">
            <w:pPr>
              <w:tabs>
                <w:tab w:val="left" w:pos="142"/>
              </w:tabs>
              <w:jc w:val="both"/>
            </w:pPr>
          </w:p>
        </w:tc>
      </w:tr>
      <w:tr w:rsidR="000069D4" w:rsidRPr="0098389A" w:rsidTr="00207D85">
        <w:trPr>
          <w:gridAfter w:val="1"/>
          <w:wAfter w:w="65" w:type="dxa"/>
          <w:trHeight w:val="1892"/>
        </w:trPr>
        <w:tc>
          <w:tcPr>
            <w:tcW w:w="606" w:type="dxa"/>
            <w:vMerge w:val="restart"/>
          </w:tcPr>
          <w:p w:rsidR="000069D4" w:rsidRPr="0098389A" w:rsidRDefault="000069D4" w:rsidP="001D13CB">
            <w:pPr>
              <w:tabs>
                <w:tab w:val="left" w:pos="142"/>
              </w:tabs>
            </w:pPr>
            <w:r w:rsidRPr="0098389A">
              <w:t>2.</w:t>
            </w:r>
          </w:p>
        </w:tc>
        <w:tc>
          <w:tcPr>
            <w:tcW w:w="1842" w:type="dxa"/>
            <w:vMerge w:val="restart"/>
          </w:tcPr>
          <w:p w:rsidR="000069D4" w:rsidRPr="0098389A" w:rsidRDefault="000069D4" w:rsidP="001D13CB">
            <w:pPr>
              <w:jc w:val="both"/>
              <w:rPr>
                <w:bCs/>
              </w:rPr>
            </w:pPr>
            <w:r w:rsidRPr="0098389A">
              <w:rPr>
                <w:bCs/>
              </w:rPr>
              <w:t>Розвиток дитячого та дитячо-юнацького   спорту</w:t>
            </w:r>
          </w:p>
        </w:tc>
        <w:tc>
          <w:tcPr>
            <w:tcW w:w="2589" w:type="dxa"/>
          </w:tcPr>
          <w:p w:rsidR="000069D4" w:rsidRPr="0098389A" w:rsidRDefault="000069D4" w:rsidP="001D13CB">
            <w:pPr>
              <w:jc w:val="both"/>
              <w:rPr>
                <w:lang w:val="uk-UA"/>
              </w:rPr>
            </w:pPr>
            <w:r w:rsidRPr="0098389A">
              <w:t xml:space="preserve">2.1. Забезпечення модернізації  та зміцнення </w:t>
            </w:r>
            <w:r w:rsidR="00A07C44" w:rsidRPr="0098389A">
              <w:t>ма</w:t>
            </w:r>
            <w:r w:rsidRPr="0098389A">
              <w:t xml:space="preserve">теріально-технічної бази Недригайлівської дитячо-юнацької спортивної школи, облаштування необхідним обладнанням та інвентарем  </w:t>
            </w:r>
          </w:p>
        </w:tc>
        <w:tc>
          <w:tcPr>
            <w:tcW w:w="878" w:type="dxa"/>
          </w:tcPr>
          <w:p w:rsidR="000069D4" w:rsidRPr="0098389A" w:rsidRDefault="00A07C44"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p w:rsidR="000069D4" w:rsidRPr="0098389A" w:rsidRDefault="000069D4" w:rsidP="001D13CB"/>
          <w:p w:rsidR="000069D4" w:rsidRPr="0098389A" w:rsidRDefault="000069D4" w:rsidP="001D13CB">
            <w:pPr>
              <w:rPr>
                <w:lang w:val="uk-UA"/>
              </w:rPr>
            </w:pPr>
          </w:p>
        </w:tc>
        <w:tc>
          <w:tcPr>
            <w:tcW w:w="1822" w:type="dxa"/>
          </w:tcPr>
          <w:p w:rsidR="000069D4" w:rsidRPr="0098389A" w:rsidRDefault="000069D4" w:rsidP="001D13CB">
            <w:pPr>
              <w:jc w:val="both"/>
              <w:rPr>
                <w:lang w:val="uk-UA"/>
              </w:rPr>
            </w:pPr>
            <w:r w:rsidRPr="0098389A">
              <w:rPr>
                <w:lang w:val="uk-UA"/>
              </w:rPr>
              <w:t>Відділ освіти, сектор у справах молоді та спорту Недригайлівської районної державної адміністрації</w:t>
            </w:r>
          </w:p>
          <w:p w:rsidR="000069D4" w:rsidRPr="0098389A" w:rsidRDefault="000069D4" w:rsidP="001D13CB">
            <w:pPr>
              <w:rPr>
                <w:lang w:val="uk-UA"/>
              </w:rPr>
            </w:pPr>
          </w:p>
        </w:tc>
        <w:tc>
          <w:tcPr>
            <w:tcW w:w="1263" w:type="dxa"/>
          </w:tcPr>
          <w:p w:rsidR="000069D4" w:rsidRPr="0098389A" w:rsidRDefault="000069D4" w:rsidP="001D13CB">
            <w:pPr>
              <w:jc w:val="center"/>
            </w:pPr>
            <w:r w:rsidRPr="0098389A">
              <w:t>Районний бюджет</w:t>
            </w:r>
          </w:p>
          <w:p w:rsidR="000069D4" w:rsidRPr="0098389A" w:rsidRDefault="000069D4" w:rsidP="001D13CB"/>
          <w:p w:rsidR="000069D4" w:rsidRPr="0098389A" w:rsidRDefault="000069D4" w:rsidP="001D13CB"/>
          <w:p w:rsidR="000069D4" w:rsidRPr="0098389A" w:rsidRDefault="000069D4" w:rsidP="001D13CB"/>
          <w:p w:rsidR="000069D4" w:rsidRPr="0098389A" w:rsidRDefault="000069D4" w:rsidP="001D13CB"/>
          <w:p w:rsidR="000069D4" w:rsidRPr="0098389A" w:rsidRDefault="000069D4" w:rsidP="001D13CB">
            <w:pPr>
              <w:rPr>
                <w:lang w:val="uk-UA"/>
              </w:rPr>
            </w:pPr>
          </w:p>
        </w:tc>
        <w:tc>
          <w:tcPr>
            <w:tcW w:w="900" w:type="dxa"/>
          </w:tcPr>
          <w:p w:rsidR="000069D4" w:rsidRPr="0098389A" w:rsidRDefault="000069D4" w:rsidP="001D13CB">
            <w:pPr>
              <w:jc w:val="center"/>
              <w:rPr>
                <w:lang w:val="uk-UA"/>
              </w:rPr>
            </w:pPr>
            <w:r w:rsidRPr="0098389A">
              <w:t>2</w:t>
            </w:r>
            <w:r w:rsidR="00FF52EA" w:rsidRPr="0098389A">
              <w:rPr>
                <w:lang w:val="uk-UA"/>
              </w:rPr>
              <w:t>2</w:t>
            </w:r>
            <w:r w:rsidR="00D37241" w:rsidRPr="0098389A">
              <w:rPr>
                <w:lang w:val="uk-UA"/>
              </w:rPr>
              <w:t>0</w:t>
            </w:r>
            <w:r w:rsidR="00316000" w:rsidRPr="0098389A">
              <w:rPr>
                <w:lang w:val="uk-UA"/>
              </w:rPr>
              <w:t>.0</w:t>
            </w:r>
          </w:p>
        </w:tc>
        <w:tc>
          <w:tcPr>
            <w:tcW w:w="1053" w:type="dxa"/>
          </w:tcPr>
          <w:p w:rsidR="000069D4" w:rsidRPr="0098389A" w:rsidRDefault="00D37241" w:rsidP="003E05AB">
            <w:pPr>
              <w:jc w:val="center"/>
              <w:rPr>
                <w:lang w:val="uk-UA"/>
              </w:rPr>
            </w:pPr>
            <w:r w:rsidRPr="0098389A">
              <w:rPr>
                <w:lang w:val="uk-UA"/>
              </w:rPr>
              <w:t>5</w:t>
            </w:r>
            <w:r w:rsidR="000069D4" w:rsidRPr="0098389A">
              <w:t>0</w:t>
            </w:r>
            <w:r w:rsidR="00316000" w:rsidRPr="0098389A">
              <w:rPr>
                <w:lang w:val="uk-UA"/>
              </w:rPr>
              <w:t>.0</w:t>
            </w:r>
          </w:p>
        </w:tc>
        <w:tc>
          <w:tcPr>
            <w:tcW w:w="993" w:type="dxa"/>
          </w:tcPr>
          <w:p w:rsidR="000069D4" w:rsidRPr="0098389A" w:rsidRDefault="000069D4" w:rsidP="001D13CB">
            <w:pPr>
              <w:jc w:val="center"/>
              <w:rPr>
                <w:lang w:val="uk-UA"/>
              </w:rPr>
            </w:pPr>
            <w:r w:rsidRPr="0098389A">
              <w:t>50</w:t>
            </w:r>
            <w:r w:rsidR="00503F1D" w:rsidRPr="0098389A">
              <w:rPr>
                <w:lang w:val="uk-UA"/>
              </w:rPr>
              <w:t>.0</w:t>
            </w:r>
          </w:p>
        </w:tc>
        <w:tc>
          <w:tcPr>
            <w:tcW w:w="992" w:type="dxa"/>
          </w:tcPr>
          <w:p w:rsidR="000069D4" w:rsidRPr="0098389A" w:rsidRDefault="000069D4" w:rsidP="001D13CB">
            <w:pPr>
              <w:jc w:val="center"/>
              <w:rPr>
                <w:lang w:val="uk-UA"/>
              </w:rPr>
            </w:pPr>
            <w:r w:rsidRPr="0098389A">
              <w:t>50</w:t>
            </w:r>
            <w:r w:rsidR="00503F1D" w:rsidRPr="0098389A">
              <w:rPr>
                <w:lang w:val="uk-UA"/>
              </w:rPr>
              <w:t>.0</w:t>
            </w:r>
          </w:p>
        </w:tc>
        <w:tc>
          <w:tcPr>
            <w:tcW w:w="992" w:type="dxa"/>
          </w:tcPr>
          <w:p w:rsidR="000069D4" w:rsidRPr="0098389A" w:rsidRDefault="000069D4" w:rsidP="001D13CB">
            <w:pPr>
              <w:jc w:val="center"/>
              <w:rPr>
                <w:lang w:val="uk-UA"/>
              </w:rPr>
            </w:pPr>
            <w:r w:rsidRPr="0098389A">
              <w:t>70</w:t>
            </w:r>
            <w:r w:rsidR="00503F1D" w:rsidRPr="0098389A">
              <w:rPr>
                <w:lang w:val="uk-UA"/>
              </w:rPr>
              <w:t>.0</w:t>
            </w:r>
          </w:p>
          <w:p w:rsidR="000069D4" w:rsidRPr="0098389A" w:rsidRDefault="000069D4" w:rsidP="00D37241">
            <w:pPr>
              <w:rPr>
                <w:lang w:val="uk-UA"/>
              </w:rPr>
            </w:pPr>
          </w:p>
        </w:tc>
        <w:tc>
          <w:tcPr>
            <w:tcW w:w="1494" w:type="dxa"/>
            <w:gridSpan w:val="2"/>
          </w:tcPr>
          <w:p w:rsidR="000069D4" w:rsidRPr="0098389A" w:rsidRDefault="000069D4" w:rsidP="001D13CB">
            <w:pPr>
              <w:tabs>
                <w:tab w:val="left" w:pos="142"/>
              </w:tabs>
              <w:jc w:val="both"/>
            </w:pPr>
            <w:r w:rsidRPr="0098389A">
              <w:t xml:space="preserve">Оновлення  матеріально-технічної бази дитячо-юнацької спортивної школи </w:t>
            </w:r>
          </w:p>
        </w:tc>
      </w:tr>
      <w:tr w:rsidR="00B6382F" w:rsidRPr="0098389A" w:rsidTr="00207D85">
        <w:trPr>
          <w:gridAfter w:val="1"/>
          <w:wAfter w:w="65" w:type="dxa"/>
          <w:trHeight w:val="605"/>
        </w:trPr>
        <w:tc>
          <w:tcPr>
            <w:tcW w:w="606" w:type="dxa"/>
            <w:vMerge/>
          </w:tcPr>
          <w:p w:rsidR="00B6382F" w:rsidRPr="0098389A" w:rsidRDefault="00B6382F" w:rsidP="001D13CB">
            <w:pPr>
              <w:tabs>
                <w:tab w:val="left" w:pos="142"/>
              </w:tabs>
            </w:pPr>
          </w:p>
        </w:tc>
        <w:tc>
          <w:tcPr>
            <w:tcW w:w="1842" w:type="dxa"/>
            <w:vMerge/>
          </w:tcPr>
          <w:p w:rsidR="00B6382F" w:rsidRPr="0098389A" w:rsidRDefault="00B6382F" w:rsidP="001D13CB">
            <w:pPr>
              <w:rPr>
                <w:bCs/>
              </w:rPr>
            </w:pPr>
          </w:p>
        </w:tc>
        <w:tc>
          <w:tcPr>
            <w:tcW w:w="2589" w:type="dxa"/>
            <w:vMerge w:val="restart"/>
          </w:tcPr>
          <w:p w:rsidR="00B6382F" w:rsidRPr="0098389A" w:rsidRDefault="00B6382F" w:rsidP="001D13CB">
            <w:pPr>
              <w:jc w:val="both"/>
              <w:rPr>
                <w:lang w:val="uk-UA"/>
              </w:rPr>
            </w:pPr>
            <w:r w:rsidRPr="0098389A">
              <w:t xml:space="preserve">2.2. Забезпечення діяльності Недригайлівської дитячо-юнацької спортивної школи </w:t>
            </w:r>
            <w:r w:rsidRPr="0098389A">
              <w:rPr>
                <w:lang w:val="uk-UA"/>
              </w:rPr>
              <w:t>«Барса»</w:t>
            </w:r>
          </w:p>
        </w:tc>
        <w:tc>
          <w:tcPr>
            <w:tcW w:w="878" w:type="dxa"/>
            <w:vMerge w:val="restart"/>
          </w:tcPr>
          <w:p w:rsidR="00B6382F" w:rsidRPr="0098389A" w:rsidRDefault="00B6382F"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B6382F" w:rsidRPr="0098389A" w:rsidRDefault="00B6382F"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 </w:t>
            </w:r>
          </w:p>
        </w:tc>
        <w:tc>
          <w:tcPr>
            <w:tcW w:w="1263" w:type="dxa"/>
          </w:tcPr>
          <w:p w:rsidR="00B6382F" w:rsidRPr="0098389A" w:rsidRDefault="00B6382F" w:rsidP="001D13CB">
            <w:pPr>
              <w:jc w:val="center"/>
              <w:rPr>
                <w:bCs/>
              </w:rPr>
            </w:pPr>
            <w:r w:rsidRPr="0098389A">
              <w:t>Районний бюджет</w:t>
            </w:r>
          </w:p>
        </w:tc>
        <w:tc>
          <w:tcPr>
            <w:tcW w:w="900" w:type="dxa"/>
          </w:tcPr>
          <w:p w:rsidR="00B6382F" w:rsidRPr="0098389A" w:rsidRDefault="00FF52EA" w:rsidP="001D13CB">
            <w:pPr>
              <w:jc w:val="center"/>
              <w:rPr>
                <w:lang w:val="uk-UA"/>
              </w:rPr>
            </w:pPr>
            <w:r w:rsidRPr="0098389A">
              <w:rPr>
                <w:lang w:val="uk-UA"/>
              </w:rPr>
              <w:t>31</w:t>
            </w:r>
            <w:r w:rsidR="00B6382F" w:rsidRPr="0098389A">
              <w:t>0</w:t>
            </w:r>
            <w:r w:rsidR="00B6382F" w:rsidRPr="0098389A">
              <w:rPr>
                <w:lang w:val="uk-UA"/>
              </w:rPr>
              <w:t>0.0</w:t>
            </w:r>
          </w:p>
        </w:tc>
        <w:tc>
          <w:tcPr>
            <w:tcW w:w="1053" w:type="dxa"/>
          </w:tcPr>
          <w:p w:rsidR="00B6382F" w:rsidRPr="0098389A" w:rsidRDefault="00B6382F" w:rsidP="001D13CB">
            <w:pPr>
              <w:jc w:val="center"/>
              <w:rPr>
                <w:spacing w:val="-20"/>
                <w:lang w:val="uk-UA"/>
              </w:rPr>
            </w:pPr>
            <w:r w:rsidRPr="0098389A">
              <w:rPr>
                <w:spacing w:val="-20"/>
                <w:lang w:val="uk-UA"/>
              </w:rPr>
              <w:t>70</w:t>
            </w:r>
            <w:r w:rsidRPr="0098389A">
              <w:rPr>
                <w:spacing w:val="-20"/>
              </w:rPr>
              <w:t>0</w:t>
            </w:r>
            <w:r w:rsidRPr="0098389A">
              <w:rPr>
                <w:spacing w:val="-20"/>
                <w:lang w:val="uk-UA"/>
              </w:rPr>
              <w:t>.0</w:t>
            </w:r>
          </w:p>
        </w:tc>
        <w:tc>
          <w:tcPr>
            <w:tcW w:w="993" w:type="dxa"/>
          </w:tcPr>
          <w:p w:rsidR="00B6382F" w:rsidRPr="0098389A" w:rsidRDefault="00B6382F" w:rsidP="001D13CB">
            <w:pPr>
              <w:jc w:val="center"/>
              <w:rPr>
                <w:spacing w:val="-20"/>
                <w:lang w:val="uk-UA"/>
              </w:rPr>
            </w:pPr>
            <w:r w:rsidRPr="0098389A">
              <w:rPr>
                <w:spacing w:val="-20"/>
                <w:lang w:val="uk-UA"/>
              </w:rPr>
              <w:t>7</w:t>
            </w:r>
            <w:r w:rsidRPr="0098389A">
              <w:rPr>
                <w:spacing w:val="-20"/>
              </w:rPr>
              <w:t>00</w:t>
            </w:r>
            <w:r w:rsidRPr="0098389A">
              <w:rPr>
                <w:spacing w:val="-20"/>
                <w:lang w:val="uk-UA"/>
              </w:rPr>
              <w:t>.0</w:t>
            </w:r>
          </w:p>
        </w:tc>
        <w:tc>
          <w:tcPr>
            <w:tcW w:w="992" w:type="dxa"/>
          </w:tcPr>
          <w:p w:rsidR="00B6382F" w:rsidRPr="0098389A" w:rsidRDefault="00B6382F" w:rsidP="001D13CB">
            <w:pPr>
              <w:jc w:val="center"/>
              <w:rPr>
                <w:spacing w:val="-20"/>
                <w:lang w:val="uk-UA"/>
              </w:rPr>
            </w:pPr>
            <w:r w:rsidRPr="0098389A">
              <w:rPr>
                <w:spacing w:val="-20"/>
                <w:lang w:val="uk-UA"/>
              </w:rPr>
              <w:t>80</w:t>
            </w:r>
            <w:r w:rsidRPr="0098389A">
              <w:rPr>
                <w:spacing w:val="-20"/>
              </w:rPr>
              <w:t>0</w:t>
            </w:r>
            <w:r w:rsidRPr="0098389A">
              <w:rPr>
                <w:spacing w:val="-20"/>
                <w:lang w:val="uk-UA"/>
              </w:rPr>
              <w:t>.0</w:t>
            </w:r>
          </w:p>
        </w:tc>
        <w:tc>
          <w:tcPr>
            <w:tcW w:w="992" w:type="dxa"/>
          </w:tcPr>
          <w:p w:rsidR="00B6382F" w:rsidRPr="0098389A" w:rsidRDefault="00B6382F" w:rsidP="00D37241">
            <w:pPr>
              <w:jc w:val="center"/>
              <w:rPr>
                <w:spacing w:val="-20"/>
                <w:lang w:val="uk-UA"/>
              </w:rPr>
            </w:pPr>
            <w:r w:rsidRPr="0098389A">
              <w:rPr>
                <w:spacing w:val="-20"/>
                <w:lang w:val="uk-UA"/>
              </w:rPr>
              <w:t>900.0</w:t>
            </w:r>
          </w:p>
        </w:tc>
        <w:tc>
          <w:tcPr>
            <w:tcW w:w="1494" w:type="dxa"/>
            <w:gridSpan w:val="2"/>
            <w:vMerge w:val="restart"/>
          </w:tcPr>
          <w:p w:rsidR="00B6382F" w:rsidRPr="0098389A" w:rsidRDefault="00B6382F" w:rsidP="001D13CB">
            <w:pPr>
              <w:tabs>
                <w:tab w:val="left" w:pos="142"/>
              </w:tabs>
              <w:jc w:val="both"/>
            </w:pPr>
            <w:r w:rsidRPr="0098389A">
              <w:t xml:space="preserve">Залучення до 20 відсотків дітей та молоді 6-23 років </w:t>
            </w:r>
            <w:proofErr w:type="gramStart"/>
            <w:r w:rsidRPr="0098389A">
              <w:t>до</w:t>
            </w:r>
            <w:proofErr w:type="gramEnd"/>
            <w:r w:rsidRPr="0098389A">
              <w:t xml:space="preserve"> занять у дитячо-юнацьких спортивних школах </w:t>
            </w:r>
          </w:p>
        </w:tc>
      </w:tr>
      <w:tr w:rsidR="00B6382F" w:rsidRPr="0098389A" w:rsidTr="00207D85">
        <w:trPr>
          <w:gridAfter w:val="1"/>
          <w:wAfter w:w="65" w:type="dxa"/>
          <w:trHeight w:val="990"/>
        </w:trPr>
        <w:tc>
          <w:tcPr>
            <w:tcW w:w="606" w:type="dxa"/>
            <w:vMerge/>
          </w:tcPr>
          <w:p w:rsidR="00B6382F" w:rsidRPr="0098389A" w:rsidRDefault="00B6382F" w:rsidP="001D13CB">
            <w:pPr>
              <w:tabs>
                <w:tab w:val="left" w:pos="142"/>
              </w:tabs>
            </w:pPr>
          </w:p>
        </w:tc>
        <w:tc>
          <w:tcPr>
            <w:tcW w:w="1842" w:type="dxa"/>
            <w:vMerge/>
          </w:tcPr>
          <w:p w:rsidR="00B6382F" w:rsidRPr="0098389A" w:rsidRDefault="00B6382F" w:rsidP="001D13CB">
            <w:pPr>
              <w:rPr>
                <w:bCs/>
              </w:rPr>
            </w:pPr>
          </w:p>
        </w:tc>
        <w:tc>
          <w:tcPr>
            <w:tcW w:w="2589" w:type="dxa"/>
            <w:vMerge/>
          </w:tcPr>
          <w:p w:rsidR="00B6382F" w:rsidRPr="0098389A" w:rsidRDefault="00B6382F" w:rsidP="001D13CB">
            <w:pPr>
              <w:jc w:val="both"/>
            </w:pPr>
          </w:p>
        </w:tc>
        <w:tc>
          <w:tcPr>
            <w:tcW w:w="878" w:type="dxa"/>
            <w:vMerge/>
          </w:tcPr>
          <w:p w:rsidR="00B6382F" w:rsidRPr="0098389A" w:rsidRDefault="00B6382F" w:rsidP="001D13CB">
            <w:pPr>
              <w:jc w:val="both"/>
            </w:pPr>
          </w:p>
        </w:tc>
        <w:tc>
          <w:tcPr>
            <w:tcW w:w="1822" w:type="dxa"/>
            <w:vMerge/>
          </w:tcPr>
          <w:p w:rsidR="00B6382F" w:rsidRPr="0098389A" w:rsidRDefault="00B6382F" w:rsidP="001D13CB">
            <w:pPr>
              <w:jc w:val="both"/>
            </w:pPr>
          </w:p>
        </w:tc>
        <w:tc>
          <w:tcPr>
            <w:tcW w:w="1263" w:type="dxa"/>
          </w:tcPr>
          <w:p w:rsidR="00B6382F" w:rsidRPr="0098389A" w:rsidRDefault="00776F34" w:rsidP="00CE67FE">
            <w:pPr>
              <w:jc w:val="center"/>
            </w:pPr>
            <w:r>
              <w:rPr>
                <w:color w:val="000000"/>
                <w:lang w:val="uk-UA"/>
              </w:rPr>
              <w:t>Сіл</w:t>
            </w:r>
            <w:r w:rsidR="00B6382F" w:rsidRPr="0098389A">
              <w:rPr>
                <w:color w:val="000000"/>
                <w:lang w:val="uk-UA"/>
              </w:rPr>
              <w:t xml:space="preserve">ьські, селищні бюджети </w:t>
            </w:r>
          </w:p>
        </w:tc>
        <w:tc>
          <w:tcPr>
            <w:tcW w:w="900" w:type="dxa"/>
          </w:tcPr>
          <w:p w:rsidR="00B6382F" w:rsidRPr="0098389A" w:rsidRDefault="00B6382F" w:rsidP="001D13CB">
            <w:pPr>
              <w:jc w:val="center"/>
              <w:rPr>
                <w:lang w:val="uk-UA"/>
              </w:rPr>
            </w:pPr>
            <w:r w:rsidRPr="0098389A">
              <w:rPr>
                <w:lang w:val="uk-UA"/>
              </w:rPr>
              <w:t>4</w:t>
            </w:r>
            <w:r w:rsidR="00CE67FE" w:rsidRPr="0098389A">
              <w:rPr>
                <w:lang w:val="uk-UA"/>
              </w:rPr>
              <w:t>.0</w:t>
            </w:r>
          </w:p>
        </w:tc>
        <w:tc>
          <w:tcPr>
            <w:tcW w:w="1053"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3"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2"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2" w:type="dxa"/>
          </w:tcPr>
          <w:p w:rsidR="00B6382F" w:rsidRPr="0098389A" w:rsidRDefault="00B6382F" w:rsidP="00D37241">
            <w:pPr>
              <w:jc w:val="center"/>
              <w:rPr>
                <w:spacing w:val="-20"/>
                <w:lang w:val="uk-UA"/>
              </w:rPr>
            </w:pPr>
            <w:r w:rsidRPr="0098389A">
              <w:rPr>
                <w:spacing w:val="-20"/>
                <w:lang w:val="uk-UA"/>
              </w:rPr>
              <w:t>1</w:t>
            </w:r>
            <w:r w:rsidR="00CE67FE" w:rsidRPr="0098389A">
              <w:rPr>
                <w:spacing w:val="-20"/>
                <w:lang w:val="uk-UA"/>
              </w:rPr>
              <w:t>.0</w:t>
            </w:r>
          </w:p>
        </w:tc>
        <w:tc>
          <w:tcPr>
            <w:tcW w:w="1494" w:type="dxa"/>
            <w:gridSpan w:val="2"/>
            <w:vMerge/>
          </w:tcPr>
          <w:p w:rsidR="00B6382F" w:rsidRPr="0098389A" w:rsidRDefault="00B6382F" w:rsidP="001D13CB">
            <w:pPr>
              <w:tabs>
                <w:tab w:val="left" w:pos="142"/>
              </w:tabs>
              <w:jc w:val="both"/>
            </w:pPr>
          </w:p>
        </w:tc>
      </w:tr>
      <w:tr w:rsidR="000069D4" w:rsidRPr="0098389A" w:rsidTr="00207D85">
        <w:trPr>
          <w:gridAfter w:val="1"/>
          <w:wAfter w:w="65" w:type="dxa"/>
          <w:trHeight w:val="1581"/>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jc w:val="both"/>
            </w:pPr>
            <w:r w:rsidRPr="0098389A">
              <w:t>2.3</w:t>
            </w:r>
            <w:r w:rsidR="00A07C44" w:rsidRPr="0098389A">
              <w:t>. Забезпечення ак</w:t>
            </w:r>
            <w:r w:rsidRPr="0098389A">
              <w:t>тивним відпочинком  вихованців ДЮСШ</w:t>
            </w:r>
            <w:r w:rsidR="00503F1D" w:rsidRPr="0098389A">
              <w:rPr>
                <w:lang w:val="uk-UA"/>
              </w:rPr>
              <w:t xml:space="preserve"> </w:t>
            </w:r>
            <w:r w:rsidRPr="0098389A">
              <w:t xml:space="preserve">у канікулярний період шляхом організації </w:t>
            </w:r>
            <w:proofErr w:type="gramStart"/>
            <w:r w:rsidRPr="0098389A">
              <w:t>проф</w:t>
            </w:r>
            <w:proofErr w:type="gramEnd"/>
            <w:r w:rsidRPr="0098389A">
              <w:t>ільних спортивних змін у заміських таборах</w:t>
            </w: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rPr>
                <w:bCs/>
              </w:rPr>
            </w:pPr>
            <w:r w:rsidRPr="0098389A">
              <w:t>Районний бюджет</w:t>
            </w:r>
          </w:p>
        </w:tc>
        <w:tc>
          <w:tcPr>
            <w:tcW w:w="900" w:type="dxa"/>
          </w:tcPr>
          <w:p w:rsidR="000069D4" w:rsidRPr="0098389A" w:rsidRDefault="000069D4" w:rsidP="001D13CB">
            <w:pPr>
              <w:jc w:val="center"/>
              <w:rPr>
                <w:lang w:val="uk-UA"/>
              </w:rPr>
            </w:pPr>
            <w:r w:rsidRPr="0098389A">
              <w:rPr>
                <w:lang w:val="uk-UA"/>
              </w:rPr>
              <w:t>4</w:t>
            </w:r>
            <w:r w:rsidR="00D37241" w:rsidRPr="0098389A">
              <w:rPr>
                <w:lang w:val="uk-UA"/>
              </w:rPr>
              <w:t>7.5</w:t>
            </w:r>
          </w:p>
        </w:tc>
        <w:tc>
          <w:tcPr>
            <w:tcW w:w="1053" w:type="dxa"/>
          </w:tcPr>
          <w:p w:rsidR="000069D4" w:rsidRPr="0098389A" w:rsidRDefault="00D37241" w:rsidP="001D13CB">
            <w:pPr>
              <w:jc w:val="center"/>
            </w:pPr>
            <w:r w:rsidRPr="0098389A">
              <w:rPr>
                <w:lang w:val="uk-UA"/>
              </w:rPr>
              <w:t>1</w:t>
            </w:r>
            <w:r w:rsidR="000069D4" w:rsidRPr="0098389A">
              <w:t>0</w:t>
            </w:r>
            <w:r w:rsidR="00CE67FE" w:rsidRPr="0098389A">
              <w:t>.0</w:t>
            </w:r>
          </w:p>
        </w:tc>
        <w:tc>
          <w:tcPr>
            <w:tcW w:w="993" w:type="dxa"/>
          </w:tcPr>
          <w:p w:rsidR="000069D4" w:rsidRPr="0098389A" w:rsidRDefault="00D37241" w:rsidP="001D13CB">
            <w:pPr>
              <w:jc w:val="center"/>
              <w:rPr>
                <w:lang w:val="uk-UA"/>
              </w:rPr>
            </w:pPr>
            <w:r w:rsidRPr="0098389A">
              <w:rPr>
                <w:lang w:val="uk-UA"/>
              </w:rPr>
              <w:t>12</w:t>
            </w:r>
            <w:r w:rsidR="00CE67FE" w:rsidRPr="0098389A">
              <w:rPr>
                <w:lang w:val="uk-UA"/>
              </w:rPr>
              <w:t>.0</w:t>
            </w:r>
          </w:p>
        </w:tc>
        <w:tc>
          <w:tcPr>
            <w:tcW w:w="992" w:type="dxa"/>
          </w:tcPr>
          <w:p w:rsidR="000069D4" w:rsidRPr="0098389A" w:rsidRDefault="000069D4" w:rsidP="001D13CB">
            <w:pPr>
              <w:jc w:val="center"/>
              <w:rPr>
                <w:lang w:val="uk-UA"/>
              </w:rPr>
            </w:pPr>
            <w:r w:rsidRPr="0098389A">
              <w:rPr>
                <w:lang w:val="uk-UA"/>
              </w:rPr>
              <w:t>1</w:t>
            </w:r>
            <w:r w:rsidR="00D37241" w:rsidRPr="0098389A">
              <w:rPr>
                <w:lang w:val="uk-UA"/>
              </w:rPr>
              <w:t>2</w:t>
            </w:r>
            <w:r w:rsidR="00CE67FE" w:rsidRPr="0098389A">
              <w:rPr>
                <w:lang w:val="uk-UA"/>
              </w:rPr>
              <w:t>.0</w:t>
            </w:r>
          </w:p>
        </w:tc>
        <w:tc>
          <w:tcPr>
            <w:tcW w:w="992" w:type="dxa"/>
          </w:tcPr>
          <w:p w:rsidR="000069D4" w:rsidRPr="0098389A" w:rsidRDefault="00D37241" w:rsidP="001D13CB">
            <w:pPr>
              <w:jc w:val="center"/>
              <w:rPr>
                <w:lang w:val="uk-UA"/>
              </w:rPr>
            </w:pPr>
            <w:r w:rsidRPr="0098389A">
              <w:rPr>
                <w:lang w:val="uk-UA"/>
              </w:rPr>
              <w:t>13</w:t>
            </w:r>
            <w:r w:rsidR="00CE67FE" w:rsidRPr="0098389A">
              <w:rPr>
                <w:lang w:val="uk-UA"/>
              </w:rPr>
              <w:t>.</w:t>
            </w:r>
            <w:r w:rsidR="000069D4" w:rsidRPr="0098389A">
              <w:rPr>
                <w:lang w:val="uk-UA"/>
              </w:rPr>
              <w:t>5</w:t>
            </w:r>
          </w:p>
          <w:p w:rsidR="000069D4" w:rsidRPr="0098389A" w:rsidRDefault="000069D4" w:rsidP="001D13CB">
            <w:pPr>
              <w:jc w:val="center"/>
              <w:rPr>
                <w:lang w:val="uk-UA"/>
              </w:rPr>
            </w:pPr>
          </w:p>
        </w:tc>
        <w:tc>
          <w:tcPr>
            <w:tcW w:w="1494" w:type="dxa"/>
            <w:gridSpan w:val="2"/>
          </w:tcPr>
          <w:p w:rsidR="000069D4" w:rsidRPr="0098389A" w:rsidRDefault="007E64E9" w:rsidP="001D13CB">
            <w:pPr>
              <w:tabs>
                <w:tab w:val="left" w:pos="142"/>
              </w:tabs>
              <w:jc w:val="both"/>
            </w:pPr>
            <w:r w:rsidRPr="0098389A">
              <w:t>Забезпечен</w:t>
            </w:r>
            <w:r w:rsidR="000069D4" w:rsidRPr="0098389A">
              <w:t>ня відпо</w:t>
            </w:r>
            <w:r w:rsidRPr="0098389A">
              <w:t>чин</w:t>
            </w:r>
            <w:r w:rsidR="000069D4" w:rsidRPr="0098389A">
              <w:t>ком у канікулярний період у  спортивно-оздоровчих таборах 10 відсотків вихованці</w:t>
            </w:r>
            <w:proofErr w:type="gramStart"/>
            <w:r w:rsidR="000069D4" w:rsidRPr="0098389A">
              <w:t>в</w:t>
            </w:r>
            <w:proofErr w:type="gramEnd"/>
            <w:r w:rsidRPr="0098389A">
              <w:t xml:space="preserve"> дитячо-</w:t>
            </w:r>
            <w:r w:rsidRPr="0098389A">
              <w:lastRenderedPageBreak/>
              <w:t>юнацьких спор</w:t>
            </w:r>
            <w:r w:rsidRPr="0098389A">
              <w:rPr>
                <w:lang w:val="uk-UA"/>
              </w:rPr>
              <w:t>т</w:t>
            </w:r>
            <w:r w:rsidR="000069D4" w:rsidRPr="0098389A">
              <w:t xml:space="preserve">ивних шкіл </w:t>
            </w:r>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jc w:val="both"/>
            </w:pPr>
            <w:r w:rsidRPr="0098389A">
              <w:t>2.4. Забезпеч</w:t>
            </w:r>
            <w:r w:rsidR="00A311D8" w:rsidRPr="0098389A">
              <w:t>ення раціо</w:t>
            </w:r>
            <w:r w:rsidRPr="0098389A">
              <w:t>нального вико</w:t>
            </w:r>
            <w:r w:rsidR="00A311D8" w:rsidRPr="0098389A">
              <w:t>ристання спортивної бази загаль</w:t>
            </w:r>
            <w:r w:rsidRPr="0098389A">
              <w:t>ноосвітніх шкіл  дитячо-юнацькою спортивною школою на погоджених сторонами умовах</w:t>
            </w:r>
          </w:p>
        </w:tc>
        <w:tc>
          <w:tcPr>
            <w:tcW w:w="878" w:type="dxa"/>
          </w:tcPr>
          <w:p w:rsidR="000069D4" w:rsidRPr="0098389A" w:rsidRDefault="00A311D8" w:rsidP="001D13CB">
            <w:pPr>
              <w:jc w:val="both"/>
            </w:pPr>
            <w:r w:rsidRPr="0098389A">
              <w:t>20</w:t>
            </w:r>
            <w:r w:rsidR="00CE67FE" w:rsidRPr="0098389A">
              <w:rPr>
                <w:lang w:val="uk-UA"/>
              </w:rPr>
              <w:t>17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rPr>
                <w:bCs/>
              </w:rPr>
            </w:pPr>
            <w:r w:rsidRPr="0098389A">
              <w:rPr>
                <w:color w:val="000000"/>
              </w:rPr>
              <w:t>Не п</w:t>
            </w:r>
            <w:r w:rsidR="00A311D8" w:rsidRPr="0098389A">
              <w:rPr>
                <w:color w:val="000000"/>
              </w:rPr>
              <w:t>отребує фінансу</w:t>
            </w:r>
            <w:r w:rsidRPr="0098389A">
              <w:rPr>
                <w:color w:val="000000"/>
              </w:rPr>
              <w:t>вання</w:t>
            </w:r>
          </w:p>
        </w:tc>
        <w:tc>
          <w:tcPr>
            <w:tcW w:w="900" w:type="dxa"/>
            <w:vAlign w:val="center"/>
          </w:tcPr>
          <w:p w:rsidR="000069D4" w:rsidRPr="0098389A" w:rsidRDefault="000069D4" w:rsidP="001D13CB">
            <w:pPr>
              <w:jc w:val="center"/>
            </w:pPr>
          </w:p>
        </w:tc>
        <w:tc>
          <w:tcPr>
            <w:tcW w:w="1053" w:type="dxa"/>
            <w:vAlign w:val="center"/>
          </w:tcPr>
          <w:p w:rsidR="000069D4" w:rsidRPr="0098389A" w:rsidRDefault="000069D4" w:rsidP="001D13CB">
            <w:pPr>
              <w:jc w:val="center"/>
            </w:pPr>
          </w:p>
        </w:tc>
        <w:tc>
          <w:tcPr>
            <w:tcW w:w="993" w:type="dxa"/>
            <w:vAlign w:val="center"/>
          </w:tcPr>
          <w:p w:rsidR="000069D4" w:rsidRPr="0098389A" w:rsidRDefault="000069D4" w:rsidP="001D13CB">
            <w:pPr>
              <w:jc w:val="center"/>
            </w:pPr>
          </w:p>
        </w:tc>
        <w:tc>
          <w:tcPr>
            <w:tcW w:w="992" w:type="dxa"/>
            <w:vAlign w:val="center"/>
          </w:tcPr>
          <w:p w:rsidR="000069D4" w:rsidRPr="0098389A" w:rsidRDefault="000069D4" w:rsidP="001D13CB">
            <w:pPr>
              <w:jc w:val="center"/>
            </w:pPr>
          </w:p>
        </w:tc>
        <w:tc>
          <w:tcPr>
            <w:tcW w:w="992" w:type="dxa"/>
            <w:vAlign w:val="center"/>
          </w:tcPr>
          <w:p w:rsidR="000069D4" w:rsidRPr="0098389A" w:rsidRDefault="000069D4" w:rsidP="001D13CB">
            <w:pPr>
              <w:jc w:val="center"/>
            </w:pPr>
          </w:p>
        </w:tc>
        <w:tc>
          <w:tcPr>
            <w:tcW w:w="1494" w:type="dxa"/>
            <w:gridSpan w:val="2"/>
          </w:tcPr>
          <w:p w:rsidR="000069D4" w:rsidRPr="0098389A" w:rsidRDefault="000069D4" w:rsidP="001D13CB">
            <w:pPr>
              <w:tabs>
                <w:tab w:val="left" w:pos="142"/>
              </w:tabs>
              <w:jc w:val="both"/>
            </w:pPr>
            <w:r w:rsidRPr="0098389A">
              <w:t>Забезпечен</w:t>
            </w:r>
            <w:r w:rsidRPr="0098389A">
              <w:rPr>
                <w:lang w:val="uk-UA"/>
              </w:rPr>
              <w:t>н</w:t>
            </w:r>
            <w:r w:rsidRPr="0098389A">
              <w:t>я</w:t>
            </w:r>
            <w:r w:rsidR="007E64E9" w:rsidRPr="0098389A">
              <w:t xml:space="preserve"> спортивними спорудами дитячо-юнацької спор</w:t>
            </w:r>
            <w:r w:rsidRPr="0098389A">
              <w:t>тивної школи</w:t>
            </w:r>
          </w:p>
        </w:tc>
      </w:tr>
      <w:tr w:rsidR="000069D4" w:rsidRPr="0098389A" w:rsidTr="00207D85">
        <w:trPr>
          <w:gridAfter w:val="1"/>
          <w:wAfter w:w="65" w:type="dxa"/>
        </w:trPr>
        <w:tc>
          <w:tcPr>
            <w:tcW w:w="606" w:type="dxa"/>
            <w:vMerge w:val="restart"/>
          </w:tcPr>
          <w:p w:rsidR="000069D4" w:rsidRPr="0098389A" w:rsidRDefault="000069D4" w:rsidP="001D13CB">
            <w:pPr>
              <w:tabs>
                <w:tab w:val="left" w:pos="142"/>
              </w:tabs>
            </w:pPr>
            <w:r w:rsidRPr="0098389A">
              <w:t>3.</w:t>
            </w:r>
          </w:p>
        </w:tc>
        <w:tc>
          <w:tcPr>
            <w:tcW w:w="1842" w:type="dxa"/>
            <w:vMerge w:val="restart"/>
          </w:tcPr>
          <w:p w:rsidR="000069D4" w:rsidRPr="0098389A" w:rsidRDefault="000069D4" w:rsidP="001D13CB">
            <w:pPr>
              <w:jc w:val="both"/>
              <w:rPr>
                <w:bCs/>
              </w:rPr>
            </w:pPr>
            <w:r w:rsidRPr="0098389A">
              <w:rPr>
                <w:bCs/>
              </w:rPr>
              <w:t>Забезпечення розвитку спорту вищих досягнень, спорту ветерані</w:t>
            </w:r>
            <w:proofErr w:type="gramStart"/>
            <w:r w:rsidRPr="0098389A">
              <w:rPr>
                <w:bCs/>
              </w:rPr>
              <w:t>в</w:t>
            </w:r>
            <w:proofErr w:type="gramEnd"/>
            <w:r w:rsidRPr="0098389A">
              <w:rPr>
                <w:bCs/>
              </w:rPr>
              <w:t> </w:t>
            </w:r>
          </w:p>
          <w:p w:rsidR="000069D4" w:rsidRPr="0098389A" w:rsidRDefault="000069D4" w:rsidP="001D13CB">
            <w:pPr>
              <w:jc w:val="both"/>
              <w:rPr>
                <w:bCs/>
              </w:rPr>
            </w:pPr>
            <w:r w:rsidRPr="0098389A">
              <w:rPr>
                <w:bCs/>
              </w:rPr>
              <w:t> </w:t>
            </w:r>
          </w:p>
        </w:tc>
        <w:tc>
          <w:tcPr>
            <w:tcW w:w="2589" w:type="dxa"/>
          </w:tcPr>
          <w:p w:rsidR="000069D4" w:rsidRPr="0098389A" w:rsidRDefault="000069D4" w:rsidP="001D13CB">
            <w:pPr>
              <w:jc w:val="both"/>
            </w:pPr>
            <w:r w:rsidRPr="0098389A">
              <w:t xml:space="preserve">3.1. Забезпечення </w:t>
            </w:r>
            <w:proofErr w:type="gramStart"/>
            <w:r w:rsidRPr="0098389A">
              <w:t>п</w:t>
            </w:r>
            <w:proofErr w:type="gramEnd"/>
            <w:r w:rsidRPr="0098389A">
              <w:t>ідготовки    спортсменів району різних вікових груп до складу збірних команд району для участі в обласних змаганнях з олімпійських та неолімпійських видів спорту, проведення районних та участь у обласних змаганнях</w:t>
            </w: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4275DC" w:rsidP="001D13CB">
            <w:pPr>
              <w:jc w:val="center"/>
              <w:rPr>
                <w:lang w:val="uk-UA"/>
              </w:rPr>
            </w:pPr>
            <w:r w:rsidRPr="0098389A">
              <w:rPr>
                <w:lang w:val="uk-UA"/>
              </w:rPr>
              <w:t>7</w:t>
            </w:r>
            <w:r w:rsidR="003262B2" w:rsidRPr="0098389A">
              <w:rPr>
                <w:lang w:val="uk-UA"/>
              </w:rPr>
              <w:t>4</w:t>
            </w:r>
            <w:r w:rsidR="00CE67FE" w:rsidRPr="0098389A">
              <w:rPr>
                <w:lang w:val="uk-UA"/>
              </w:rPr>
              <w:t>.0</w:t>
            </w:r>
          </w:p>
        </w:tc>
        <w:tc>
          <w:tcPr>
            <w:tcW w:w="1053" w:type="dxa"/>
          </w:tcPr>
          <w:p w:rsidR="000069D4" w:rsidRPr="0098389A" w:rsidRDefault="003262B2" w:rsidP="003262B2">
            <w:pPr>
              <w:rPr>
                <w:lang w:val="uk-UA"/>
              </w:rPr>
            </w:pPr>
            <w:r w:rsidRPr="0098389A">
              <w:rPr>
                <w:lang w:val="uk-UA"/>
              </w:rPr>
              <w:t>15</w:t>
            </w:r>
            <w:r w:rsidR="00CE67FE" w:rsidRPr="0098389A">
              <w:rPr>
                <w:lang w:val="uk-UA"/>
              </w:rPr>
              <w:t>.0</w:t>
            </w:r>
          </w:p>
        </w:tc>
        <w:tc>
          <w:tcPr>
            <w:tcW w:w="993" w:type="dxa"/>
          </w:tcPr>
          <w:p w:rsidR="000069D4" w:rsidRPr="0098389A" w:rsidRDefault="000069D4" w:rsidP="001D13CB">
            <w:pPr>
              <w:jc w:val="center"/>
              <w:rPr>
                <w:lang w:val="uk-UA"/>
              </w:rPr>
            </w:pPr>
            <w:r w:rsidRPr="0098389A">
              <w:t>1</w:t>
            </w:r>
            <w:r w:rsidR="003262B2" w:rsidRPr="0098389A">
              <w:rPr>
                <w:lang w:val="uk-UA"/>
              </w:rPr>
              <w:t>8</w:t>
            </w:r>
            <w:r w:rsidR="00CE67FE" w:rsidRPr="0098389A">
              <w:rPr>
                <w:lang w:val="uk-UA"/>
              </w:rPr>
              <w:t>.0</w:t>
            </w:r>
          </w:p>
        </w:tc>
        <w:tc>
          <w:tcPr>
            <w:tcW w:w="992" w:type="dxa"/>
          </w:tcPr>
          <w:p w:rsidR="000069D4" w:rsidRPr="0098389A" w:rsidRDefault="003262B2" w:rsidP="001D13CB">
            <w:pPr>
              <w:jc w:val="center"/>
              <w:rPr>
                <w:lang w:val="uk-UA"/>
              </w:rPr>
            </w:pPr>
            <w:r w:rsidRPr="0098389A">
              <w:rPr>
                <w:lang w:val="uk-UA"/>
              </w:rPr>
              <w:t>20</w:t>
            </w:r>
            <w:r w:rsidR="00CE67FE" w:rsidRPr="0098389A">
              <w:rPr>
                <w:lang w:val="uk-UA"/>
              </w:rPr>
              <w:t>.0</w:t>
            </w:r>
          </w:p>
        </w:tc>
        <w:tc>
          <w:tcPr>
            <w:tcW w:w="992" w:type="dxa"/>
          </w:tcPr>
          <w:p w:rsidR="000069D4" w:rsidRPr="0098389A" w:rsidRDefault="003262B2" w:rsidP="003262B2">
            <w:pPr>
              <w:jc w:val="center"/>
              <w:rPr>
                <w:lang w:val="uk-UA"/>
              </w:rPr>
            </w:pPr>
            <w:r w:rsidRPr="0098389A">
              <w:rPr>
                <w:lang w:val="uk-UA"/>
              </w:rPr>
              <w:t>2</w:t>
            </w:r>
            <w:r w:rsidR="000069D4" w:rsidRPr="0098389A">
              <w:t>1</w:t>
            </w:r>
            <w:r w:rsidR="00CE67FE" w:rsidRPr="0098389A">
              <w:t>.0</w:t>
            </w:r>
          </w:p>
        </w:tc>
        <w:tc>
          <w:tcPr>
            <w:tcW w:w="1494" w:type="dxa"/>
            <w:gridSpan w:val="2"/>
          </w:tcPr>
          <w:p w:rsidR="000069D4" w:rsidRPr="0098389A" w:rsidRDefault="000069D4" w:rsidP="001D13CB">
            <w:pPr>
              <w:tabs>
                <w:tab w:val="left" w:pos="142"/>
              </w:tabs>
              <w:jc w:val="both"/>
            </w:pPr>
            <w:r w:rsidRPr="0098389A">
              <w:t>Забезпеч</w:t>
            </w:r>
            <w:r w:rsidR="007E64E9" w:rsidRPr="0098389A">
              <w:t>ен</w:t>
            </w:r>
            <w:r w:rsidRPr="0098389A">
              <w:t xml:space="preserve">ня збереження передових позицій успішної участі  спортсменів району у районних, обласних та всеукраїнських змаганнях </w:t>
            </w:r>
            <w:proofErr w:type="gramStart"/>
            <w:r w:rsidRPr="0098389A">
              <w:t>р</w:t>
            </w:r>
            <w:proofErr w:type="gramEnd"/>
            <w:r w:rsidRPr="0098389A">
              <w:t>ізного рівня</w:t>
            </w:r>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snapToGrid w:val="0"/>
            </w:pPr>
            <w:r w:rsidRPr="0098389A">
              <w:t xml:space="preserve">3.2. Забезпечення </w:t>
            </w:r>
            <w:proofErr w:type="gramStart"/>
            <w:r w:rsidRPr="0098389A">
              <w:t>п</w:t>
            </w:r>
            <w:proofErr w:type="gramEnd"/>
            <w:r w:rsidRPr="0098389A">
              <w:t>ідготовки   спортсменів району різних вікових груп до складу збірної команди району  для участі в змаганнях серед ветеранів спорту</w:t>
            </w:r>
          </w:p>
          <w:p w:rsidR="000069D4" w:rsidRPr="0098389A" w:rsidRDefault="000069D4" w:rsidP="001D13CB">
            <w:pPr>
              <w:jc w:val="both"/>
            </w:pP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E91BA6" w:rsidP="00E91BA6">
            <w:pPr>
              <w:jc w:val="both"/>
            </w:pPr>
            <w:r w:rsidRPr="0098389A">
              <w:rPr>
                <w:lang w:val="uk-UA"/>
              </w:rPr>
              <w:t>Сек</w:t>
            </w:r>
            <w:r w:rsidR="000069D4" w:rsidRPr="0098389A">
              <w:rPr>
                <w:lang w:val="uk-UA"/>
              </w:rPr>
              <w:t>тор у справах молоді та спорту</w:t>
            </w:r>
            <w:r w:rsidR="000069D4"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rPr>
                <w:lang w:val="uk-UA"/>
              </w:rPr>
            </w:pPr>
            <w:r w:rsidRPr="0098389A">
              <w:rPr>
                <w:lang w:val="en-US"/>
              </w:rPr>
              <w:t>9</w:t>
            </w:r>
            <w:r w:rsidR="003262B2" w:rsidRPr="0098389A">
              <w:rPr>
                <w:lang w:val="uk-UA"/>
              </w:rPr>
              <w:t>.0</w:t>
            </w:r>
          </w:p>
        </w:tc>
        <w:tc>
          <w:tcPr>
            <w:tcW w:w="1053" w:type="dxa"/>
          </w:tcPr>
          <w:p w:rsidR="000069D4" w:rsidRPr="0098389A" w:rsidRDefault="008E6729" w:rsidP="001D13CB">
            <w:pPr>
              <w:jc w:val="center"/>
              <w:rPr>
                <w:lang w:val="uk-UA"/>
              </w:rPr>
            </w:pPr>
            <w:r w:rsidRPr="0098389A">
              <w:rPr>
                <w:lang w:val="en-US"/>
              </w:rPr>
              <w:t>1</w:t>
            </w:r>
            <w:r w:rsidR="003262B2" w:rsidRPr="0098389A">
              <w:rPr>
                <w:lang w:val="uk-UA"/>
              </w:rPr>
              <w:t>.0</w:t>
            </w:r>
          </w:p>
        </w:tc>
        <w:tc>
          <w:tcPr>
            <w:tcW w:w="993" w:type="dxa"/>
          </w:tcPr>
          <w:p w:rsidR="000069D4" w:rsidRPr="0098389A" w:rsidRDefault="000069D4" w:rsidP="001D13CB">
            <w:pPr>
              <w:jc w:val="center"/>
              <w:rPr>
                <w:lang w:val="uk-UA"/>
              </w:rPr>
            </w:pPr>
            <w:r w:rsidRPr="0098389A">
              <w:t>2</w:t>
            </w:r>
            <w:r w:rsidR="003262B2" w:rsidRPr="0098389A">
              <w:rPr>
                <w:lang w:val="uk-UA"/>
              </w:rPr>
              <w:t>.0</w:t>
            </w:r>
          </w:p>
        </w:tc>
        <w:tc>
          <w:tcPr>
            <w:tcW w:w="992" w:type="dxa"/>
          </w:tcPr>
          <w:p w:rsidR="000069D4" w:rsidRPr="0098389A" w:rsidRDefault="008E6729" w:rsidP="001D13CB">
            <w:pPr>
              <w:jc w:val="center"/>
              <w:rPr>
                <w:lang w:val="uk-UA"/>
              </w:rPr>
            </w:pPr>
            <w:r w:rsidRPr="0098389A">
              <w:rPr>
                <w:lang w:val="en-US"/>
              </w:rPr>
              <w:t>2</w:t>
            </w:r>
            <w:r w:rsidR="003262B2" w:rsidRPr="0098389A">
              <w:rPr>
                <w:lang w:val="uk-UA"/>
              </w:rPr>
              <w:t>.0</w:t>
            </w:r>
          </w:p>
        </w:tc>
        <w:tc>
          <w:tcPr>
            <w:tcW w:w="992" w:type="dxa"/>
          </w:tcPr>
          <w:p w:rsidR="000069D4" w:rsidRPr="0098389A" w:rsidRDefault="000069D4" w:rsidP="003262B2">
            <w:pPr>
              <w:jc w:val="center"/>
              <w:rPr>
                <w:lang w:val="uk-UA"/>
              </w:rPr>
            </w:pPr>
            <w:r w:rsidRPr="0098389A">
              <w:t>4</w:t>
            </w:r>
            <w:r w:rsidR="003262B2" w:rsidRPr="0098389A">
              <w:rPr>
                <w:lang w:val="uk-UA"/>
              </w:rPr>
              <w:t>.0</w:t>
            </w:r>
          </w:p>
        </w:tc>
        <w:tc>
          <w:tcPr>
            <w:tcW w:w="1494" w:type="dxa"/>
            <w:gridSpan w:val="2"/>
          </w:tcPr>
          <w:p w:rsidR="000069D4" w:rsidRPr="0098389A" w:rsidRDefault="000069D4" w:rsidP="001D13CB">
            <w:pPr>
              <w:tabs>
                <w:tab w:val="left" w:pos="142"/>
              </w:tabs>
              <w:jc w:val="both"/>
            </w:pPr>
            <w:r w:rsidRPr="0098389A">
              <w:t xml:space="preserve">Забезпечен-ня збереження передових позицій успішної участі  спортсменів  у  обласних, всеукраїнських, міжнародних змаганнях </w:t>
            </w:r>
            <w:proofErr w:type="gramStart"/>
            <w:r w:rsidRPr="0098389A">
              <w:t>р</w:t>
            </w:r>
            <w:proofErr w:type="gramEnd"/>
            <w:r w:rsidRPr="0098389A">
              <w:t>ізного рівня</w:t>
            </w:r>
          </w:p>
        </w:tc>
      </w:tr>
      <w:tr w:rsidR="000069D4" w:rsidRPr="0098389A" w:rsidTr="00207D85">
        <w:trPr>
          <w:gridAfter w:val="1"/>
          <w:wAfter w:w="65" w:type="dxa"/>
          <w:trHeight w:val="455"/>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snapToGrid w:val="0"/>
            </w:pPr>
            <w:r w:rsidRPr="0098389A">
              <w:t xml:space="preserve">3.3. Забезпечення проведення районних спортивних заходів </w:t>
            </w:r>
            <w:proofErr w:type="gramStart"/>
            <w:r w:rsidRPr="0098389A">
              <w:t>з ол</w:t>
            </w:r>
            <w:proofErr w:type="gramEnd"/>
            <w:r w:rsidRPr="0098389A">
              <w:t xml:space="preserve">імпійських видів спорту, участі </w:t>
            </w:r>
          </w:p>
          <w:p w:rsidR="000069D4" w:rsidRPr="0098389A" w:rsidRDefault="000069D4" w:rsidP="001D13CB">
            <w:pPr>
              <w:snapToGrid w:val="0"/>
            </w:pPr>
            <w:r w:rsidRPr="0098389A">
              <w:t xml:space="preserve">спортсменів та збірних команд району у обласних спортивних заходах з олімпійських видів спорту, змаганнях Всеукраїнського та міжнародного </w:t>
            </w:r>
            <w:proofErr w:type="gramStart"/>
            <w:r w:rsidRPr="0098389A">
              <w:t>р</w:t>
            </w:r>
            <w:proofErr w:type="gramEnd"/>
            <w:r w:rsidRPr="0098389A">
              <w:t>івнів</w:t>
            </w:r>
          </w:p>
          <w:p w:rsidR="000069D4" w:rsidRPr="0098389A" w:rsidRDefault="000069D4" w:rsidP="001D13CB">
            <w:pPr>
              <w:jc w:val="both"/>
            </w:pP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3262B2" w:rsidP="001D13CB">
            <w:pPr>
              <w:jc w:val="both"/>
            </w:pPr>
            <w:r w:rsidRPr="0098389A">
              <w:rPr>
                <w:lang w:val="uk-UA"/>
              </w:rPr>
              <w:t>Відділ освіти, с</w:t>
            </w:r>
            <w:r w:rsidR="000069D4" w:rsidRPr="0098389A">
              <w:rPr>
                <w:lang w:val="uk-UA"/>
              </w:rPr>
              <w:t>ектор у справах молоді та спорту</w:t>
            </w:r>
            <w:r w:rsidR="000069D4"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pPr>
            <w:r w:rsidRPr="0098389A">
              <w:rPr>
                <w:lang w:val="en-US"/>
              </w:rPr>
              <w:t>92</w:t>
            </w:r>
            <w:r w:rsidR="00CE67FE" w:rsidRPr="0098389A">
              <w:t>.0</w:t>
            </w:r>
          </w:p>
        </w:tc>
        <w:tc>
          <w:tcPr>
            <w:tcW w:w="1053" w:type="dxa"/>
          </w:tcPr>
          <w:p w:rsidR="000069D4" w:rsidRPr="0098389A" w:rsidRDefault="003262B2" w:rsidP="001D13CB">
            <w:pPr>
              <w:jc w:val="center"/>
            </w:pPr>
            <w:r w:rsidRPr="0098389A">
              <w:rPr>
                <w:lang w:val="uk-UA"/>
              </w:rPr>
              <w:t>1</w:t>
            </w:r>
            <w:r w:rsidR="008E6729" w:rsidRPr="0098389A">
              <w:rPr>
                <w:lang w:val="en-US"/>
              </w:rPr>
              <w:t>8</w:t>
            </w:r>
            <w:r w:rsidR="008E6729" w:rsidRPr="0098389A">
              <w:t>.0</w:t>
            </w:r>
          </w:p>
        </w:tc>
        <w:tc>
          <w:tcPr>
            <w:tcW w:w="993" w:type="dxa"/>
          </w:tcPr>
          <w:p w:rsidR="000069D4" w:rsidRPr="0098389A" w:rsidRDefault="008E6729" w:rsidP="001D13CB">
            <w:pPr>
              <w:jc w:val="center"/>
            </w:pPr>
            <w:r w:rsidRPr="0098389A">
              <w:rPr>
                <w:lang w:val="en-US"/>
              </w:rPr>
              <w:t>23</w:t>
            </w:r>
            <w:r w:rsidRPr="0098389A">
              <w:t>.0</w:t>
            </w:r>
          </w:p>
        </w:tc>
        <w:tc>
          <w:tcPr>
            <w:tcW w:w="992" w:type="dxa"/>
          </w:tcPr>
          <w:p w:rsidR="000069D4" w:rsidRPr="0098389A" w:rsidRDefault="008E6729" w:rsidP="001D13CB">
            <w:pPr>
              <w:jc w:val="center"/>
            </w:pPr>
            <w:r w:rsidRPr="0098389A">
              <w:rPr>
                <w:lang w:val="en-US"/>
              </w:rPr>
              <w:t>24</w:t>
            </w:r>
            <w:r w:rsidRPr="0098389A">
              <w:t>.0</w:t>
            </w:r>
          </w:p>
        </w:tc>
        <w:tc>
          <w:tcPr>
            <w:tcW w:w="992" w:type="dxa"/>
          </w:tcPr>
          <w:p w:rsidR="000069D4" w:rsidRPr="0098389A" w:rsidRDefault="00C870D6" w:rsidP="001D13CB">
            <w:pPr>
              <w:jc w:val="center"/>
            </w:pPr>
            <w:r w:rsidRPr="0098389A">
              <w:rPr>
                <w:lang w:val="uk-UA"/>
              </w:rPr>
              <w:t xml:space="preserve"> </w:t>
            </w:r>
            <w:r w:rsidR="008E6729" w:rsidRPr="0098389A">
              <w:rPr>
                <w:lang w:val="en-US"/>
              </w:rPr>
              <w:t>27</w:t>
            </w:r>
            <w:r w:rsidR="008E6729" w:rsidRPr="0098389A">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both"/>
              <w:rPr>
                <w:lang w:val="uk-UA"/>
              </w:rPr>
            </w:pPr>
            <w:r w:rsidRPr="0098389A">
              <w:t>Забезпеч</w:t>
            </w:r>
            <w:r w:rsidR="007E64E9" w:rsidRPr="0098389A">
              <w:t>ен</w:t>
            </w:r>
            <w:r w:rsidRPr="0098389A">
              <w:t>ня збереження передових позицій успішної участі  спортсмені</w:t>
            </w:r>
            <w:proofErr w:type="gramStart"/>
            <w:r w:rsidRPr="0098389A">
              <w:t>в</w:t>
            </w:r>
            <w:proofErr w:type="gramEnd"/>
            <w:r w:rsidRPr="0098389A">
              <w:t xml:space="preserve"> району у обласних, всеукраїнських, міжнародних змаганнях </w:t>
            </w:r>
          </w:p>
          <w:p w:rsidR="000069D4" w:rsidRPr="0098389A" w:rsidRDefault="000069D4" w:rsidP="001D13CB">
            <w:pPr>
              <w:tabs>
                <w:tab w:val="left" w:pos="142"/>
              </w:tabs>
              <w:jc w:val="both"/>
              <w:rPr>
                <w:lang w:val="uk-UA"/>
              </w:rPr>
            </w:pPr>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tcPr>
          <w:p w:rsidR="000069D4" w:rsidRPr="0098389A" w:rsidRDefault="000069D4" w:rsidP="001D13CB">
            <w:pPr>
              <w:jc w:val="both"/>
            </w:pPr>
            <w:r w:rsidRPr="0098389A">
              <w:t xml:space="preserve">3.4. Забезпечення проведення районних спортивних заходів з </w:t>
            </w:r>
            <w:proofErr w:type="gramStart"/>
            <w:r w:rsidRPr="0098389A">
              <w:t>неол</w:t>
            </w:r>
            <w:proofErr w:type="gramEnd"/>
            <w:r w:rsidRPr="0098389A">
              <w:t>імпійських видів спорту, участі спортсменів та збірних команд району в обласних спортивних заходах з неолімпійських видів спорту, змаганнях Всеукраїнського та міжнародного рівнів</w:t>
            </w: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pPr>
            <w:r w:rsidRPr="0098389A">
              <w:t>30.0</w:t>
            </w:r>
          </w:p>
        </w:tc>
        <w:tc>
          <w:tcPr>
            <w:tcW w:w="1053" w:type="dxa"/>
          </w:tcPr>
          <w:p w:rsidR="000069D4" w:rsidRPr="0098389A" w:rsidRDefault="008E6729" w:rsidP="001D13CB">
            <w:pPr>
              <w:jc w:val="center"/>
            </w:pPr>
            <w:r w:rsidRPr="0098389A">
              <w:t>6.0</w:t>
            </w:r>
          </w:p>
        </w:tc>
        <w:tc>
          <w:tcPr>
            <w:tcW w:w="993" w:type="dxa"/>
          </w:tcPr>
          <w:p w:rsidR="000069D4" w:rsidRPr="0098389A" w:rsidRDefault="008E6729" w:rsidP="001D13CB">
            <w:pPr>
              <w:jc w:val="center"/>
            </w:pPr>
            <w:r w:rsidRPr="0098389A">
              <w:t>7.0</w:t>
            </w:r>
          </w:p>
        </w:tc>
        <w:tc>
          <w:tcPr>
            <w:tcW w:w="992" w:type="dxa"/>
          </w:tcPr>
          <w:p w:rsidR="000069D4" w:rsidRPr="0098389A" w:rsidRDefault="008E6729" w:rsidP="001D13CB">
            <w:pPr>
              <w:jc w:val="center"/>
            </w:pPr>
            <w:r w:rsidRPr="0098389A">
              <w:t>8.0</w:t>
            </w:r>
          </w:p>
        </w:tc>
        <w:tc>
          <w:tcPr>
            <w:tcW w:w="992" w:type="dxa"/>
          </w:tcPr>
          <w:p w:rsidR="000069D4" w:rsidRPr="0098389A" w:rsidRDefault="008E6729" w:rsidP="001D13CB">
            <w:pPr>
              <w:jc w:val="center"/>
            </w:pPr>
            <w:r w:rsidRPr="0098389A">
              <w:t>9.0</w:t>
            </w:r>
          </w:p>
        </w:tc>
        <w:tc>
          <w:tcPr>
            <w:tcW w:w="1494" w:type="dxa"/>
            <w:gridSpan w:val="2"/>
          </w:tcPr>
          <w:p w:rsidR="000069D4" w:rsidRPr="0098389A" w:rsidRDefault="000069D4" w:rsidP="001D13CB">
            <w:pPr>
              <w:tabs>
                <w:tab w:val="left" w:pos="142"/>
              </w:tabs>
              <w:jc w:val="both"/>
            </w:pPr>
            <w:r w:rsidRPr="0098389A">
              <w:t>Забезпеч</w:t>
            </w:r>
            <w:r w:rsidR="007E64E9" w:rsidRPr="0098389A">
              <w:t>ен</w:t>
            </w:r>
            <w:r w:rsidRPr="0098389A">
              <w:t>ня збереження передових по-зицій успіш-ної участі  спортсмені</w:t>
            </w:r>
            <w:proofErr w:type="gramStart"/>
            <w:r w:rsidRPr="0098389A">
              <w:t>в</w:t>
            </w:r>
            <w:proofErr w:type="gramEnd"/>
            <w:r w:rsidRPr="0098389A">
              <w:t xml:space="preserve"> району у обласних, всеукраїнсь-ких, міжна-родних зма-ганнях</w:t>
            </w:r>
          </w:p>
        </w:tc>
      </w:tr>
      <w:tr w:rsidR="000069D4" w:rsidRPr="0098389A" w:rsidTr="00207D85">
        <w:trPr>
          <w:gridAfter w:val="1"/>
          <w:wAfter w:w="65" w:type="dxa"/>
        </w:trPr>
        <w:tc>
          <w:tcPr>
            <w:tcW w:w="606" w:type="dxa"/>
          </w:tcPr>
          <w:p w:rsidR="000069D4" w:rsidRPr="0098389A" w:rsidRDefault="000069D4" w:rsidP="001D13CB">
            <w:pPr>
              <w:tabs>
                <w:tab w:val="left" w:pos="142"/>
              </w:tabs>
            </w:pPr>
            <w:r w:rsidRPr="0098389A">
              <w:t>4.</w:t>
            </w:r>
          </w:p>
        </w:tc>
        <w:tc>
          <w:tcPr>
            <w:tcW w:w="1842" w:type="dxa"/>
            <w:vAlign w:val="center"/>
          </w:tcPr>
          <w:p w:rsidR="000069D4" w:rsidRPr="0098389A" w:rsidRDefault="000069D4" w:rsidP="001D13CB">
            <w:pPr>
              <w:rPr>
                <w:bCs/>
              </w:rPr>
            </w:pPr>
            <w:r w:rsidRPr="0098389A">
              <w:rPr>
                <w:bCs/>
              </w:rPr>
              <w:t>Розвиток  футболу</w:t>
            </w:r>
          </w:p>
        </w:tc>
        <w:tc>
          <w:tcPr>
            <w:tcW w:w="2589" w:type="dxa"/>
            <w:vAlign w:val="center"/>
          </w:tcPr>
          <w:p w:rsidR="000069D4" w:rsidRPr="0098389A" w:rsidRDefault="000069D4" w:rsidP="001D13CB"/>
        </w:tc>
        <w:tc>
          <w:tcPr>
            <w:tcW w:w="878" w:type="dxa"/>
          </w:tcPr>
          <w:p w:rsidR="000069D4" w:rsidRPr="0098389A" w:rsidRDefault="000069D4" w:rsidP="001D13CB"/>
        </w:tc>
        <w:tc>
          <w:tcPr>
            <w:tcW w:w="1822" w:type="dxa"/>
            <w:vAlign w:val="center"/>
          </w:tcPr>
          <w:p w:rsidR="000069D4" w:rsidRPr="0098389A" w:rsidRDefault="000069D4" w:rsidP="001D13CB"/>
        </w:tc>
        <w:tc>
          <w:tcPr>
            <w:tcW w:w="1263" w:type="dxa"/>
          </w:tcPr>
          <w:p w:rsidR="000069D4" w:rsidRPr="0098389A" w:rsidRDefault="000069D4" w:rsidP="001D13CB">
            <w:pPr>
              <w:jc w:val="center"/>
            </w:pPr>
          </w:p>
        </w:tc>
        <w:tc>
          <w:tcPr>
            <w:tcW w:w="900" w:type="dxa"/>
          </w:tcPr>
          <w:p w:rsidR="000069D4" w:rsidRPr="0098389A" w:rsidRDefault="000069D4" w:rsidP="001D13CB">
            <w:pPr>
              <w:jc w:val="center"/>
            </w:pPr>
          </w:p>
        </w:tc>
        <w:tc>
          <w:tcPr>
            <w:tcW w:w="1053" w:type="dxa"/>
          </w:tcPr>
          <w:p w:rsidR="000069D4" w:rsidRPr="0098389A" w:rsidRDefault="000069D4" w:rsidP="001D13CB">
            <w:pPr>
              <w:jc w:val="center"/>
            </w:pPr>
          </w:p>
        </w:tc>
        <w:tc>
          <w:tcPr>
            <w:tcW w:w="993" w:type="dxa"/>
          </w:tcPr>
          <w:p w:rsidR="000069D4" w:rsidRPr="0098389A" w:rsidRDefault="000069D4" w:rsidP="001D13CB">
            <w:pPr>
              <w:jc w:val="center"/>
            </w:pPr>
          </w:p>
        </w:tc>
        <w:tc>
          <w:tcPr>
            <w:tcW w:w="992" w:type="dxa"/>
          </w:tcPr>
          <w:p w:rsidR="000069D4" w:rsidRPr="0098389A" w:rsidRDefault="000069D4" w:rsidP="001D13CB">
            <w:pPr>
              <w:jc w:val="center"/>
            </w:pPr>
          </w:p>
        </w:tc>
        <w:tc>
          <w:tcPr>
            <w:tcW w:w="992" w:type="dxa"/>
          </w:tcPr>
          <w:p w:rsidR="000069D4" w:rsidRPr="0098389A" w:rsidRDefault="000069D4" w:rsidP="001D13CB">
            <w:pPr>
              <w:jc w:val="center"/>
            </w:pPr>
          </w:p>
        </w:tc>
        <w:tc>
          <w:tcPr>
            <w:tcW w:w="1494" w:type="dxa"/>
            <w:gridSpan w:val="2"/>
          </w:tcPr>
          <w:p w:rsidR="000069D4" w:rsidRPr="0098389A" w:rsidRDefault="000069D4" w:rsidP="001D13CB">
            <w:pPr>
              <w:tabs>
                <w:tab w:val="left" w:pos="142"/>
              </w:tabs>
              <w:jc w:val="center"/>
            </w:pPr>
          </w:p>
        </w:tc>
      </w:tr>
      <w:tr w:rsidR="000069D4" w:rsidRPr="0098389A" w:rsidTr="00207D85">
        <w:trPr>
          <w:gridAfter w:val="1"/>
          <w:wAfter w:w="65" w:type="dxa"/>
        </w:trPr>
        <w:tc>
          <w:tcPr>
            <w:tcW w:w="606" w:type="dxa"/>
            <w:vMerge w:val="restart"/>
          </w:tcPr>
          <w:p w:rsidR="000069D4" w:rsidRPr="0098389A" w:rsidRDefault="000069D4" w:rsidP="001D13CB">
            <w:pPr>
              <w:tabs>
                <w:tab w:val="left" w:pos="142"/>
              </w:tabs>
            </w:pPr>
            <w:r w:rsidRPr="0098389A">
              <w:t>4.1.</w:t>
            </w:r>
          </w:p>
        </w:tc>
        <w:tc>
          <w:tcPr>
            <w:tcW w:w="1842" w:type="dxa"/>
            <w:vMerge w:val="restart"/>
          </w:tcPr>
          <w:p w:rsidR="000069D4" w:rsidRPr="0098389A" w:rsidRDefault="000069D4" w:rsidP="001D13CB">
            <w:pPr>
              <w:jc w:val="both"/>
              <w:rPr>
                <w:color w:val="000000"/>
                <w:lang w:val="uk-UA"/>
              </w:rPr>
            </w:pPr>
            <w:r w:rsidRPr="0098389A">
              <w:rPr>
                <w:color w:val="000000"/>
              </w:rPr>
              <w:t xml:space="preserve">Розвиток футболу та футзалу  у загальноос-вітніх навчальних </w:t>
            </w:r>
            <w:proofErr w:type="gramStart"/>
            <w:r w:rsidRPr="0098389A">
              <w:rPr>
                <w:color w:val="000000"/>
              </w:rPr>
              <w:t>закладах</w:t>
            </w:r>
            <w:proofErr w:type="gramEnd"/>
            <w:r w:rsidRPr="0098389A">
              <w:rPr>
                <w:color w:val="000000"/>
              </w:rPr>
              <w:t xml:space="preserve">  та Д</w:t>
            </w:r>
            <w:r w:rsidR="00A311D8" w:rsidRPr="0098389A">
              <w:rPr>
                <w:color w:val="000000"/>
              </w:rPr>
              <w:t>ПТНЗ «Недригай</w:t>
            </w:r>
            <w:r w:rsidRPr="0098389A">
              <w:rPr>
                <w:color w:val="000000"/>
              </w:rPr>
              <w:t>лівське ВПУ»</w:t>
            </w:r>
          </w:p>
        </w:tc>
        <w:tc>
          <w:tcPr>
            <w:tcW w:w="2589" w:type="dxa"/>
            <w:vMerge w:val="restart"/>
          </w:tcPr>
          <w:p w:rsidR="000069D4" w:rsidRPr="0098389A" w:rsidRDefault="000069D4" w:rsidP="001D13CB">
            <w:pPr>
              <w:jc w:val="both"/>
            </w:pPr>
            <w:r w:rsidRPr="0098389A">
              <w:t>4.1.1.</w:t>
            </w:r>
            <w:r w:rsidRPr="0098389A">
              <w:rPr>
                <w:color w:val="000000"/>
              </w:rPr>
              <w:t> Проведення районних участь у обласних змаганнях з футболу та футзалу серед загальноосвітніх  навчальних закладів, учнів ДПТНЗ «Недригайлівське ВПУ»</w:t>
            </w:r>
          </w:p>
        </w:tc>
        <w:tc>
          <w:tcPr>
            <w:tcW w:w="878" w:type="dxa"/>
            <w:vMerge w:val="restart"/>
          </w:tcPr>
          <w:p w:rsidR="000069D4" w:rsidRPr="0098389A" w:rsidRDefault="00A311D8" w:rsidP="001D13CB">
            <w:pPr>
              <w:jc w:val="both"/>
              <w:rPr>
                <w:color w:val="000000"/>
              </w:rPr>
            </w:pPr>
            <w:r w:rsidRPr="0098389A">
              <w:rPr>
                <w:color w:val="000000"/>
              </w:rPr>
              <w:t>20</w:t>
            </w:r>
            <w:r w:rsidR="00CE67FE" w:rsidRPr="0098389A">
              <w:rPr>
                <w:color w:val="000000"/>
                <w:lang w:val="uk-UA"/>
              </w:rPr>
              <w:t>17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Відділ освіти</w:t>
            </w:r>
            <w:r w:rsidRPr="0098389A">
              <w:rPr>
                <w:lang w:val="uk-UA"/>
              </w:rPr>
              <w:t>, сектор у справах молоді та спорту</w:t>
            </w:r>
            <w:r w:rsidRPr="0098389A">
              <w:t xml:space="preserve"> </w:t>
            </w:r>
            <w:r w:rsidRPr="0098389A">
              <w:rPr>
                <w:color w:val="000000"/>
              </w:rPr>
              <w:t xml:space="preserve">Недригайлівське ВПУ, </w:t>
            </w:r>
            <w:r w:rsidRPr="0098389A">
              <w:t>виконкоми сільських та селищних рад</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98389A" w:rsidRDefault="003262B2" w:rsidP="001D13CB">
            <w:pPr>
              <w:jc w:val="center"/>
              <w:rPr>
                <w:lang w:val="uk-UA"/>
              </w:rPr>
            </w:pPr>
            <w:r w:rsidRPr="0098389A">
              <w:rPr>
                <w:lang w:val="uk-UA"/>
              </w:rPr>
              <w:t>22</w:t>
            </w:r>
            <w:r w:rsidR="00CE67FE" w:rsidRPr="0098389A">
              <w:rPr>
                <w:lang w:val="uk-UA"/>
              </w:rPr>
              <w:t>.0</w:t>
            </w:r>
          </w:p>
        </w:tc>
        <w:tc>
          <w:tcPr>
            <w:tcW w:w="1053" w:type="dxa"/>
          </w:tcPr>
          <w:p w:rsidR="000069D4" w:rsidRPr="0098389A" w:rsidRDefault="003262B2" w:rsidP="001D13CB">
            <w:pPr>
              <w:jc w:val="center"/>
              <w:rPr>
                <w:lang w:val="uk-UA"/>
              </w:rPr>
            </w:pPr>
            <w:r w:rsidRPr="0098389A">
              <w:rPr>
                <w:lang w:val="uk-UA"/>
              </w:rPr>
              <w:t>5</w:t>
            </w:r>
            <w:r w:rsidR="00CE67FE" w:rsidRPr="0098389A">
              <w:rPr>
                <w:lang w:val="uk-UA"/>
              </w:rPr>
              <w:t>.0</w:t>
            </w:r>
          </w:p>
        </w:tc>
        <w:tc>
          <w:tcPr>
            <w:tcW w:w="993" w:type="dxa"/>
          </w:tcPr>
          <w:p w:rsidR="000069D4" w:rsidRPr="0098389A" w:rsidRDefault="003262B2" w:rsidP="001D13CB">
            <w:pPr>
              <w:jc w:val="center"/>
              <w:rPr>
                <w:lang w:val="uk-UA"/>
              </w:rPr>
            </w:pPr>
            <w:r w:rsidRPr="0098389A">
              <w:rPr>
                <w:lang w:val="uk-UA"/>
              </w:rPr>
              <w:t>5</w:t>
            </w:r>
            <w:r w:rsidR="00CE67FE" w:rsidRPr="0098389A">
              <w:rPr>
                <w:lang w:val="uk-UA"/>
              </w:rPr>
              <w:t>.0</w:t>
            </w:r>
          </w:p>
        </w:tc>
        <w:tc>
          <w:tcPr>
            <w:tcW w:w="992" w:type="dxa"/>
          </w:tcPr>
          <w:p w:rsidR="000069D4" w:rsidRPr="0098389A" w:rsidRDefault="003262B2" w:rsidP="001D13CB">
            <w:pPr>
              <w:jc w:val="center"/>
              <w:rPr>
                <w:lang w:val="uk-UA"/>
              </w:rPr>
            </w:pPr>
            <w:r w:rsidRPr="0098389A">
              <w:rPr>
                <w:lang w:val="uk-UA"/>
              </w:rPr>
              <w:t>6</w:t>
            </w:r>
            <w:r w:rsidR="00CE67FE" w:rsidRPr="0098389A">
              <w:rPr>
                <w:lang w:val="uk-UA"/>
              </w:rPr>
              <w:t>.0</w:t>
            </w:r>
          </w:p>
        </w:tc>
        <w:tc>
          <w:tcPr>
            <w:tcW w:w="992" w:type="dxa"/>
          </w:tcPr>
          <w:p w:rsidR="000069D4" w:rsidRPr="0098389A" w:rsidRDefault="003262B2" w:rsidP="003262B2">
            <w:pPr>
              <w:jc w:val="center"/>
              <w:rPr>
                <w:lang w:val="uk-UA"/>
              </w:rPr>
            </w:pPr>
            <w:r w:rsidRPr="0098389A">
              <w:rPr>
                <w:lang w:val="uk-UA"/>
              </w:rPr>
              <w:t>6</w:t>
            </w:r>
            <w:r w:rsidR="00CE67FE" w:rsidRPr="0098389A">
              <w:rPr>
                <w:lang w:val="uk-UA"/>
              </w:rPr>
              <w:t>.0</w:t>
            </w:r>
          </w:p>
        </w:tc>
        <w:tc>
          <w:tcPr>
            <w:tcW w:w="1494" w:type="dxa"/>
            <w:gridSpan w:val="2"/>
          </w:tcPr>
          <w:p w:rsidR="000069D4" w:rsidRPr="0098389A" w:rsidRDefault="000069D4" w:rsidP="001D13CB">
            <w:pPr>
              <w:tabs>
                <w:tab w:val="left" w:pos="142"/>
              </w:tabs>
              <w:jc w:val="both"/>
            </w:pPr>
            <w:r w:rsidRPr="0098389A">
              <w:t xml:space="preserve">Залучення  </w:t>
            </w:r>
            <w:proofErr w:type="gramStart"/>
            <w:r w:rsidRPr="0098389A">
              <w:t>до</w:t>
            </w:r>
            <w:proofErr w:type="gramEnd"/>
            <w:r w:rsidRPr="0098389A">
              <w:t xml:space="preserve"> занять футболом та футзалом школярів та учнів Недригайлівського ВПУ</w:t>
            </w:r>
          </w:p>
        </w:tc>
      </w:tr>
      <w:tr w:rsidR="000069D4" w:rsidRPr="0098389A" w:rsidTr="00207D85">
        <w:trPr>
          <w:gridAfter w:val="1"/>
          <w:wAfter w:w="65" w:type="dxa"/>
          <w:trHeight w:val="872"/>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r w:rsidRPr="0098389A">
              <w:t xml:space="preserve">Інші </w:t>
            </w:r>
          </w:p>
        </w:tc>
        <w:tc>
          <w:tcPr>
            <w:tcW w:w="900" w:type="dxa"/>
          </w:tcPr>
          <w:p w:rsidR="000069D4" w:rsidRPr="0098389A" w:rsidRDefault="00C870D6" w:rsidP="00CE67FE">
            <w:pPr>
              <w:jc w:val="center"/>
              <w:rPr>
                <w:lang w:val="uk-UA"/>
              </w:rPr>
            </w:pPr>
            <w:r w:rsidRPr="0098389A">
              <w:rPr>
                <w:lang w:val="uk-UA"/>
              </w:rPr>
              <w:t>1</w:t>
            </w:r>
            <w:r w:rsidR="003262B2" w:rsidRPr="0098389A">
              <w:rPr>
                <w:lang w:val="uk-UA"/>
              </w:rPr>
              <w:t>8</w:t>
            </w:r>
            <w:r w:rsidR="00CE67FE" w:rsidRPr="0098389A">
              <w:rPr>
                <w:lang w:val="uk-UA"/>
              </w:rPr>
              <w:t>.0</w:t>
            </w:r>
          </w:p>
        </w:tc>
        <w:tc>
          <w:tcPr>
            <w:tcW w:w="1053" w:type="dxa"/>
          </w:tcPr>
          <w:p w:rsidR="000069D4" w:rsidRPr="0098389A" w:rsidRDefault="00C870D6" w:rsidP="001D13CB">
            <w:pPr>
              <w:jc w:val="center"/>
              <w:rPr>
                <w:lang w:val="uk-UA"/>
              </w:rPr>
            </w:pPr>
            <w:r w:rsidRPr="0098389A">
              <w:rPr>
                <w:lang w:val="uk-UA"/>
              </w:rPr>
              <w:t>4</w:t>
            </w:r>
            <w:r w:rsidR="00CE67FE" w:rsidRPr="0098389A">
              <w:rPr>
                <w:lang w:val="uk-UA"/>
              </w:rPr>
              <w:t>.0</w:t>
            </w:r>
          </w:p>
        </w:tc>
        <w:tc>
          <w:tcPr>
            <w:tcW w:w="993" w:type="dxa"/>
          </w:tcPr>
          <w:p w:rsidR="000069D4" w:rsidRPr="0098389A" w:rsidRDefault="00C870D6" w:rsidP="001D13CB">
            <w:pPr>
              <w:jc w:val="center"/>
              <w:rPr>
                <w:lang w:val="uk-UA"/>
              </w:rPr>
            </w:pPr>
            <w:r w:rsidRPr="0098389A">
              <w:rPr>
                <w:lang w:val="uk-UA"/>
              </w:rPr>
              <w:t>5</w:t>
            </w:r>
            <w:r w:rsidR="00CE67FE" w:rsidRPr="0098389A">
              <w:rPr>
                <w:lang w:val="uk-UA"/>
              </w:rPr>
              <w:t>.0</w:t>
            </w:r>
          </w:p>
        </w:tc>
        <w:tc>
          <w:tcPr>
            <w:tcW w:w="992" w:type="dxa"/>
          </w:tcPr>
          <w:p w:rsidR="000069D4" w:rsidRPr="0098389A" w:rsidRDefault="00C870D6" w:rsidP="001D13CB">
            <w:pPr>
              <w:jc w:val="center"/>
              <w:rPr>
                <w:lang w:val="uk-UA"/>
              </w:rPr>
            </w:pPr>
            <w:r w:rsidRPr="0098389A">
              <w:rPr>
                <w:lang w:val="uk-UA"/>
              </w:rPr>
              <w:t>4</w:t>
            </w:r>
            <w:r w:rsidR="00CE67FE" w:rsidRPr="0098389A">
              <w:rPr>
                <w:lang w:val="uk-UA"/>
              </w:rPr>
              <w:t>.0</w:t>
            </w:r>
          </w:p>
        </w:tc>
        <w:tc>
          <w:tcPr>
            <w:tcW w:w="992" w:type="dxa"/>
          </w:tcPr>
          <w:p w:rsidR="000069D4" w:rsidRPr="0098389A" w:rsidRDefault="00C870D6" w:rsidP="001D13CB">
            <w:pPr>
              <w:jc w:val="center"/>
              <w:rPr>
                <w:lang w:val="uk-UA"/>
              </w:rPr>
            </w:pPr>
            <w:r w:rsidRPr="0098389A">
              <w:rPr>
                <w:lang w:val="uk-UA"/>
              </w:rPr>
              <w:t>5</w:t>
            </w:r>
            <w:r w:rsidR="00CE67FE" w:rsidRPr="0098389A">
              <w:rPr>
                <w:lang w:val="uk-UA"/>
              </w:rPr>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center"/>
            </w:pPr>
          </w:p>
        </w:tc>
      </w:tr>
      <w:tr w:rsidR="00050BE7" w:rsidRPr="0098389A" w:rsidTr="00207D85">
        <w:trPr>
          <w:gridAfter w:val="1"/>
          <w:wAfter w:w="65" w:type="dxa"/>
          <w:trHeight w:val="474"/>
        </w:trPr>
        <w:tc>
          <w:tcPr>
            <w:tcW w:w="606" w:type="dxa"/>
            <w:vMerge w:val="restart"/>
          </w:tcPr>
          <w:p w:rsidR="00050BE7" w:rsidRPr="0098389A" w:rsidRDefault="00050BE7" w:rsidP="001D13CB">
            <w:pPr>
              <w:tabs>
                <w:tab w:val="left" w:pos="142"/>
              </w:tabs>
            </w:pPr>
            <w:r w:rsidRPr="0098389A">
              <w:t>4.2.</w:t>
            </w:r>
          </w:p>
        </w:tc>
        <w:tc>
          <w:tcPr>
            <w:tcW w:w="1842" w:type="dxa"/>
            <w:vMerge w:val="restart"/>
          </w:tcPr>
          <w:p w:rsidR="00050BE7" w:rsidRPr="0098389A" w:rsidRDefault="00050BE7" w:rsidP="001D13CB">
            <w:pPr>
              <w:jc w:val="both"/>
              <w:rPr>
                <w:color w:val="000000"/>
              </w:rPr>
            </w:pPr>
            <w:r w:rsidRPr="0098389A">
              <w:rPr>
                <w:color w:val="000000"/>
              </w:rPr>
              <w:t>Розвиток футзалу</w:t>
            </w:r>
          </w:p>
          <w:p w:rsidR="00050BE7" w:rsidRPr="0098389A" w:rsidRDefault="00050BE7" w:rsidP="001D13CB">
            <w:pPr>
              <w:jc w:val="both"/>
              <w:rPr>
                <w:bCs/>
              </w:rPr>
            </w:pPr>
          </w:p>
        </w:tc>
        <w:tc>
          <w:tcPr>
            <w:tcW w:w="2589" w:type="dxa"/>
            <w:vMerge w:val="restart"/>
          </w:tcPr>
          <w:p w:rsidR="00050BE7" w:rsidRPr="0098389A" w:rsidRDefault="00050BE7" w:rsidP="001D13CB">
            <w:pPr>
              <w:jc w:val="both"/>
            </w:pPr>
            <w:r w:rsidRPr="0098389A">
              <w:rPr>
                <w:color w:val="000000"/>
              </w:rPr>
              <w:t>4.2.1. Організація та про-ведення районних  ту</w:t>
            </w:r>
            <w:r w:rsidRPr="0098389A">
              <w:rPr>
                <w:color w:val="000000"/>
                <w:lang w:val="uk-UA"/>
              </w:rPr>
              <w:t>р</w:t>
            </w:r>
            <w:r w:rsidRPr="0098389A">
              <w:rPr>
                <w:color w:val="000000"/>
              </w:rPr>
              <w:t>ні</w:t>
            </w:r>
            <w:proofErr w:type="gramStart"/>
            <w:r w:rsidRPr="0098389A">
              <w:rPr>
                <w:color w:val="000000"/>
              </w:rPr>
              <w:t>р</w:t>
            </w:r>
            <w:proofErr w:type="gramEnd"/>
            <w:r w:rsidRPr="0098389A">
              <w:rPr>
                <w:color w:val="000000"/>
              </w:rPr>
              <w:t xml:space="preserve">ів  </w:t>
            </w:r>
            <w:r w:rsidRPr="0098389A">
              <w:rPr>
                <w:color w:val="000000"/>
              </w:rPr>
              <w:lastRenderedPageBreak/>
              <w:t xml:space="preserve">з футзалу </w:t>
            </w:r>
          </w:p>
        </w:tc>
        <w:tc>
          <w:tcPr>
            <w:tcW w:w="878" w:type="dxa"/>
            <w:vMerge w:val="restart"/>
          </w:tcPr>
          <w:p w:rsidR="00050BE7" w:rsidRPr="0098389A" w:rsidRDefault="00050BE7" w:rsidP="001D13CB">
            <w:pPr>
              <w:jc w:val="both"/>
              <w:rPr>
                <w:color w:val="000000"/>
              </w:rPr>
            </w:pPr>
            <w:r w:rsidRPr="0098389A">
              <w:rPr>
                <w:color w:val="000000"/>
              </w:rPr>
              <w:lastRenderedPageBreak/>
              <w:t>201</w:t>
            </w:r>
            <w:r w:rsidR="00CE67FE" w:rsidRPr="0098389A">
              <w:rPr>
                <w:color w:val="000000"/>
                <w:lang w:val="uk-UA"/>
              </w:rPr>
              <w:t>7</w:t>
            </w:r>
            <w:r w:rsidRPr="0098389A">
              <w:rPr>
                <w:color w:val="000000"/>
              </w:rPr>
              <w:t>-20</w:t>
            </w:r>
            <w:r w:rsidRPr="0098389A">
              <w:rPr>
                <w:color w:val="000000"/>
                <w:lang w:val="uk-UA"/>
              </w:rPr>
              <w:t>20</w:t>
            </w:r>
            <w:r w:rsidRPr="0098389A">
              <w:rPr>
                <w:color w:val="000000"/>
              </w:rPr>
              <w:t xml:space="preserve"> </w:t>
            </w:r>
            <w:r w:rsidRPr="0098389A">
              <w:rPr>
                <w:color w:val="000000"/>
              </w:rPr>
              <w:lastRenderedPageBreak/>
              <w:t>роки</w:t>
            </w:r>
          </w:p>
        </w:tc>
        <w:tc>
          <w:tcPr>
            <w:tcW w:w="1822" w:type="dxa"/>
            <w:vMerge w:val="restart"/>
          </w:tcPr>
          <w:p w:rsidR="00050BE7" w:rsidRPr="0098389A" w:rsidRDefault="00050BE7" w:rsidP="001D13CB">
            <w:pPr>
              <w:jc w:val="both"/>
              <w:rPr>
                <w:color w:val="000000"/>
                <w:lang w:val="uk-UA"/>
              </w:rPr>
            </w:pPr>
            <w:proofErr w:type="gramStart"/>
            <w:r w:rsidRPr="0098389A">
              <w:lastRenderedPageBreak/>
              <w:t xml:space="preserve">Відділ </w:t>
            </w:r>
            <w:r w:rsidRPr="0098389A">
              <w:rPr>
                <w:lang w:val="uk-UA"/>
              </w:rPr>
              <w:t xml:space="preserve">освіти, сектор у справах </w:t>
            </w:r>
            <w:r w:rsidRPr="0098389A">
              <w:rPr>
                <w:lang w:val="uk-UA"/>
              </w:rPr>
              <w:lastRenderedPageBreak/>
              <w:t xml:space="preserve">молоді та спорту </w:t>
            </w:r>
            <w:r w:rsidRPr="0098389A">
              <w:rPr>
                <w:color w:val="000000"/>
                <w:lang w:val="uk-UA"/>
              </w:rPr>
              <w:t xml:space="preserve">Недригайлівської районної державної адміністрації, </w:t>
            </w:r>
            <w:r w:rsidRPr="0098389A">
              <w:rPr>
                <w:lang w:val="uk-UA"/>
              </w:rPr>
              <w:t>виконкоми сільських та селищних рад</w:t>
            </w:r>
            <w:r w:rsidRPr="0098389A">
              <w:rPr>
                <w:color w:val="000000"/>
                <w:lang w:val="uk-UA"/>
              </w:rPr>
              <w:t>, Федерація футболу Недригайлівщини</w:t>
            </w:r>
            <w:proofErr w:type="gramEnd"/>
          </w:p>
        </w:tc>
        <w:tc>
          <w:tcPr>
            <w:tcW w:w="1263" w:type="dxa"/>
          </w:tcPr>
          <w:p w:rsidR="00050BE7" w:rsidRPr="0098389A" w:rsidRDefault="00050BE7" w:rsidP="001D13CB">
            <w:pPr>
              <w:jc w:val="center"/>
              <w:rPr>
                <w:color w:val="000000"/>
              </w:rPr>
            </w:pPr>
            <w:r w:rsidRPr="0098389A">
              <w:rPr>
                <w:color w:val="000000"/>
              </w:rPr>
              <w:lastRenderedPageBreak/>
              <w:t>Районний бюджет</w:t>
            </w:r>
          </w:p>
        </w:tc>
        <w:tc>
          <w:tcPr>
            <w:tcW w:w="900" w:type="dxa"/>
          </w:tcPr>
          <w:p w:rsidR="00050BE7" w:rsidRPr="0098389A" w:rsidRDefault="008E6729" w:rsidP="001D13CB">
            <w:pPr>
              <w:jc w:val="center"/>
              <w:rPr>
                <w:lang w:val="uk-UA"/>
              </w:rPr>
            </w:pPr>
            <w:r w:rsidRPr="0098389A">
              <w:t>2</w:t>
            </w:r>
            <w:r w:rsidR="00050BE7" w:rsidRPr="0098389A">
              <w:rPr>
                <w:lang w:val="uk-UA"/>
              </w:rPr>
              <w:t>3</w:t>
            </w:r>
            <w:r w:rsidR="00CE67FE" w:rsidRPr="0098389A">
              <w:rPr>
                <w:lang w:val="uk-UA"/>
              </w:rPr>
              <w:t>.0</w:t>
            </w:r>
          </w:p>
        </w:tc>
        <w:tc>
          <w:tcPr>
            <w:tcW w:w="1053" w:type="dxa"/>
          </w:tcPr>
          <w:p w:rsidR="00050BE7" w:rsidRPr="0098389A" w:rsidRDefault="008E6729" w:rsidP="001D13CB">
            <w:pPr>
              <w:jc w:val="center"/>
              <w:rPr>
                <w:lang w:val="uk-UA"/>
              </w:rPr>
            </w:pPr>
            <w:r w:rsidRPr="0098389A">
              <w:rPr>
                <w:lang w:val="uk-UA"/>
              </w:rPr>
              <w:t>5</w:t>
            </w:r>
            <w:r w:rsidR="00CE67FE" w:rsidRPr="0098389A">
              <w:rPr>
                <w:lang w:val="uk-UA"/>
              </w:rPr>
              <w:t>.0</w:t>
            </w:r>
          </w:p>
        </w:tc>
        <w:tc>
          <w:tcPr>
            <w:tcW w:w="993" w:type="dxa"/>
          </w:tcPr>
          <w:p w:rsidR="00050BE7" w:rsidRPr="0098389A" w:rsidRDefault="008E6729" w:rsidP="001D13CB">
            <w:pPr>
              <w:jc w:val="center"/>
            </w:pPr>
            <w:r w:rsidRPr="0098389A">
              <w:t>5</w:t>
            </w:r>
            <w:r w:rsidR="00CE67FE" w:rsidRPr="0098389A">
              <w:t>.0</w:t>
            </w:r>
          </w:p>
        </w:tc>
        <w:tc>
          <w:tcPr>
            <w:tcW w:w="992" w:type="dxa"/>
          </w:tcPr>
          <w:p w:rsidR="00050BE7" w:rsidRPr="0098389A" w:rsidRDefault="008E6729" w:rsidP="001D13CB">
            <w:pPr>
              <w:jc w:val="center"/>
            </w:pPr>
            <w:r w:rsidRPr="0098389A">
              <w:t>6</w:t>
            </w:r>
            <w:r w:rsidR="00CE67FE" w:rsidRPr="0098389A">
              <w:t>.0</w:t>
            </w:r>
          </w:p>
        </w:tc>
        <w:tc>
          <w:tcPr>
            <w:tcW w:w="992" w:type="dxa"/>
          </w:tcPr>
          <w:p w:rsidR="00050BE7" w:rsidRPr="0098389A" w:rsidRDefault="008E6729" w:rsidP="001D13CB">
            <w:pPr>
              <w:jc w:val="center"/>
            </w:pPr>
            <w:r w:rsidRPr="0098389A">
              <w:t>7</w:t>
            </w:r>
            <w:r w:rsidR="00CE67FE" w:rsidRPr="0098389A">
              <w:t>.0</w:t>
            </w:r>
          </w:p>
          <w:p w:rsidR="00050BE7" w:rsidRPr="0098389A" w:rsidRDefault="00050BE7" w:rsidP="001D13CB">
            <w:pPr>
              <w:jc w:val="center"/>
              <w:rPr>
                <w:lang w:val="uk-UA"/>
              </w:rPr>
            </w:pPr>
          </w:p>
        </w:tc>
        <w:tc>
          <w:tcPr>
            <w:tcW w:w="1494" w:type="dxa"/>
            <w:gridSpan w:val="2"/>
            <w:vMerge w:val="restart"/>
          </w:tcPr>
          <w:p w:rsidR="00050BE7" w:rsidRPr="0098389A" w:rsidRDefault="00CE67FE" w:rsidP="001D13CB">
            <w:pPr>
              <w:tabs>
                <w:tab w:val="left" w:pos="142"/>
              </w:tabs>
              <w:jc w:val="both"/>
            </w:pPr>
            <w:r w:rsidRPr="0098389A">
              <w:t>Популяриза</w:t>
            </w:r>
            <w:r w:rsidR="00050BE7" w:rsidRPr="0098389A">
              <w:t>ція ф</w:t>
            </w:r>
            <w:r w:rsidRPr="0098389A">
              <w:t xml:space="preserve">утзалу серед </w:t>
            </w:r>
            <w:proofErr w:type="gramStart"/>
            <w:r w:rsidRPr="0098389A">
              <w:lastRenderedPageBreak/>
              <w:t>р</w:t>
            </w:r>
            <w:proofErr w:type="gramEnd"/>
            <w:r w:rsidRPr="0098389A">
              <w:t>ізних верств насе</w:t>
            </w:r>
            <w:r w:rsidR="00050BE7" w:rsidRPr="0098389A">
              <w:t>лення</w:t>
            </w:r>
          </w:p>
        </w:tc>
      </w:tr>
      <w:tr w:rsidR="00050BE7" w:rsidRPr="0098389A" w:rsidTr="00207D85">
        <w:trPr>
          <w:gridAfter w:val="1"/>
          <w:wAfter w:w="65" w:type="dxa"/>
          <w:trHeight w:val="360"/>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jc w:val="both"/>
              <w:rPr>
                <w:color w:val="000000"/>
              </w:rPr>
            </w:pPr>
          </w:p>
        </w:tc>
        <w:tc>
          <w:tcPr>
            <w:tcW w:w="2589" w:type="dxa"/>
            <w:vMerge/>
          </w:tcPr>
          <w:p w:rsidR="00050BE7" w:rsidRPr="0098389A" w:rsidRDefault="00050BE7" w:rsidP="001D13CB">
            <w:pPr>
              <w:jc w:val="both"/>
              <w:rPr>
                <w:color w:val="000000"/>
              </w:rPr>
            </w:pPr>
          </w:p>
        </w:tc>
        <w:tc>
          <w:tcPr>
            <w:tcW w:w="878" w:type="dxa"/>
            <w:vMerge/>
          </w:tcPr>
          <w:p w:rsidR="00050BE7" w:rsidRPr="0098389A" w:rsidRDefault="00050BE7" w:rsidP="001D13CB">
            <w:pPr>
              <w:jc w:val="both"/>
              <w:rPr>
                <w:color w:val="000000"/>
              </w:rPr>
            </w:pPr>
          </w:p>
        </w:tc>
        <w:tc>
          <w:tcPr>
            <w:tcW w:w="1822" w:type="dxa"/>
            <w:vMerge/>
          </w:tcPr>
          <w:p w:rsidR="00050BE7" w:rsidRPr="0098389A" w:rsidRDefault="00050BE7" w:rsidP="001D13CB">
            <w:pPr>
              <w:jc w:val="both"/>
              <w:rPr>
                <w:color w:val="000000"/>
              </w:rPr>
            </w:pPr>
          </w:p>
        </w:tc>
        <w:tc>
          <w:tcPr>
            <w:tcW w:w="1263" w:type="dxa"/>
          </w:tcPr>
          <w:p w:rsidR="00050BE7" w:rsidRPr="0098389A" w:rsidRDefault="006A4B95" w:rsidP="006A4B95">
            <w:pPr>
              <w:jc w:val="center"/>
              <w:rPr>
                <w:color w:val="000000"/>
                <w:lang w:val="uk-UA"/>
              </w:rPr>
            </w:pPr>
            <w:r>
              <w:rPr>
                <w:color w:val="000000"/>
                <w:lang w:val="uk-UA"/>
              </w:rPr>
              <w:t xml:space="preserve">Сільські, селищні </w:t>
            </w:r>
            <w:r w:rsidR="00050BE7" w:rsidRPr="0098389A">
              <w:rPr>
                <w:color w:val="000000"/>
                <w:lang w:val="uk-UA"/>
              </w:rPr>
              <w:t xml:space="preserve">бюджети </w:t>
            </w:r>
          </w:p>
        </w:tc>
        <w:tc>
          <w:tcPr>
            <w:tcW w:w="900" w:type="dxa"/>
          </w:tcPr>
          <w:p w:rsidR="00050BE7" w:rsidRPr="0098389A" w:rsidRDefault="00050BE7" w:rsidP="00050BE7">
            <w:pPr>
              <w:jc w:val="center"/>
              <w:rPr>
                <w:lang w:val="uk-UA"/>
              </w:rPr>
            </w:pPr>
            <w:r w:rsidRPr="0098389A">
              <w:rPr>
                <w:lang w:val="uk-UA"/>
              </w:rPr>
              <w:t>5</w:t>
            </w:r>
            <w:r w:rsidR="00810E7E" w:rsidRPr="0098389A">
              <w:rPr>
                <w:lang w:val="uk-UA"/>
              </w:rPr>
              <w:t>.8</w:t>
            </w:r>
          </w:p>
        </w:tc>
        <w:tc>
          <w:tcPr>
            <w:tcW w:w="1053" w:type="dxa"/>
          </w:tcPr>
          <w:p w:rsidR="00050BE7" w:rsidRPr="0098389A" w:rsidRDefault="00050BE7" w:rsidP="00050BE7">
            <w:pPr>
              <w:jc w:val="center"/>
              <w:rPr>
                <w:lang w:val="uk-UA"/>
              </w:rPr>
            </w:pPr>
            <w:r w:rsidRPr="0098389A">
              <w:rPr>
                <w:lang w:val="uk-UA"/>
              </w:rPr>
              <w:t>1</w:t>
            </w:r>
            <w:r w:rsidR="00810E7E" w:rsidRPr="0098389A">
              <w:rPr>
                <w:lang w:val="uk-UA"/>
              </w:rPr>
              <w:t>.2</w:t>
            </w:r>
          </w:p>
          <w:p w:rsidR="00050BE7" w:rsidRPr="0098389A" w:rsidRDefault="00050BE7" w:rsidP="00050BE7">
            <w:pPr>
              <w:jc w:val="center"/>
            </w:pPr>
          </w:p>
        </w:tc>
        <w:tc>
          <w:tcPr>
            <w:tcW w:w="993" w:type="dxa"/>
          </w:tcPr>
          <w:p w:rsidR="00050BE7" w:rsidRPr="0098389A" w:rsidRDefault="00810E7E" w:rsidP="00050BE7">
            <w:pPr>
              <w:jc w:val="center"/>
              <w:rPr>
                <w:lang w:val="uk-UA"/>
              </w:rPr>
            </w:pPr>
            <w:r w:rsidRPr="0098389A">
              <w:rPr>
                <w:lang w:val="uk-UA"/>
              </w:rPr>
              <w:t>1.7</w:t>
            </w:r>
          </w:p>
          <w:p w:rsidR="00050BE7" w:rsidRPr="0098389A" w:rsidRDefault="00050BE7" w:rsidP="00050BE7">
            <w:pPr>
              <w:jc w:val="center"/>
            </w:pPr>
          </w:p>
        </w:tc>
        <w:tc>
          <w:tcPr>
            <w:tcW w:w="992" w:type="dxa"/>
          </w:tcPr>
          <w:p w:rsidR="00050BE7" w:rsidRPr="0098389A" w:rsidRDefault="00810E7E" w:rsidP="00050BE7">
            <w:pPr>
              <w:jc w:val="center"/>
              <w:rPr>
                <w:lang w:val="uk-UA"/>
              </w:rPr>
            </w:pPr>
            <w:r w:rsidRPr="0098389A">
              <w:rPr>
                <w:lang w:val="uk-UA"/>
              </w:rPr>
              <w:t>1.7</w:t>
            </w:r>
          </w:p>
          <w:p w:rsidR="00050BE7" w:rsidRPr="0098389A" w:rsidRDefault="00050BE7" w:rsidP="00050BE7">
            <w:pPr>
              <w:jc w:val="center"/>
            </w:pPr>
          </w:p>
        </w:tc>
        <w:tc>
          <w:tcPr>
            <w:tcW w:w="992" w:type="dxa"/>
          </w:tcPr>
          <w:p w:rsidR="00050BE7" w:rsidRPr="0098389A" w:rsidRDefault="00050BE7" w:rsidP="00050BE7">
            <w:pPr>
              <w:jc w:val="center"/>
              <w:rPr>
                <w:lang w:val="uk-UA"/>
              </w:rPr>
            </w:pPr>
            <w:r w:rsidRPr="0098389A">
              <w:rPr>
                <w:lang w:val="uk-UA"/>
              </w:rPr>
              <w:t>1</w:t>
            </w:r>
            <w:r w:rsidR="00810E7E" w:rsidRPr="0098389A">
              <w:rPr>
                <w:lang w:val="uk-UA"/>
              </w:rPr>
              <w:t>.2</w:t>
            </w:r>
          </w:p>
          <w:p w:rsidR="00050BE7" w:rsidRPr="0098389A" w:rsidRDefault="00050BE7" w:rsidP="00050BE7">
            <w:pPr>
              <w:jc w:val="center"/>
              <w:rPr>
                <w:lang w:val="uk-UA"/>
              </w:rPr>
            </w:pPr>
          </w:p>
        </w:tc>
        <w:tc>
          <w:tcPr>
            <w:tcW w:w="1494" w:type="dxa"/>
            <w:gridSpan w:val="2"/>
            <w:vMerge/>
          </w:tcPr>
          <w:p w:rsidR="00050BE7" w:rsidRPr="0098389A" w:rsidRDefault="00050BE7" w:rsidP="001D13CB">
            <w:pPr>
              <w:tabs>
                <w:tab w:val="left" w:pos="142"/>
              </w:tabs>
              <w:jc w:val="center"/>
            </w:pPr>
          </w:p>
        </w:tc>
      </w:tr>
      <w:tr w:rsidR="00050BE7" w:rsidRPr="0098389A" w:rsidTr="00207D85">
        <w:trPr>
          <w:gridAfter w:val="1"/>
          <w:wAfter w:w="65" w:type="dxa"/>
          <w:trHeight w:val="1419"/>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jc w:val="both"/>
              <w:rPr>
                <w:color w:val="000000"/>
              </w:rPr>
            </w:pPr>
          </w:p>
        </w:tc>
        <w:tc>
          <w:tcPr>
            <w:tcW w:w="2589" w:type="dxa"/>
            <w:vMerge/>
          </w:tcPr>
          <w:p w:rsidR="00050BE7" w:rsidRPr="0098389A" w:rsidRDefault="00050BE7" w:rsidP="001D13CB">
            <w:pPr>
              <w:jc w:val="both"/>
              <w:rPr>
                <w:color w:val="000000"/>
              </w:rPr>
            </w:pPr>
          </w:p>
        </w:tc>
        <w:tc>
          <w:tcPr>
            <w:tcW w:w="878" w:type="dxa"/>
            <w:vMerge/>
          </w:tcPr>
          <w:p w:rsidR="00050BE7" w:rsidRPr="0098389A" w:rsidRDefault="00050BE7" w:rsidP="001D13CB">
            <w:pPr>
              <w:jc w:val="both"/>
              <w:rPr>
                <w:color w:val="000000"/>
              </w:rPr>
            </w:pPr>
          </w:p>
        </w:tc>
        <w:tc>
          <w:tcPr>
            <w:tcW w:w="1822" w:type="dxa"/>
            <w:vMerge/>
          </w:tcPr>
          <w:p w:rsidR="00050BE7" w:rsidRPr="0098389A" w:rsidRDefault="00050BE7" w:rsidP="001D13CB">
            <w:pPr>
              <w:jc w:val="both"/>
              <w:rPr>
                <w:color w:val="000000"/>
              </w:rPr>
            </w:pPr>
          </w:p>
        </w:tc>
        <w:tc>
          <w:tcPr>
            <w:tcW w:w="1263" w:type="dxa"/>
          </w:tcPr>
          <w:p w:rsidR="00050BE7" w:rsidRPr="0098389A" w:rsidRDefault="00050BE7" w:rsidP="001D13CB">
            <w:pPr>
              <w:jc w:val="center"/>
              <w:rPr>
                <w:color w:val="000000"/>
                <w:lang w:val="uk-UA"/>
              </w:rPr>
            </w:pPr>
            <w:r w:rsidRPr="0098389A">
              <w:rPr>
                <w:color w:val="000000"/>
              </w:rPr>
              <w:t>Інші</w:t>
            </w:r>
          </w:p>
        </w:tc>
        <w:tc>
          <w:tcPr>
            <w:tcW w:w="900" w:type="dxa"/>
          </w:tcPr>
          <w:p w:rsidR="00050BE7" w:rsidRPr="0098389A" w:rsidRDefault="006A4B95" w:rsidP="001D13CB">
            <w:pPr>
              <w:jc w:val="center"/>
              <w:rPr>
                <w:lang w:val="uk-UA"/>
              </w:rPr>
            </w:pPr>
            <w:r>
              <w:t>2</w:t>
            </w:r>
            <w:r>
              <w:rPr>
                <w:lang w:val="uk-UA"/>
              </w:rPr>
              <w:t>0</w:t>
            </w:r>
            <w:r w:rsidR="00CE67FE" w:rsidRPr="0098389A">
              <w:t>.0</w:t>
            </w:r>
          </w:p>
        </w:tc>
        <w:tc>
          <w:tcPr>
            <w:tcW w:w="1053" w:type="dxa"/>
          </w:tcPr>
          <w:p w:rsidR="00050BE7" w:rsidRPr="0098389A" w:rsidRDefault="00050BE7" w:rsidP="001D13CB">
            <w:pPr>
              <w:jc w:val="center"/>
              <w:rPr>
                <w:lang w:val="uk-UA"/>
              </w:rPr>
            </w:pPr>
            <w:r w:rsidRPr="0098389A">
              <w:t>5</w:t>
            </w:r>
            <w:r w:rsidR="00CE67FE" w:rsidRPr="0098389A">
              <w:t>.0</w:t>
            </w:r>
          </w:p>
        </w:tc>
        <w:tc>
          <w:tcPr>
            <w:tcW w:w="993" w:type="dxa"/>
          </w:tcPr>
          <w:p w:rsidR="00050BE7" w:rsidRPr="0098389A" w:rsidRDefault="00050BE7" w:rsidP="00050BE7">
            <w:pPr>
              <w:rPr>
                <w:lang w:val="uk-UA"/>
              </w:rPr>
            </w:pPr>
            <w:r w:rsidRPr="0098389A">
              <w:t>5</w:t>
            </w:r>
            <w:r w:rsidR="00CE67FE" w:rsidRPr="0098389A">
              <w:t>.0</w:t>
            </w:r>
          </w:p>
        </w:tc>
        <w:tc>
          <w:tcPr>
            <w:tcW w:w="992" w:type="dxa"/>
          </w:tcPr>
          <w:p w:rsidR="00050BE7" w:rsidRPr="0098389A" w:rsidRDefault="00050BE7" w:rsidP="001D13CB">
            <w:pPr>
              <w:jc w:val="center"/>
              <w:rPr>
                <w:lang w:val="uk-UA"/>
              </w:rPr>
            </w:pPr>
            <w:r w:rsidRPr="0098389A">
              <w:t>5</w:t>
            </w:r>
            <w:r w:rsidR="00CE67FE" w:rsidRPr="0098389A">
              <w:t>.0</w:t>
            </w:r>
          </w:p>
        </w:tc>
        <w:tc>
          <w:tcPr>
            <w:tcW w:w="992" w:type="dxa"/>
          </w:tcPr>
          <w:p w:rsidR="00050BE7" w:rsidRPr="0098389A" w:rsidRDefault="00050BE7" w:rsidP="001D13CB">
            <w:pPr>
              <w:jc w:val="center"/>
            </w:pPr>
            <w:r w:rsidRPr="0098389A">
              <w:t>5</w:t>
            </w:r>
            <w:r w:rsidR="00CE67FE" w:rsidRPr="0098389A">
              <w:t>.0</w:t>
            </w:r>
          </w:p>
          <w:p w:rsidR="00050BE7" w:rsidRPr="0098389A" w:rsidRDefault="00050BE7" w:rsidP="001D13CB">
            <w:pPr>
              <w:jc w:val="center"/>
              <w:rPr>
                <w:lang w:val="uk-UA"/>
              </w:rPr>
            </w:pPr>
          </w:p>
        </w:tc>
        <w:tc>
          <w:tcPr>
            <w:tcW w:w="1494" w:type="dxa"/>
            <w:gridSpan w:val="2"/>
            <w:vMerge/>
          </w:tcPr>
          <w:p w:rsidR="00050BE7" w:rsidRPr="0098389A" w:rsidRDefault="00050BE7" w:rsidP="001D13CB">
            <w:pPr>
              <w:tabs>
                <w:tab w:val="left" w:pos="142"/>
              </w:tabs>
              <w:jc w:val="center"/>
            </w:pPr>
          </w:p>
        </w:tc>
      </w:tr>
      <w:tr w:rsidR="000069D4" w:rsidRPr="0098389A" w:rsidTr="00207D85">
        <w:trPr>
          <w:gridAfter w:val="1"/>
          <w:wAfter w:w="65" w:type="dxa"/>
          <w:trHeight w:val="480"/>
        </w:trPr>
        <w:tc>
          <w:tcPr>
            <w:tcW w:w="606" w:type="dxa"/>
            <w:vMerge w:val="restart"/>
          </w:tcPr>
          <w:p w:rsidR="000069D4" w:rsidRPr="0098389A" w:rsidRDefault="000069D4" w:rsidP="001D13CB">
            <w:pPr>
              <w:tabs>
                <w:tab w:val="left" w:pos="142"/>
              </w:tabs>
            </w:pPr>
            <w:r w:rsidRPr="0098389A">
              <w:t>4.3.</w:t>
            </w:r>
          </w:p>
        </w:tc>
        <w:tc>
          <w:tcPr>
            <w:tcW w:w="1842" w:type="dxa"/>
            <w:vMerge w:val="restart"/>
          </w:tcPr>
          <w:p w:rsidR="000069D4" w:rsidRPr="0098389A" w:rsidRDefault="000069D4" w:rsidP="001D13CB">
            <w:pPr>
              <w:jc w:val="both"/>
              <w:rPr>
                <w:color w:val="000000"/>
              </w:rPr>
            </w:pPr>
            <w:r w:rsidRPr="0098389A">
              <w:rPr>
                <w:color w:val="000000"/>
              </w:rPr>
              <w:t>Розвиток дворового</w:t>
            </w:r>
            <w:r w:rsidR="001B3916" w:rsidRPr="0098389A">
              <w:rPr>
                <w:color w:val="000000"/>
                <w:lang w:val="uk-UA"/>
              </w:rPr>
              <w:t xml:space="preserve"> та пляжного</w:t>
            </w:r>
            <w:r w:rsidRPr="0098389A">
              <w:rPr>
                <w:color w:val="000000"/>
              </w:rPr>
              <w:t xml:space="preserve"> футболу</w:t>
            </w:r>
          </w:p>
          <w:p w:rsidR="000069D4" w:rsidRPr="0098389A" w:rsidRDefault="000069D4" w:rsidP="001D13CB">
            <w:pPr>
              <w:jc w:val="both"/>
              <w:rPr>
                <w:bCs/>
              </w:rPr>
            </w:pPr>
          </w:p>
        </w:tc>
        <w:tc>
          <w:tcPr>
            <w:tcW w:w="2589" w:type="dxa"/>
            <w:vMerge w:val="restart"/>
          </w:tcPr>
          <w:p w:rsidR="000069D4" w:rsidRPr="0098389A" w:rsidRDefault="000069D4" w:rsidP="001D13CB">
            <w:pPr>
              <w:jc w:val="both"/>
            </w:pPr>
            <w:r w:rsidRPr="0098389A">
              <w:rPr>
                <w:color w:val="000000"/>
              </w:rPr>
              <w:t xml:space="preserve">4.3.1. Забезпечення про-ведення першості району з вуличного  футболу та районних змагань «Шкіряний </w:t>
            </w:r>
            <w:proofErr w:type="gramStart"/>
            <w:r w:rsidRPr="0098389A">
              <w:rPr>
                <w:color w:val="000000"/>
              </w:rPr>
              <w:t>м’яч</w:t>
            </w:r>
            <w:proofErr w:type="gramEnd"/>
            <w:r w:rsidRPr="0098389A">
              <w:rPr>
                <w:color w:val="000000"/>
              </w:rPr>
              <w:t>» серед вуличних  футбольних команд, участь у обласних змаганнях</w:t>
            </w:r>
          </w:p>
        </w:tc>
        <w:tc>
          <w:tcPr>
            <w:tcW w:w="878" w:type="dxa"/>
            <w:vMerge w:val="restart"/>
          </w:tcPr>
          <w:p w:rsidR="000069D4" w:rsidRPr="0098389A" w:rsidRDefault="00A311D8" w:rsidP="001D13CB">
            <w:pPr>
              <w:jc w:val="both"/>
              <w:rPr>
                <w:color w:val="000000"/>
              </w:rPr>
            </w:pPr>
            <w:r w:rsidRPr="0098389A">
              <w:rPr>
                <w:color w:val="000000"/>
              </w:rPr>
              <w:t>201</w:t>
            </w:r>
            <w:r w:rsidR="00CE67FE"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lang w:val="uk-UA"/>
              </w:rPr>
            </w:pPr>
            <w:proofErr w:type="gramStart"/>
            <w:r w:rsidRPr="0098389A">
              <w:t xml:space="preserve">Відділ </w:t>
            </w:r>
            <w:r w:rsidRPr="0098389A">
              <w:rPr>
                <w:lang w:val="uk-UA"/>
              </w:rPr>
              <w:t xml:space="preserve">освіти, сектор у справах молоді та спорту, </w:t>
            </w:r>
            <w:r w:rsidRPr="0098389A">
              <w:rPr>
                <w:color w:val="000000"/>
              </w:rPr>
              <w:t xml:space="preserve">Недригайлівської районної державної адміністрації, </w:t>
            </w:r>
            <w:r w:rsidRPr="0098389A">
              <w:t>виконкоми сільських та селищних рад</w:t>
            </w:r>
            <w:r w:rsidRPr="0098389A">
              <w:rPr>
                <w:color w:val="000000"/>
              </w:rPr>
              <w:t xml:space="preserve">, Федерація футболу </w:t>
            </w:r>
            <w:r w:rsidR="00A311D8" w:rsidRPr="0098389A">
              <w:rPr>
                <w:color w:val="000000"/>
              </w:rPr>
              <w:t>Недригайлів</w:t>
            </w:r>
            <w:r w:rsidRPr="0098389A">
              <w:rPr>
                <w:color w:val="000000"/>
              </w:rPr>
              <w:t xml:space="preserve">щини </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98389A" w:rsidRDefault="000069D4" w:rsidP="001D13CB">
            <w:pPr>
              <w:jc w:val="center"/>
            </w:pPr>
            <w:r w:rsidRPr="0098389A">
              <w:t>2</w:t>
            </w:r>
            <w:r w:rsidR="008E6729" w:rsidRPr="0098389A">
              <w:t>9</w:t>
            </w:r>
            <w:r w:rsidR="00CE67FE" w:rsidRPr="0098389A">
              <w:t>.0</w:t>
            </w:r>
          </w:p>
        </w:tc>
        <w:tc>
          <w:tcPr>
            <w:tcW w:w="1053" w:type="dxa"/>
          </w:tcPr>
          <w:p w:rsidR="000069D4" w:rsidRPr="0098389A" w:rsidRDefault="008E6729" w:rsidP="001D13CB">
            <w:pPr>
              <w:jc w:val="center"/>
              <w:rPr>
                <w:lang w:val="uk-UA"/>
              </w:rPr>
            </w:pPr>
            <w:r w:rsidRPr="0098389A">
              <w:rPr>
                <w:lang w:val="uk-UA"/>
              </w:rPr>
              <w:t>6.0</w:t>
            </w:r>
          </w:p>
        </w:tc>
        <w:tc>
          <w:tcPr>
            <w:tcW w:w="993" w:type="dxa"/>
          </w:tcPr>
          <w:p w:rsidR="000069D4" w:rsidRPr="0098389A" w:rsidRDefault="008E6729" w:rsidP="001D13CB">
            <w:pPr>
              <w:jc w:val="center"/>
            </w:pPr>
            <w:r w:rsidRPr="0098389A">
              <w:t>7.0</w:t>
            </w:r>
          </w:p>
        </w:tc>
        <w:tc>
          <w:tcPr>
            <w:tcW w:w="992" w:type="dxa"/>
          </w:tcPr>
          <w:p w:rsidR="000069D4" w:rsidRPr="0098389A" w:rsidRDefault="008E6729" w:rsidP="001D13CB">
            <w:pPr>
              <w:jc w:val="center"/>
            </w:pPr>
            <w:r w:rsidRPr="0098389A">
              <w:t>8.0</w:t>
            </w:r>
          </w:p>
        </w:tc>
        <w:tc>
          <w:tcPr>
            <w:tcW w:w="992" w:type="dxa"/>
          </w:tcPr>
          <w:p w:rsidR="000069D4" w:rsidRPr="0098389A" w:rsidRDefault="008E6729" w:rsidP="001D13CB">
            <w:pPr>
              <w:jc w:val="center"/>
            </w:pPr>
            <w:r w:rsidRPr="0098389A">
              <w:t>8.0</w:t>
            </w:r>
          </w:p>
          <w:p w:rsidR="000069D4" w:rsidRPr="0098389A" w:rsidRDefault="000069D4" w:rsidP="001D13CB">
            <w:pPr>
              <w:jc w:val="center"/>
              <w:rPr>
                <w:lang w:val="uk-UA"/>
              </w:rPr>
            </w:pPr>
          </w:p>
        </w:tc>
        <w:tc>
          <w:tcPr>
            <w:tcW w:w="1494" w:type="dxa"/>
            <w:gridSpan w:val="2"/>
            <w:vMerge w:val="restart"/>
          </w:tcPr>
          <w:p w:rsidR="00503F1D" w:rsidRPr="0098389A" w:rsidRDefault="000069D4" w:rsidP="001D13CB">
            <w:pPr>
              <w:tabs>
                <w:tab w:val="left" w:pos="142"/>
              </w:tabs>
              <w:jc w:val="both"/>
              <w:rPr>
                <w:lang w:val="uk-UA"/>
              </w:rPr>
            </w:pPr>
            <w:r w:rsidRPr="0098389A">
              <w:t xml:space="preserve">Залучення 20 відсотків </w:t>
            </w:r>
          </w:p>
          <w:p w:rsidR="000069D4" w:rsidRPr="0098389A" w:rsidRDefault="000069D4" w:rsidP="001D13CB">
            <w:pPr>
              <w:tabs>
                <w:tab w:val="left" w:pos="142"/>
              </w:tabs>
              <w:jc w:val="both"/>
            </w:pPr>
            <w:r w:rsidRPr="0098389A">
              <w:t>школя</w:t>
            </w:r>
            <w:r w:rsidR="00CE67FE" w:rsidRPr="0098389A">
              <w:t>рі</w:t>
            </w:r>
            <w:proofErr w:type="gramStart"/>
            <w:r w:rsidR="00CE67FE" w:rsidRPr="0098389A">
              <w:t>в</w:t>
            </w:r>
            <w:proofErr w:type="gramEnd"/>
            <w:r w:rsidR="00CE67FE" w:rsidRPr="0098389A">
              <w:t xml:space="preserve"> до занять фут</w:t>
            </w:r>
            <w:r w:rsidRPr="0098389A">
              <w:t>болом</w:t>
            </w:r>
          </w:p>
        </w:tc>
      </w:tr>
      <w:tr w:rsidR="00503F1D" w:rsidRPr="0098389A" w:rsidTr="00207D85">
        <w:trPr>
          <w:gridAfter w:val="1"/>
          <w:wAfter w:w="65" w:type="dxa"/>
          <w:trHeight w:val="270"/>
        </w:trPr>
        <w:tc>
          <w:tcPr>
            <w:tcW w:w="606" w:type="dxa"/>
            <w:vMerge/>
          </w:tcPr>
          <w:p w:rsidR="00503F1D" w:rsidRPr="0098389A" w:rsidRDefault="00503F1D" w:rsidP="001D13CB">
            <w:pPr>
              <w:tabs>
                <w:tab w:val="left" w:pos="142"/>
              </w:tabs>
            </w:pPr>
          </w:p>
        </w:tc>
        <w:tc>
          <w:tcPr>
            <w:tcW w:w="1842" w:type="dxa"/>
            <w:vMerge/>
          </w:tcPr>
          <w:p w:rsidR="00503F1D" w:rsidRPr="0098389A" w:rsidRDefault="00503F1D" w:rsidP="001D13CB">
            <w:pPr>
              <w:jc w:val="both"/>
              <w:rPr>
                <w:color w:val="000000"/>
              </w:rPr>
            </w:pPr>
          </w:p>
        </w:tc>
        <w:tc>
          <w:tcPr>
            <w:tcW w:w="2589" w:type="dxa"/>
            <w:vMerge/>
          </w:tcPr>
          <w:p w:rsidR="00503F1D" w:rsidRPr="0098389A" w:rsidRDefault="00503F1D" w:rsidP="001D13CB">
            <w:pPr>
              <w:jc w:val="both"/>
              <w:rPr>
                <w:color w:val="000000"/>
              </w:rPr>
            </w:pPr>
          </w:p>
        </w:tc>
        <w:tc>
          <w:tcPr>
            <w:tcW w:w="878" w:type="dxa"/>
            <w:vMerge/>
          </w:tcPr>
          <w:p w:rsidR="00503F1D" w:rsidRPr="0098389A" w:rsidRDefault="00503F1D" w:rsidP="001D13CB">
            <w:pPr>
              <w:jc w:val="both"/>
              <w:rPr>
                <w:color w:val="000000"/>
              </w:rPr>
            </w:pPr>
          </w:p>
        </w:tc>
        <w:tc>
          <w:tcPr>
            <w:tcW w:w="1822" w:type="dxa"/>
            <w:vMerge/>
          </w:tcPr>
          <w:p w:rsidR="00503F1D" w:rsidRPr="0098389A" w:rsidRDefault="00503F1D" w:rsidP="001D13CB">
            <w:pPr>
              <w:jc w:val="both"/>
            </w:pPr>
          </w:p>
        </w:tc>
        <w:tc>
          <w:tcPr>
            <w:tcW w:w="1263" w:type="dxa"/>
          </w:tcPr>
          <w:p w:rsidR="00503F1D" w:rsidRPr="0098389A" w:rsidRDefault="00050BE7" w:rsidP="006A4B95">
            <w:pPr>
              <w:jc w:val="center"/>
              <w:rPr>
                <w:color w:val="000000"/>
                <w:lang w:val="uk-UA"/>
              </w:rPr>
            </w:pPr>
            <w:r w:rsidRPr="0098389A">
              <w:rPr>
                <w:color w:val="000000"/>
                <w:lang w:val="uk-UA"/>
              </w:rPr>
              <w:t xml:space="preserve"> </w:t>
            </w:r>
            <w:r w:rsidR="006A4B95">
              <w:rPr>
                <w:color w:val="000000"/>
                <w:lang w:val="uk-UA"/>
              </w:rPr>
              <w:t xml:space="preserve">Сільські, селищні </w:t>
            </w:r>
            <w:r w:rsidR="00503F1D" w:rsidRPr="0098389A">
              <w:rPr>
                <w:color w:val="000000"/>
                <w:lang w:val="uk-UA"/>
              </w:rPr>
              <w:t xml:space="preserve"> бюджети </w:t>
            </w:r>
          </w:p>
        </w:tc>
        <w:tc>
          <w:tcPr>
            <w:tcW w:w="900" w:type="dxa"/>
          </w:tcPr>
          <w:p w:rsidR="00503F1D" w:rsidRPr="0098389A" w:rsidRDefault="00B6382F" w:rsidP="001D13CB">
            <w:pPr>
              <w:jc w:val="center"/>
              <w:rPr>
                <w:lang w:val="uk-UA"/>
              </w:rPr>
            </w:pPr>
            <w:r w:rsidRPr="0098389A">
              <w:rPr>
                <w:lang w:val="uk-UA"/>
              </w:rPr>
              <w:t>31</w:t>
            </w:r>
            <w:r w:rsidR="00A21970" w:rsidRPr="0098389A">
              <w:rPr>
                <w:lang w:val="uk-UA"/>
              </w:rPr>
              <w:t>.</w:t>
            </w:r>
            <w:r w:rsidR="00751432" w:rsidRPr="0098389A">
              <w:rPr>
                <w:lang w:val="uk-UA"/>
              </w:rPr>
              <w:t>4</w:t>
            </w:r>
          </w:p>
        </w:tc>
        <w:tc>
          <w:tcPr>
            <w:tcW w:w="1053" w:type="dxa"/>
          </w:tcPr>
          <w:p w:rsidR="00503F1D" w:rsidRPr="0098389A" w:rsidRDefault="00B6382F" w:rsidP="001D13CB">
            <w:pPr>
              <w:jc w:val="center"/>
              <w:rPr>
                <w:lang w:val="uk-UA"/>
              </w:rPr>
            </w:pPr>
            <w:r w:rsidRPr="0098389A">
              <w:rPr>
                <w:lang w:val="uk-UA"/>
              </w:rPr>
              <w:t>7</w:t>
            </w:r>
            <w:r w:rsidR="00050BE7" w:rsidRPr="0098389A">
              <w:rPr>
                <w:lang w:val="uk-UA"/>
              </w:rPr>
              <w:t>.</w:t>
            </w:r>
            <w:r w:rsidR="00751432" w:rsidRPr="0098389A">
              <w:rPr>
                <w:lang w:val="uk-UA"/>
              </w:rPr>
              <w:t>2</w:t>
            </w:r>
          </w:p>
        </w:tc>
        <w:tc>
          <w:tcPr>
            <w:tcW w:w="993" w:type="dxa"/>
          </w:tcPr>
          <w:p w:rsidR="00503F1D" w:rsidRPr="0098389A" w:rsidRDefault="00B6382F" w:rsidP="001D13CB">
            <w:pPr>
              <w:jc w:val="center"/>
              <w:rPr>
                <w:lang w:val="uk-UA"/>
              </w:rPr>
            </w:pPr>
            <w:r w:rsidRPr="0098389A">
              <w:rPr>
                <w:lang w:val="uk-UA"/>
              </w:rPr>
              <w:t>7</w:t>
            </w:r>
            <w:r w:rsidR="00A21970" w:rsidRPr="0098389A">
              <w:rPr>
                <w:lang w:val="uk-UA"/>
              </w:rPr>
              <w:t>.</w:t>
            </w:r>
            <w:r w:rsidR="00751432" w:rsidRPr="0098389A">
              <w:rPr>
                <w:lang w:val="uk-UA"/>
              </w:rPr>
              <w:t>3</w:t>
            </w:r>
          </w:p>
        </w:tc>
        <w:tc>
          <w:tcPr>
            <w:tcW w:w="992" w:type="dxa"/>
          </w:tcPr>
          <w:p w:rsidR="00503F1D" w:rsidRPr="0098389A" w:rsidRDefault="00B6382F" w:rsidP="001D13CB">
            <w:pPr>
              <w:jc w:val="center"/>
              <w:rPr>
                <w:lang w:val="uk-UA"/>
              </w:rPr>
            </w:pPr>
            <w:r w:rsidRPr="0098389A">
              <w:rPr>
                <w:lang w:val="uk-UA"/>
              </w:rPr>
              <w:t>8</w:t>
            </w:r>
            <w:r w:rsidR="00050BE7" w:rsidRPr="0098389A">
              <w:rPr>
                <w:lang w:val="uk-UA"/>
              </w:rPr>
              <w:t>.</w:t>
            </w:r>
            <w:r w:rsidR="00751432" w:rsidRPr="0098389A">
              <w:rPr>
                <w:lang w:val="uk-UA"/>
              </w:rPr>
              <w:t>4</w:t>
            </w:r>
          </w:p>
        </w:tc>
        <w:tc>
          <w:tcPr>
            <w:tcW w:w="992" w:type="dxa"/>
          </w:tcPr>
          <w:p w:rsidR="00503F1D" w:rsidRPr="0098389A" w:rsidRDefault="00B6382F" w:rsidP="001D13CB">
            <w:pPr>
              <w:jc w:val="center"/>
              <w:rPr>
                <w:lang w:val="uk-UA"/>
              </w:rPr>
            </w:pPr>
            <w:r w:rsidRPr="0098389A">
              <w:rPr>
                <w:lang w:val="uk-UA"/>
              </w:rPr>
              <w:t>8</w:t>
            </w:r>
            <w:r w:rsidR="00050BE7" w:rsidRPr="0098389A">
              <w:rPr>
                <w:lang w:val="uk-UA"/>
              </w:rPr>
              <w:t>.</w:t>
            </w:r>
            <w:r w:rsidR="00751432" w:rsidRPr="0098389A">
              <w:rPr>
                <w:lang w:val="uk-UA"/>
              </w:rPr>
              <w:t>5</w:t>
            </w:r>
          </w:p>
        </w:tc>
        <w:tc>
          <w:tcPr>
            <w:tcW w:w="1494" w:type="dxa"/>
            <w:gridSpan w:val="2"/>
            <w:vMerge/>
          </w:tcPr>
          <w:p w:rsidR="00503F1D" w:rsidRPr="0098389A" w:rsidRDefault="00503F1D" w:rsidP="001D13CB">
            <w:pPr>
              <w:tabs>
                <w:tab w:val="left" w:pos="142"/>
              </w:tabs>
              <w:jc w:val="both"/>
            </w:pPr>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r w:rsidRPr="0098389A">
              <w:t>Інші</w:t>
            </w:r>
          </w:p>
        </w:tc>
        <w:tc>
          <w:tcPr>
            <w:tcW w:w="900" w:type="dxa"/>
          </w:tcPr>
          <w:p w:rsidR="000069D4" w:rsidRPr="0098389A" w:rsidRDefault="00C870D6" w:rsidP="001D13CB">
            <w:pPr>
              <w:jc w:val="center"/>
              <w:rPr>
                <w:lang w:val="uk-UA"/>
              </w:rPr>
            </w:pPr>
            <w:r w:rsidRPr="0098389A">
              <w:rPr>
                <w:lang w:val="uk-UA"/>
              </w:rPr>
              <w:t>32</w:t>
            </w:r>
            <w:r w:rsidR="00CE67FE" w:rsidRPr="0098389A">
              <w:rPr>
                <w:lang w:val="uk-UA"/>
              </w:rPr>
              <w:t>.0</w:t>
            </w:r>
          </w:p>
        </w:tc>
        <w:tc>
          <w:tcPr>
            <w:tcW w:w="1053" w:type="dxa"/>
          </w:tcPr>
          <w:p w:rsidR="000069D4" w:rsidRPr="0098389A" w:rsidRDefault="00C870D6" w:rsidP="001D13CB">
            <w:pPr>
              <w:jc w:val="center"/>
              <w:rPr>
                <w:lang w:val="uk-UA"/>
              </w:rPr>
            </w:pPr>
            <w:r w:rsidRPr="0098389A">
              <w:rPr>
                <w:lang w:val="uk-UA"/>
              </w:rPr>
              <w:t>7</w:t>
            </w:r>
            <w:r w:rsidR="00050BE7" w:rsidRPr="0098389A">
              <w:rPr>
                <w:lang w:val="uk-UA"/>
              </w:rPr>
              <w:t>.5</w:t>
            </w:r>
          </w:p>
        </w:tc>
        <w:tc>
          <w:tcPr>
            <w:tcW w:w="993" w:type="dxa"/>
          </w:tcPr>
          <w:p w:rsidR="000069D4" w:rsidRPr="0098389A" w:rsidRDefault="00C870D6" w:rsidP="001D13CB">
            <w:pPr>
              <w:jc w:val="center"/>
              <w:rPr>
                <w:lang w:val="uk-UA"/>
              </w:rPr>
            </w:pPr>
            <w:r w:rsidRPr="0098389A">
              <w:rPr>
                <w:lang w:val="uk-UA"/>
              </w:rPr>
              <w:t>7</w:t>
            </w:r>
            <w:r w:rsidR="00050BE7" w:rsidRPr="0098389A">
              <w:rPr>
                <w:lang w:val="uk-UA"/>
              </w:rPr>
              <w:t>.5</w:t>
            </w:r>
          </w:p>
        </w:tc>
        <w:tc>
          <w:tcPr>
            <w:tcW w:w="992" w:type="dxa"/>
          </w:tcPr>
          <w:p w:rsidR="000069D4" w:rsidRPr="0098389A" w:rsidRDefault="00C870D6" w:rsidP="001D13CB">
            <w:pPr>
              <w:jc w:val="center"/>
              <w:rPr>
                <w:lang w:val="uk-UA"/>
              </w:rPr>
            </w:pPr>
            <w:r w:rsidRPr="0098389A">
              <w:rPr>
                <w:lang w:val="uk-UA"/>
              </w:rPr>
              <w:t>8</w:t>
            </w:r>
            <w:r w:rsidR="00050BE7" w:rsidRPr="0098389A">
              <w:rPr>
                <w:lang w:val="uk-UA"/>
              </w:rPr>
              <w:t>.5</w:t>
            </w:r>
          </w:p>
        </w:tc>
        <w:tc>
          <w:tcPr>
            <w:tcW w:w="992" w:type="dxa"/>
          </w:tcPr>
          <w:p w:rsidR="000069D4" w:rsidRPr="0098389A" w:rsidRDefault="00C870D6" w:rsidP="001D13CB">
            <w:pPr>
              <w:jc w:val="center"/>
              <w:rPr>
                <w:lang w:val="uk-UA"/>
              </w:rPr>
            </w:pPr>
            <w:r w:rsidRPr="0098389A">
              <w:rPr>
                <w:lang w:val="uk-UA"/>
              </w:rPr>
              <w:t>8</w:t>
            </w:r>
            <w:r w:rsidR="00050BE7" w:rsidRPr="0098389A">
              <w:rPr>
                <w:lang w:val="uk-UA"/>
              </w:rPr>
              <w:t>.5</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893"/>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tcPr>
          <w:p w:rsidR="000069D4" w:rsidRPr="0098389A" w:rsidRDefault="001B3916" w:rsidP="001D13CB">
            <w:pPr>
              <w:jc w:val="both"/>
            </w:pPr>
            <w:r w:rsidRPr="0098389A">
              <w:rPr>
                <w:color w:val="000000"/>
              </w:rPr>
              <w:t>4.</w:t>
            </w:r>
            <w:r w:rsidRPr="0098389A">
              <w:rPr>
                <w:color w:val="000000"/>
                <w:lang w:val="uk-UA"/>
              </w:rPr>
              <w:t>3</w:t>
            </w:r>
            <w:r w:rsidR="000069D4" w:rsidRPr="0098389A">
              <w:rPr>
                <w:color w:val="000000"/>
              </w:rPr>
              <w:t>.2. Участь збірної команди району  пляжного футболу у  обласному турні</w:t>
            </w:r>
            <w:proofErr w:type="gramStart"/>
            <w:r w:rsidR="000069D4" w:rsidRPr="0098389A">
              <w:rPr>
                <w:color w:val="000000"/>
              </w:rPr>
              <w:t>р</w:t>
            </w:r>
            <w:proofErr w:type="gramEnd"/>
            <w:r w:rsidR="000069D4" w:rsidRPr="0098389A">
              <w:rPr>
                <w:color w:val="000000"/>
              </w:rPr>
              <w:t xml:space="preserve">і «Золотий пісок» з пляжного футболу </w:t>
            </w:r>
          </w:p>
        </w:tc>
        <w:tc>
          <w:tcPr>
            <w:tcW w:w="878" w:type="dxa"/>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tcPr>
          <w:p w:rsidR="000069D4" w:rsidRPr="0098389A" w:rsidRDefault="000069D4" w:rsidP="001D13CB">
            <w:pPr>
              <w:jc w:val="both"/>
              <w:rPr>
                <w:color w:val="000000"/>
              </w:rPr>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rPr>
                <w:color w:val="000000"/>
              </w:rPr>
              <w:t xml:space="preserve">, </w:t>
            </w:r>
            <w:r w:rsidR="006F207C" w:rsidRPr="0098389A">
              <w:rPr>
                <w:color w:val="000000"/>
              </w:rPr>
              <w:t xml:space="preserve">  Федерація футболу Недригайлів</w:t>
            </w:r>
            <w:r w:rsidRPr="0098389A">
              <w:rPr>
                <w:color w:val="000000"/>
              </w:rPr>
              <w:t>щини</w:t>
            </w:r>
          </w:p>
        </w:tc>
        <w:tc>
          <w:tcPr>
            <w:tcW w:w="1263" w:type="dxa"/>
          </w:tcPr>
          <w:p w:rsidR="000069D4" w:rsidRPr="0098389A" w:rsidRDefault="000069D4" w:rsidP="001D13CB">
            <w:pPr>
              <w:jc w:val="center"/>
              <w:rPr>
                <w:color w:val="000000"/>
              </w:rPr>
            </w:pPr>
            <w:r w:rsidRPr="0098389A">
              <w:rPr>
                <w:color w:val="000000"/>
              </w:rPr>
              <w:t>Районнй  бюджет</w:t>
            </w:r>
          </w:p>
        </w:tc>
        <w:tc>
          <w:tcPr>
            <w:tcW w:w="900" w:type="dxa"/>
          </w:tcPr>
          <w:p w:rsidR="000069D4" w:rsidRPr="0098389A" w:rsidRDefault="008E6729" w:rsidP="001D13CB">
            <w:pPr>
              <w:jc w:val="center"/>
              <w:rPr>
                <w:lang w:val="uk-UA"/>
              </w:rPr>
            </w:pPr>
            <w:r w:rsidRPr="0098389A">
              <w:t>11</w:t>
            </w:r>
            <w:r w:rsidR="003262B2" w:rsidRPr="0098389A">
              <w:rPr>
                <w:lang w:val="uk-UA"/>
              </w:rPr>
              <w:t>.0</w:t>
            </w:r>
          </w:p>
        </w:tc>
        <w:tc>
          <w:tcPr>
            <w:tcW w:w="1053" w:type="dxa"/>
          </w:tcPr>
          <w:p w:rsidR="000069D4" w:rsidRPr="0098389A" w:rsidRDefault="008E6729" w:rsidP="001D13CB">
            <w:pPr>
              <w:jc w:val="center"/>
              <w:rPr>
                <w:lang w:val="uk-UA"/>
              </w:rPr>
            </w:pPr>
            <w:r w:rsidRPr="0098389A">
              <w:rPr>
                <w:lang w:val="uk-UA"/>
              </w:rPr>
              <w:t>2</w:t>
            </w:r>
            <w:r w:rsidR="00503F1D" w:rsidRPr="0098389A">
              <w:rPr>
                <w:lang w:val="uk-UA"/>
              </w:rPr>
              <w:t>.0</w:t>
            </w:r>
          </w:p>
        </w:tc>
        <w:tc>
          <w:tcPr>
            <w:tcW w:w="993" w:type="dxa"/>
          </w:tcPr>
          <w:p w:rsidR="000069D4" w:rsidRPr="0098389A" w:rsidRDefault="008E6729" w:rsidP="001D13CB">
            <w:pPr>
              <w:jc w:val="center"/>
              <w:rPr>
                <w:lang w:val="uk-UA"/>
              </w:rPr>
            </w:pPr>
            <w:r w:rsidRPr="0098389A">
              <w:t>3</w:t>
            </w:r>
            <w:r w:rsidR="00503F1D" w:rsidRPr="0098389A">
              <w:rPr>
                <w:lang w:val="uk-UA"/>
              </w:rPr>
              <w:t>.0</w:t>
            </w:r>
          </w:p>
        </w:tc>
        <w:tc>
          <w:tcPr>
            <w:tcW w:w="992" w:type="dxa"/>
          </w:tcPr>
          <w:p w:rsidR="000069D4" w:rsidRPr="0098389A" w:rsidRDefault="008E6729" w:rsidP="001D13CB">
            <w:pPr>
              <w:jc w:val="center"/>
              <w:rPr>
                <w:lang w:val="uk-UA"/>
              </w:rPr>
            </w:pPr>
            <w:r w:rsidRPr="0098389A">
              <w:t>3</w:t>
            </w:r>
            <w:r w:rsidR="00503F1D" w:rsidRPr="0098389A">
              <w:rPr>
                <w:lang w:val="uk-UA"/>
              </w:rPr>
              <w:t>.0</w:t>
            </w:r>
          </w:p>
        </w:tc>
        <w:tc>
          <w:tcPr>
            <w:tcW w:w="992" w:type="dxa"/>
          </w:tcPr>
          <w:p w:rsidR="000069D4" w:rsidRPr="0098389A" w:rsidRDefault="008E6729" w:rsidP="001D13CB">
            <w:pPr>
              <w:jc w:val="center"/>
              <w:rPr>
                <w:lang w:val="uk-UA"/>
              </w:rPr>
            </w:pPr>
            <w:r w:rsidRPr="0098389A">
              <w:t>3</w:t>
            </w:r>
            <w:r w:rsidR="00503F1D" w:rsidRPr="0098389A">
              <w:rPr>
                <w:lang w:val="uk-UA"/>
              </w:rPr>
              <w:t>.0</w:t>
            </w:r>
          </w:p>
          <w:p w:rsidR="000069D4" w:rsidRPr="0098389A" w:rsidRDefault="000069D4" w:rsidP="003262B2">
            <w:pPr>
              <w:rPr>
                <w:lang w:val="uk-UA"/>
              </w:rPr>
            </w:pPr>
          </w:p>
        </w:tc>
        <w:tc>
          <w:tcPr>
            <w:tcW w:w="1494" w:type="dxa"/>
            <w:gridSpan w:val="2"/>
          </w:tcPr>
          <w:p w:rsidR="000069D4" w:rsidRPr="0098389A" w:rsidRDefault="006F207C" w:rsidP="001D13CB">
            <w:pPr>
              <w:tabs>
                <w:tab w:val="left" w:pos="142"/>
              </w:tabs>
              <w:jc w:val="both"/>
            </w:pPr>
            <w:r w:rsidRPr="0098389A">
              <w:t>Популяризація та розвиток пляжного фут</w:t>
            </w:r>
            <w:r w:rsidR="000069D4" w:rsidRPr="0098389A">
              <w:t xml:space="preserve">болу серед </w:t>
            </w:r>
            <w:proofErr w:type="gramStart"/>
            <w:r w:rsidR="000069D4" w:rsidRPr="0098389A">
              <w:t>р</w:t>
            </w:r>
            <w:proofErr w:type="gramEnd"/>
            <w:r w:rsidR="000069D4" w:rsidRPr="0098389A">
              <w:t>ізних верств населення</w:t>
            </w:r>
          </w:p>
        </w:tc>
      </w:tr>
      <w:tr w:rsidR="000069D4" w:rsidRPr="0098389A" w:rsidTr="00207D85">
        <w:trPr>
          <w:gridAfter w:val="1"/>
          <w:wAfter w:w="65" w:type="dxa"/>
          <w:trHeight w:val="695"/>
        </w:trPr>
        <w:tc>
          <w:tcPr>
            <w:tcW w:w="606" w:type="dxa"/>
            <w:vMerge w:val="restart"/>
          </w:tcPr>
          <w:p w:rsidR="000069D4" w:rsidRPr="0098389A" w:rsidRDefault="001B3916" w:rsidP="001D13CB">
            <w:pPr>
              <w:tabs>
                <w:tab w:val="left" w:pos="142"/>
              </w:tabs>
            </w:pPr>
            <w:r w:rsidRPr="0098389A">
              <w:t>4.</w:t>
            </w:r>
            <w:r w:rsidRPr="0098389A">
              <w:rPr>
                <w:lang w:val="uk-UA"/>
              </w:rPr>
              <w:t>4</w:t>
            </w:r>
            <w:r w:rsidR="000069D4" w:rsidRPr="0098389A">
              <w:t>.</w:t>
            </w:r>
          </w:p>
        </w:tc>
        <w:tc>
          <w:tcPr>
            <w:tcW w:w="1842" w:type="dxa"/>
            <w:vMerge w:val="restart"/>
          </w:tcPr>
          <w:p w:rsidR="000069D4" w:rsidRPr="0098389A" w:rsidRDefault="000069D4" w:rsidP="001D13CB">
            <w:pPr>
              <w:jc w:val="both"/>
              <w:rPr>
                <w:color w:val="000000"/>
              </w:rPr>
            </w:pPr>
            <w:r w:rsidRPr="0098389A">
              <w:rPr>
                <w:color w:val="000000"/>
              </w:rPr>
              <w:t>Розвиток дитячо-юнацького  футболу</w:t>
            </w:r>
          </w:p>
          <w:p w:rsidR="000069D4" w:rsidRPr="0098389A" w:rsidRDefault="000069D4" w:rsidP="001D13CB">
            <w:pPr>
              <w:jc w:val="both"/>
              <w:rPr>
                <w:bCs/>
              </w:rPr>
            </w:pPr>
          </w:p>
        </w:tc>
        <w:tc>
          <w:tcPr>
            <w:tcW w:w="2589" w:type="dxa"/>
            <w:vMerge w:val="restart"/>
          </w:tcPr>
          <w:p w:rsidR="000069D4" w:rsidRPr="0098389A" w:rsidRDefault="001B3916" w:rsidP="001D13CB">
            <w:pPr>
              <w:jc w:val="both"/>
            </w:pPr>
            <w:r w:rsidRPr="0098389A">
              <w:rPr>
                <w:color w:val="000000"/>
              </w:rPr>
              <w:t>4.</w:t>
            </w:r>
            <w:r w:rsidRPr="0098389A">
              <w:rPr>
                <w:color w:val="000000"/>
                <w:lang w:val="uk-UA"/>
              </w:rPr>
              <w:t>4</w:t>
            </w:r>
            <w:r w:rsidR="000069D4" w:rsidRPr="0098389A">
              <w:rPr>
                <w:color w:val="000000"/>
              </w:rPr>
              <w:t>.1. Проведення районних дитячо-юнацьких змагань, турні</w:t>
            </w:r>
            <w:proofErr w:type="gramStart"/>
            <w:r w:rsidR="000069D4" w:rsidRPr="0098389A">
              <w:rPr>
                <w:color w:val="000000"/>
              </w:rPr>
              <w:t>р</w:t>
            </w:r>
            <w:proofErr w:type="gramEnd"/>
            <w:r w:rsidR="000069D4" w:rsidRPr="0098389A">
              <w:rPr>
                <w:color w:val="000000"/>
              </w:rPr>
              <w:t>ів та участь у обласних змаганнях, турнірах.</w:t>
            </w:r>
            <w:r w:rsidR="000069D4" w:rsidRPr="0098389A">
              <w:rPr>
                <w:i/>
                <w:color w:val="000000"/>
              </w:rPr>
              <w:t xml:space="preserve">  </w:t>
            </w:r>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Відділ освіти</w:t>
            </w:r>
            <w:r w:rsidRPr="0098389A">
              <w:rPr>
                <w:lang w:val="uk-UA"/>
              </w:rPr>
              <w:t xml:space="preserve">, сектор у справах молоді та спорту, </w:t>
            </w:r>
            <w:r w:rsidRPr="0098389A">
              <w:rPr>
                <w:color w:val="000000"/>
              </w:rPr>
              <w:t xml:space="preserve">Недригайлівської районної державної адміністрації, </w:t>
            </w:r>
            <w:r w:rsidRPr="0098389A">
              <w:t>виконкоми сільських та селищних рад</w:t>
            </w:r>
            <w:r w:rsidRPr="0098389A">
              <w:rPr>
                <w:color w:val="000000"/>
              </w:rPr>
              <w:t xml:space="preserve">, Федерація футболу </w:t>
            </w:r>
            <w:r w:rsidRPr="0098389A">
              <w:rPr>
                <w:color w:val="000000"/>
              </w:rPr>
              <w:lastRenderedPageBreak/>
              <w:t>Недригайлів-щини</w:t>
            </w:r>
            <w:proofErr w:type="gramEnd"/>
          </w:p>
        </w:tc>
        <w:tc>
          <w:tcPr>
            <w:tcW w:w="1263" w:type="dxa"/>
          </w:tcPr>
          <w:p w:rsidR="000069D4" w:rsidRPr="0098389A" w:rsidRDefault="000069D4" w:rsidP="001D13CB">
            <w:pPr>
              <w:jc w:val="center"/>
              <w:rPr>
                <w:color w:val="000000"/>
              </w:rPr>
            </w:pPr>
            <w:r w:rsidRPr="0098389A">
              <w:rPr>
                <w:color w:val="000000"/>
              </w:rPr>
              <w:lastRenderedPageBreak/>
              <w:t>Районний  бюджет</w:t>
            </w:r>
          </w:p>
        </w:tc>
        <w:tc>
          <w:tcPr>
            <w:tcW w:w="900" w:type="dxa"/>
          </w:tcPr>
          <w:p w:rsidR="000069D4" w:rsidRPr="0098389A" w:rsidRDefault="008E6729" w:rsidP="001D13CB">
            <w:pPr>
              <w:jc w:val="center"/>
              <w:rPr>
                <w:lang w:val="uk-UA"/>
              </w:rPr>
            </w:pPr>
            <w:r w:rsidRPr="0098389A">
              <w:t>35</w:t>
            </w:r>
            <w:r w:rsidR="00503F1D" w:rsidRPr="0098389A">
              <w:rPr>
                <w:lang w:val="uk-UA"/>
              </w:rPr>
              <w:t>.0</w:t>
            </w:r>
          </w:p>
        </w:tc>
        <w:tc>
          <w:tcPr>
            <w:tcW w:w="1053" w:type="dxa"/>
          </w:tcPr>
          <w:p w:rsidR="000069D4" w:rsidRPr="0098389A" w:rsidRDefault="008E6729" w:rsidP="001D13CB">
            <w:pPr>
              <w:jc w:val="center"/>
              <w:rPr>
                <w:lang w:val="uk-UA"/>
              </w:rPr>
            </w:pPr>
            <w:r w:rsidRPr="0098389A">
              <w:rPr>
                <w:lang w:val="uk-UA"/>
              </w:rPr>
              <w:t>8</w:t>
            </w:r>
            <w:r w:rsidR="00503F1D" w:rsidRPr="0098389A">
              <w:rPr>
                <w:lang w:val="uk-UA"/>
              </w:rPr>
              <w:t>.0</w:t>
            </w:r>
          </w:p>
        </w:tc>
        <w:tc>
          <w:tcPr>
            <w:tcW w:w="993" w:type="dxa"/>
          </w:tcPr>
          <w:p w:rsidR="000069D4" w:rsidRPr="0098389A" w:rsidRDefault="008E6729" w:rsidP="001D13CB">
            <w:pPr>
              <w:jc w:val="center"/>
              <w:rPr>
                <w:lang w:val="uk-UA"/>
              </w:rPr>
            </w:pPr>
            <w:r w:rsidRPr="0098389A">
              <w:t>9</w:t>
            </w:r>
            <w:r w:rsidR="00503F1D" w:rsidRPr="0098389A">
              <w:rPr>
                <w:lang w:val="uk-UA"/>
              </w:rPr>
              <w:t>.0</w:t>
            </w:r>
          </w:p>
        </w:tc>
        <w:tc>
          <w:tcPr>
            <w:tcW w:w="992" w:type="dxa"/>
          </w:tcPr>
          <w:p w:rsidR="000069D4" w:rsidRPr="0098389A" w:rsidRDefault="008E6729" w:rsidP="001D13CB">
            <w:pPr>
              <w:jc w:val="center"/>
              <w:rPr>
                <w:lang w:val="uk-UA"/>
              </w:rPr>
            </w:pPr>
            <w:r w:rsidRPr="0098389A">
              <w:t>9</w:t>
            </w:r>
            <w:r w:rsidR="00503F1D" w:rsidRPr="0098389A">
              <w:rPr>
                <w:lang w:val="uk-UA"/>
              </w:rPr>
              <w:t>.0</w:t>
            </w:r>
          </w:p>
          <w:p w:rsidR="000069D4" w:rsidRPr="0098389A" w:rsidRDefault="000069D4" w:rsidP="001D13CB"/>
        </w:tc>
        <w:tc>
          <w:tcPr>
            <w:tcW w:w="992" w:type="dxa"/>
          </w:tcPr>
          <w:p w:rsidR="000069D4" w:rsidRPr="0098389A" w:rsidRDefault="008E6729" w:rsidP="001D13CB">
            <w:pPr>
              <w:jc w:val="center"/>
              <w:rPr>
                <w:lang w:val="uk-UA"/>
              </w:rPr>
            </w:pPr>
            <w:r w:rsidRPr="0098389A">
              <w:t>9</w:t>
            </w:r>
            <w:r w:rsidR="00503F1D" w:rsidRPr="0098389A">
              <w:rPr>
                <w:lang w:val="uk-UA"/>
              </w:rPr>
              <w:t>.0</w:t>
            </w:r>
          </w:p>
          <w:p w:rsidR="000069D4" w:rsidRPr="0098389A" w:rsidRDefault="000069D4" w:rsidP="001D13CB">
            <w:pPr>
              <w:jc w:val="center"/>
              <w:rPr>
                <w:lang w:val="uk-UA"/>
              </w:rPr>
            </w:pPr>
          </w:p>
        </w:tc>
        <w:tc>
          <w:tcPr>
            <w:tcW w:w="1494" w:type="dxa"/>
            <w:gridSpan w:val="2"/>
            <w:vMerge w:val="restart"/>
          </w:tcPr>
          <w:p w:rsidR="000069D4" w:rsidRPr="0098389A" w:rsidRDefault="006F207C" w:rsidP="001D13CB">
            <w:pPr>
              <w:tabs>
                <w:tab w:val="left" w:pos="142"/>
              </w:tabs>
              <w:jc w:val="both"/>
            </w:pPr>
            <w:r w:rsidRPr="0098389A">
              <w:t>Поповнення складу збірних команд району з футболу талановитими вихованця</w:t>
            </w:r>
            <w:r w:rsidR="000069D4" w:rsidRPr="0098389A">
              <w:t>ми ДЮСШ</w:t>
            </w:r>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r w:rsidRPr="0098389A">
              <w:t>Інші</w:t>
            </w:r>
          </w:p>
        </w:tc>
        <w:tc>
          <w:tcPr>
            <w:tcW w:w="900" w:type="dxa"/>
          </w:tcPr>
          <w:p w:rsidR="000069D4" w:rsidRPr="0098389A" w:rsidRDefault="004275DC" w:rsidP="001D13CB">
            <w:pPr>
              <w:jc w:val="center"/>
              <w:rPr>
                <w:lang w:val="uk-UA"/>
              </w:rPr>
            </w:pPr>
            <w:r w:rsidRPr="0098389A">
              <w:rPr>
                <w:lang w:val="uk-UA"/>
              </w:rPr>
              <w:t>15</w:t>
            </w:r>
            <w:r w:rsidR="00503F1D" w:rsidRPr="0098389A">
              <w:rPr>
                <w:lang w:val="uk-UA"/>
              </w:rPr>
              <w:t>.0</w:t>
            </w:r>
          </w:p>
        </w:tc>
        <w:tc>
          <w:tcPr>
            <w:tcW w:w="1053" w:type="dxa"/>
          </w:tcPr>
          <w:p w:rsidR="000069D4" w:rsidRPr="0098389A" w:rsidRDefault="000069D4" w:rsidP="001D13CB">
            <w:pPr>
              <w:jc w:val="center"/>
            </w:pPr>
            <w:r w:rsidRPr="0098389A">
              <w:t>0</w:t>
            </w:r>
          </w:p>
        </w:tc>
        <w:tc>
          <w:tcPr>
            <w:tcW w:w="993" w:type="dxa"/>
          </w:tcPr>
          <w:p w:rsidR="000069D4" w:rsidRPr="0098389A" w:rsidRDefault="000069D4" w:rsidP="001D13CB">
            <w:pPr>
              <w:jc w:val="center"/>
              <w:rPr>
                <w:lang w:val="uk-UA"/>
              </w:rPr>
            </w:pPr>
            <w:r w:rsidRPr="0098389A">
              <w:t>5</w:t>
            </w:r>
            <w:r w:rsidR="00503F1D" w:rsidRPr="0098389A">
              <w:rPr>
                <w:lang w:val="uk-UA"/>
              </w:rPr>
              <w:t>.0</w:t>
            </w:r>
          </w:p>
        </w:tc>
        <w:tc>
          <w:tcPr>
            <w:tcW w:w="992" w:type="dxa"/>
          </w:tcPr>
          <w:p w:rsidR="000069D4" w:rsidRPr="0098389A" w:rsidRDefault="000069D4" w:rsidP="001D13CB">
            <w:pPr>
              <w:jc w:val="center"/>
              <w:rPr>
                <w:lang w:val="uk-UA"/>
              </w:rPr>
            </w:pPr>
            <w:r w:rsidRPr="0098389A">
              <w:t>5</w:t>
            </w:r>
            <w:r w:rsidR="00503F1D" w:rsidRPr="0098389A">
              <w:rPr>
                <w:lang w:val="uk-UA"/>
              </w:rPr>
              <w:t>.0</w:t>
            </w:r>
          </w:p>
        </w:tc>
        <w:tc>
          <w:tcPr>
            <w:tcW w:w="992" w:type="dxa"/>
          </w:tcPr>
          <w:p w:rsidR="000069D4" w:rsidRPr="0098389A" w:rsidRDefault="000069D4" w:rsidP="001D13CB">
            <w:pPr>
              <w:jc w:val="center"/>
              <w:rPr>
                <w:lang w:val="uk-UA"/>
              </w:rPr>
            </w:pPr>
            <w:r w:rsidRPr="0098389A">
              <w:t>5</w:t>
            </w:r>
            <w:r w:rsidR="00503F1D" w:rsidRPr="0098389A">
              <w:rPr>
                <w:lang w:val="uk-UA"/>
              </w:rPr>
              <w:t>.0</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1577"/>
        </w:trPr>
        <w:tc>
          <w:tcPr>
            <w:tcW w:w="606" w:type="dxa"/>
          </w:tcPr>
          <w:p w:rsidR="000069D4" w:rsidRPr="0098389A" w:rsidRDefault="000069D4" w:rsidP="001D13CB">
            <w:pPr>
              <w:tabs>
                <w:tab w:val="left" w:pos="142"/>
              </w:tabs>
            </w:pPr>
          </w:p>
        </w:tc>
        <w:tc>
          <w:tcPr>
            <w:tcW w:w="1842" w:type="dxa"/>
          </w:tcPr>
          <w:p w:rsidR="000069D4" w:rsidRPr="0098389A" w:rsidRDefault="000069D4" w:rsidP="001D13CB">
            <w:pPr>
              <w:jc w:val="both"/>
              <w:rPr>
                <w:color w:val="000000"/>
              </w:rPr>
            </w:pPr>
          </w:p>
        </w:tc>
        <w:tc>
          <w:tcPr>
            <w:tcW w:w="2589" w:type="dxa"/>
          </w:tcPr>
          <w:p w:rsidR="000069D4" w:rsidRPr="0098389A" w:rsidRDefault="001B3916" w:rsidP="001D13CB">
            <w:pPr>
              <w:jc w:val="both"/>
              <w:rPr>
                <w:color w:val="000000"/>
                <w:lang w:val="uk-UA"/>
              </w:rPr>
            </w:pPr>
            <w:r w:rsidRPr="0098389A">
              <w:rPr>
                <w:color w:val="000000"/>
                <w:lang w:val="uk-UA"/>
              </w:rPr>
              <w:t>4.4</w:t>
            </w:r>
            <w:r w:rsidR="000069D4" w:rsidRPr="0098389A">
              <w:rPr>
                <w:color w:val="000000"/>
                <w:lang w:val="uk-UA"/>
              </w:rPr>
              <w:t>.2. Придбання спортивної форми а інвентарю для занять футболом у загальноосвітніх навчальних закладах району</w:t>
            </w:r>
          </w:p>
        </w:tc>
        <w:tc>
          <w:tcPr>
            <w:tcW w:w="878" w:type="dxa"/>
          </w:tcPr>
          <w:p w:rsidR="000069D4" w:rsidRPr="0098389A" w:rsidRDefault="00A43A02" w:rsidP="001D13CB">
            <w:pPr>
              <w:jc w:val="both"/>
              <w:rPr>
                <w:color w:val="000000"/>
                <w:lang w:val="uk-UA"/>
              </w:rPr>
            </w:pPr>
            <w:r w:rsidRPr="0098389A">
              <w:rPr>
                <w:color w:val="000000"/>
                <w:lang w:val="uk-UA"/>
              </w:rPr>
              <w:t>2018</w:t>
            </w:r>
            <w:r w:rsidR="000069D4" w:rsidRPr="0098389A">
              <w:rPr>
                <w:color w:val="000000"/>
                <w:lang w:val="uk-UA"/>
              </w:rPr>
              <w:t xml:space="preserve"> рік</w:t>
            </w:r>
          </w:p>
        </w:tc>
        <w:tc>
          <w:tcPr>
            <w:tcW w:w="1822" w:type="dxa"/>
          </w:tcPr>
          <w:p w:rsidR="000069D4" w:rsidRPr="0098389A" w:rsidRDefault="000069D4" w:rsidP="001D13CB">
            <w:pPr>
              <w:jc w:val="both"/>
              <w:rPr>
                <w:color w:val="000000"/>
                <w:lang w:val="uk-UA"/>
              </w:rPr>
            </w:pPr>
            <w:r w:rsidRPr="0098389A">
              <w:rPr>
                <w:color w:val="000000"/>
                <w:lang w:val="uk-UA"/>
              </w:rPr>
              <w:t>Відділ  освіти, сектор у справах молоді та спорту Нед</w:t>
            </w:r>
            <w:r w:rsidR="00A21970" w:rsidRPr="0098389A">
              <w:rPr>
                <w:color w:val="000000"/>
                <w:lang w:val="uk-UA"/>
              </w:rPr>
              <w:t xml:space="preserve">ригайлівської районної державної </w:t>
            </w:r>
            <w:r w:rsidRPr="0098389A">
              <w:rPr>
                <w:color w:val="000000"/>
                <w:lang w:val="uk-UA"/>
              </w:rPr>
              <w:t>адміністрації</w:t>
            </w:r>
          </w:p>
        </w:tc>
        <w:tc>
          <w:tcPr>
            <w:tcW w:w="1263" w:type="dxa"/>
          </w:tcPr>
          <w:p w:rsidR="000069D4" w:rsidRPr="0098389A" w:rsidRDefault="000069D4" w:rsidP="001D13CB">
            <w:pPr>
              <w:jc w:val="center"/>
              <w:rPr>
                <w:lang w:val="uk-UA"/>
              </w:rPr>
            </w:pPr>
            <w:r w:rsidRPr="0098389A">
              <w:rPr>
                <w:lang w:val="uk-UA"/>
              </w:rPr>
              <w:t>Районний бюджет</w:t>
            </w:r>
          </w:p>
        </w:tc>
        <w:tc>
          <w:tcPr>
            <w:tcW w:w="900" w:type="dxa"/>
          </w:tcPr>
          <w:p w:rsidR="000069D4" w:rsidRPr="0098389A" w:rsidRDefault="00A43A02" w:rsidP="001D13CB">
            <w:pPr>
              <w:jc w:val="center"/>
              <w:rPr>
                <w:lang w:val="uk-UA"/>
              </w:rPr>
            </w:pPr>
            <w:r w:rsidRPr="0098389A">
              <w:rPr>
                <w:lang w:val="uk-UA"/>
              </w:rPr>
              <w:t>1</w:t>
            </w:r>
            <w:r w:rsidR="000069D4" w:rsidRPr="0098389A">
              <w:rPr>
                <w:lang w:val="uk-UA"/>
              </w:rPr>
              <w:t>5</w:t>
            </w:r>
            <w:r w:rsidRPr="0098389A">
              <w:rPr>
                <w:lang w:val="uk-UA"/>
              </w:rPr>
              <w:t>.0</w:t>
            </w:r>
          </w:p>
        </w:tc>
        <w:tc>
          <w:tcPr>
            <w:tcW w:w="1053" w:type="dxa"/>
          </w:tcPr>
          <w:p w:rsidR="000069D4" w:rsidRPr="0098389A" w:rsidRDefault="000069D4" w:rsidP="001D13CB">
            <w:pPr>
              <w:jc w:val="center"/>
              <w:rPr>
                <w:lang w:val="uk-UA"/>
              </w:rPr>
            </w:pPr>
            <w:r w:rsidRPr="0098389A">
              <w:rPr>
                <w:lang w:val="uk-UA"/>
              </w:rPr>
              <w:t>0</w:t>
            </w:r>
          </w:p>
        </w:tc>
        <w:tc>
          <w:tcPr>
            <w:tcW w:w="993" w:type="dxa"/>
          </w:tcPr>
          <w:p w:rsidR="000069D4" w:rsidRPr="0098389A" w:rsidRDefault="00A43A02" w:rsidP="001D13CB">
            <w:pPr>
              <w:jc w:val="center"/>
              <w:rPr>
                <w:lang w:val="uk-UA"/>
              </w:rPr>
            </w:pPr>
            <w:r w:rsidRPr="0098389A">
              <w:rPr>
                <w:lang w:val="uk-UA"/>
              </w:rPr>
              <w:t>1</w:t>
            </w:r>
            <w:r w:rsidR="000069D4" w:rsidRPr="0098389A">
              <w:rPr>
                <w:lang w:val="uk-UA"/>
              </w:rPr>
              <w:t>5</w:t>
            </w:r>
            <w:r w:rsidRPr="0098389A">
              <w:rPr>
                <w:lang w:val="uk-UA"/>
              </w:rPr>
              <w:t>.0</w:t>
            </w:r>
          </w:p>
        </w:tc>
        <w:tc>
          <w:tcPr>
            <w:tcW w:w="992" w:type="dxa"/>
          </w:tcPr>
          <w:p w:rsidR="000069D4" w:rsidRPr="0098389A" w:rsidRDefault="000069D4" w:rsidP="001D13CB">
            <w:pPr>
              <w:jc w:val="center"/>
              <w:rPr>
                <w:lang w:val="uk-UA"/>
              </w:rPr>
            </w:pPr>
            <w:r w:rsidRPr="0098389A">
              <w:rPr>
                <w:lang w:val="uk-UA"/>
              </w:rPr>
              <w:t>0</w:t>
            </w:r>
          </w:p>
        </w:tc>
        <w:tc>
          <w:tcPr>
            <w:tcW w:w="992" w:type="dxa"/>
          </w:tcPr>
          <w:p w:rsidR="000069D4" w:rsidRPr="0098389A" w:rsidRDefault="000069D4" w:rsidP="001D13CB">
            <w:pPr>
              <w:jc w:val="center"/>
              <w:rPr>
                <w:lang w:val="uk-UA"/>
              </w:rPr>
            </w:pPr>
            <w:r w:rsidRPr="0098389A">
              <w:rPr>
                <w:lang w:val="uk-UA"/>
              </w:rPr>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both"/>
              <w:rPr>
                <w:lang w:val="uk-UA"/>
              </w:rPr>
            </w:pPr>
            <w:r w:rsidRPr="0098389A">
              <w:rPr>
                <w:lang w:val="uk-UA"/>
              </w:rPr>
              <w:t xml:space="preserve">Приведення до державних стандартів  санітарних норм та правил тримання навчальних закладів, підвищення рівня мотивації до занять з футболу </w:t>
            </w:r>
          </w:p>
        </w:tc>
      </w:tr>
      <w:tr w:rsidR="000069D4" w:rsidRPr="0098389A" w:rsidTr="00207D85">
        <w:trPr>
          <w:gridAfter w:val="1"/>
          <w:wAfter w:w="65" w:type="dxa"/>
          <w:trHeight w:val="481"/>
        </w:trPr>
        <w:tc>
          <w:tcPr>
            <w:tcW w:w="606" w:type="dxa"/>
            <w:vMerge w:val="restart"/>
          </w:tcPr>
          <w:p w:rsidR="000069D4" w:rsidRPr="0098389A" w:rsidRDefault="000069D4" w:rsidP="001D13CB">
            <w:pPr>
              <w:tabs>
                <w:tab w:val="left" w:pos="142"/>
              </w:tabs>
            </w:pPr>
            <w:r w:rsidRPr="0098389A">
              <w:t>4.</w:t>
            </w:r>
            <w:r w:rsidR="001B3916" w:rsidRPr="0098389A">
              <w:rPr>
                <w:lang w:val="uk-UA"/>
              </w:rPr>
              <w:t>5</w:t>
            </w:r>
            <w:r w:rsidRPr="0098389A">
              <w:t>.</w:t>
            </w:r>
          </w:p>
        </w:tc>
        <w:tc>
          <w:tcPr>
            <w:tcW w:w="1842" w:type="dxa"/>
            <w:vMerge w:val="restart"/>
          </w:tcPr>
          <w:p w:rsidR="000069D4" w:rsidRPr="0098389A" w:rsidRDefault="006F207C" w:rsidP="001D13CB">
            <w:pPr>
              <w:jc w:val="both"/>
              <w:rPr>
                <w:color w:val="000000"/>
              </w:rPr>
            </w:pPr>
            <w:r w:rsidRPr="0098389A">
              <w:rPr>
                <w:color w:val="000000"/>
              </w:rPr>
              <w:t>Розвиток футболу ве</w:t>
            </w:r>
            <w:r w:rsidR="000069D4" w:rsidRPr="0098389A">
              <w:rPr>
                <w:color w:val="000000"/>
              </w:rPr>
              <w:t>терані</w:t>
            </w:r>
            <w:proofErr w:type="gramStart"/>
            <w:r w:rsidR="000069D4" w:rsidRPr="0098389A">
              <w:rPr>
                <w:color w:val="000000"/>
              </w:rPr>
              <w:t>в</w:t>
            </w:r>
            <w:proofErr w:type="gramEnd"/>
          </w:p>
          <w:p w:rsidR="000069D4" w:rsidRPr="0098389A" w:rsidRDefault="000069D4" w:rsidP="001D13CB">
            <w:pPr>
              <w:jc w:val="both"/>
              <w:rPr>
                <w:bCs/>
              </w:rPr>
            </w:pPr>
          </w:p>
        </w:tc>
        <w:tc>
          <w:tcPr>
            <w:tcW w:w="2589" w:type="dxa"/>
            <w:vMerge w:val="restart"/>
          </w:tcPr>
          <w:p w:rsidR="000069D4" w:rsidRPr="0098389A" w:rsidRDefault="000069D4" w:rsidP="001D13CB">
            <w:pPr>
              <w:jc w:val="both"/>
              <w:rPr>
                <w:lang w:val="uk-UA"/>
              </w:rPr>
            </w:pPr>
            <w:r w:rsidRPr="0098389A">
              <w:rPr>
                <w:color w:val="000000"/>
              </w:rPr>
              <w:t>4.</w:t>
            </w:r>
            <w:r w:rsidR="001B3916" w:rsidRPr="0098389A">
              <w:rPr>
                <w:color w:val="000000"/>
                <w:lang w:val="uk-UA"/>
              </w:rPr>
              <w:t>5</w:t>
            </w:r>
            <w:r w:rsidRPr="0098389A">
              <w:rPr>
                <w:color w:val="000000"/>
              </w:rPr>
              <w:t>.1. Проведення районних турні</w:t>
            </w:r>
            <w:proofErr w:type="gramStart"/>
            <w:r w:rsidRPr="0098389A">
              <w:rPr>
                <w:color w:val="000000"/>
              </w:rPr>
              <w:t>р</w:t>
            </w:r>
            <w:proofErr w:type="gramEnd"/>
            <w:r w:rsidRPr="0098389A">
              <w:rPr>
                <w:color w:val="000000"/>
              </w:rPr>
              <w:t>ів  серед ветеранів  спорту та участь у обласних</w:t>
            </w:r>
            <w:r w:rsidRPr="0098389A">
              <w:rPr>
                <w:color w:val="000000"/>
                <w:lang w:val="uk-UA"/>
              </w:rPr>
              <w:t>.</w:t>
            </w:r>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 xml:space="preserve">Відділ </w:t>
            </w:r>
            <w:r w:rsidRPr="0098389A">
              <w:rPr>
                <w:lang w:val="uk-UA"/>
              </w:rPr>
              <w:t>освіти, сектор у справах молоді та спорту</w:t>
            </w:r>
            <w:r w:rsidRPr="0098389A">
              <w:t xml:space="preserve"> </w:t>
            </w:r>
            <w:r w:rsidRPr="0098389A">
              <w:rPr>
                <w:color w:val="000000"/>
              </w:rPr>
              <w:t>Недригайлівської районної дер</w:t>
            </w:r>
            <w:r w:rsidR="00A311D8" w:rsidRPr="0098389A">
              <w:rPr>
                <w:color w:val="000000"/>
              </w:rPr>
              <w:t>жавної ад</w:t>
            </w:r>
            <w:r w:rsidRPr="0098389A">
              <w:rPr>
                <w:color w:val="000000"/>
              </w:rPr>
              <w:t xml:space="preserve">міністрації, </w:t>
            </w:r>
            <w:r w:rsidRPr="0098389A">
              <w:t>виконкоми сільських та селищних рад</w:t>
            </w:r>
            <w:r w:rsidRPr="0098389A">
              <w:rPr>
                <w:color w:val="000000"/>
              </w:rPr>
              <w:t>, Федерація футболу Недригайлівщини</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E5654A" w:rsidRDefault="008E6729" w:rsidP="001D13CB">
            <w:pPr>
              <w:jc w:val="center"/>
              <w:rPr>
                <w:lang w:val="uk-UA"/>
              </w:rPr>
            </w:pPr>
            <w:r w:rsidRPr="0098389A">
              <w:t>13</w:t>
            </w:r>
            <w:r w:rsidR="00E5654A">
              <w:rPr>
                <w:lang w:val="uk-UA"/>
              </w:rPr>
              <w:t>.0</w:t>
            </w:r>
          </w:p>
        </w:tc>
        <w:tc>
          <w:tcPr>
            <w:tcW w:w="1053" w:type="dxa"/>
          </w:tcPr>
          <w:p w:rsidR="000069D4" w:rsidRPr="00E5654A" w:rsidRDefault="008E6729" w:rsidP="001D13CB">
            <w:pPr>
              <w:jc w:val="center"/>
              <w:rPr>
                <w:lang w:val="uk-UA"/>
              </w:rPr>
            </w:pPr>
            <w:r w:rsidRPr="0098389A">
              <w:t>2</w:t>
            </w:r>
            <w:r w:rsidR="00E5654A">
              <w:rPr>
                <w:lang w:val="uk-UA"/>
              </w:rPr>
              <w:t>.0</w:t>
            </w:r>
          </w:p>
        </w:tc>
        <w:tc>
          <w:tcPr>
            <w:tcW w:w="993" w:type="dxa"/>
          </w:tcPr>
          <w:p w:rsidR="000069D4" w:rsidRPr="00E5654A" w:rsidRDefault="008E6729" w:rsidP="001D13CB">
            <w:pPr>
              <w:jc w:val="center"/>
              <w:rPr>
                <w:lang w:val="uk-UA"/>
              </w:rPr>
            </w:pPr>
            <w:r w:rsidRPr="0098389A">
              <w:t>3</w:t>
            </w:r>
            <w:r w:rsidR="00E5654A">
              <w:rPr>
                <w:lang w:val="uk-UA"/>
              </w:rPr>
              <w:t>.0</w:t>
            </w:r>
          </w:p>
        </w:tc>
        <w:tc>
          <w:tcPr>
            <w:tcW w:w="992" w:type="dxa"/>
          </w:tcPr>
          <w:p w:rsidR="000069D4" w:rsidRPr="00E5654A" w:rsidRDefault="008E6729" w:rsidP="001D13CB">
            <w:pPr>
              <w:jc w:val="center"/>
              <w:rPr>
                <w:lang w:val="uk-UA"/>
              </w:rPr>
            </w:pPr>
            <w:r w:rsidRPr="0098389A">
              <w:t>4</w:t>
            </w:r>
            <w:r w:rsidR="00E5654A">
              <w:rPr>
                <w:lang w:val="uk-UA"/>
              </w:rPr>
              <w:t>.0</w:t>
            </w:r>
          </w:p>
        </w:tc>
        <w:tc>
          <w:tcPr>
            <w:tcW w:w="992" w:type="dxa"/>
          </w:tcPr>
          <w:p w:rsidR="000069D4" w:rsidRPr="00E5654A" w:rsidRDefault="000069D4" w:rsidP="008E6729">
            <w:pPr>
              <w:jc w:val="center"/>
              <w:rPr>
                <w:lang w:val="uk-UA"/>
              </w:rPr>
            </w:pPr>
            <w:r w:rsidRPr="0098389A">
              <w:t>4</w:t>
            </w:r>
            <w:r w:rsidR="00E5654A">
              <w:rPr>
                <w:lang w:val="uk-UA"/>
              </w:rPr>
              <w:t>.0</w:t>
            </w:r>
          </w:p>
        </w:tc>
        <w:tc>
          <w:tcPr>
            <w:tcW w:w="1494" w:type="dxa"/>
            <w:gridSpan w:val="2"/>
            <w:vMerge w:val="restart"/>
          </w:tcPr>
          <w:p w:rsidR="000069D4" w:rsidRPr="0098389A" w:rsidRDefault="006F207C" w:rsidP="001D13CB">
            <w:pPr>
              <w:tabs>
                <w:tab w:val="left" w:pos="142"/>
              </w:tabs>
              <w:jc w:val="both"/>
            </w:pPr>
            <w:proofErr w:type="gramStart"/>
            <w:r w:rsidRPr="0098389A">
              <w:t>П</w:t>
            </w:r>
            <w:proofErr w:type="gramEnd"/>
            <w:r w:rsidRPr="0098389A">
              <w:t>ідвищення на 20 від</w:t>
            </w:r>
            <w:r w:rsidR="000069D4" w:rsidRPr="0098389A">
              <w:t>сотків кіль</w:t>
            </w:r>
            <w:r w:rsidRPr="0098389A">
              <w:t>кості ветеранів, залучених до занять фут</w:t>
            </w:r>
            <w:r w:rsidR="000069D4" w:rsidRPr="0098389A">
              <w:t xml:space="preserve">болом </w:t>
            </w:r>
          </w:p>
        </w:tc>
      </w:tr>
      <w:tr w:rsidR="009773AE" w:rsidRPr="0098389A" w:rsidTr="00207D85">
        <w:trPr>
          <w:gridAfter w:val="1"/>
          <w:wAfter w:w="65" w:type="dxa"/>
          <w:trHeight w:val="1202"/>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6F207C" w:rsidP="006F207C">
            <w:pPr>
              <w:jc w:val="center"/>
              <w:rPr>
                <w:color w:val="000000"/>
              </w:rPr>
            </w:pPr>
            <w:r w:rsidRPr="0098389A">
              <w:rPr>
                <w:color w:val="000000"/>
                <w:lang w:val="uk-UA"/>
              </w:rPr>
              <w:t xml:space="preserve">Сідьські, селищні </w:t>
            </w:r>
            <w:r w:rsidR="009773AE" w:rsidRPr="0098389A">
              <w:rPr>
                <w:color w:val="000000"/>
                <w:lang w:val="uk-UA"/>
              </w:rPr>
              <w:t xml:space="preserve"> бюджети </w:t>
            </w:r>
          </w:p>
        </w:tc>
        <w:tc>
          <w:tcPr>
            <w:tcW w:w="900" w:type="dxa"/>
          </w:tcPr>
          <w:p w:rsidR="009773AE" w:rsidRPr="0098389A" w:rsidRDefault="009773AE" w:rsidP="001D13CB">
            <w:pPr>
              <w:jc w:val="center"/>
              <w:rPr>
                <w:lang w:val="uk-UA"/>
              </w:rPr>
            </w:pPr>
            <w:r w:rsidRPr="0098389A">
              <w:rPr>
                <w:lang w:val="uk-UA"/>
              </w:rPr>
              <w:t>8</w:t>
            </w:r>
            <w:r w:rsidR="00E5654A">
              <w:rPr>
                <w:lang w:val="uk-UA"/>
              </w:rPr>
              <w:t>.0</w:t>
            </w:r>
          </w:p>
        </w:tc>
        <w:tc>
          <w:tcPr>
            <w:tcW w:w="1053" w:type="dxa"/>
          </w:tcPr>
          <w:p w:rsidR="009773AE" w:rsidRPr="0098389A" w:rsidRDefault="009773AE" w:rsidP="001D13CB">
            <w:pPr>
              <w:jc w:val="center"/>
              <w:rPr>
                <w:lang w:val="uk-UA"/>
              </w:rPr>
            </w:pPr>
            <w:r w:rsidRPr="0098389A">
              <w:rPr>
                <w:lang w:val="uk-UA"/>
              </w:rPr>
              <w:t>2</w:t>
            </w:r>
            <w:r w:rsidR="00E5654A">
              <w:rPr>
                <w:lang w:val="uk-UA"/>
              </w:rPr>
              <w:t>.0</w:t>
            </w:r>
          </w:p>
        </w:tc>
        <w:tc>
          <w:tcPr>
            <w:tcW w:w="993" w:type="dxa"/>
          </w:tcPr>
          <w:p w:rsidR="009773AE" w:rsidRPr="0098389A" w:rsidRDefault="009773AE" w:rsidP="001D13CB">
            <w:pPr>
              <w:jc w:val="center"/>
              <w:rPr>
                <w:lang w:val="uk-UA"/>
              </w:rPr>
            </w:pPr>
            <w:r w:rsidRPr="0098389A">
              <w:rPr>
                <w:lang w:val="uk-UA"/>
              </w:rPr>
              <w:t>2</w:t>
            </w:r>
            <w:r w:rsidR="00E5654A">
              <w:rPr>
                <w:lang w:val="uk-UA"/>
              </w:rPr>
              <w:t>.0</w:t>
            </w:r>
          </w:p>
        </w:tc>
        <w:tc>
          <w:tcPr>
            <w:tcW w:w="992" w:type="dxa"/>
          </w:tcPr>
          <w:p w:rsidR="009773AE" w:rsidRPr="0098389A" w:rsidRDefault="009773AE" w:rsidP="001D13CB">
            <w:pPr>
              <w:jc w:val="center"/>
              <w:rPr>
                <w:lang w:val="uk-UA"/>
              </w:rPr>
            </w:pPr>
            <w:r w:rsidRPr="0098389A">
              <w:rPr>
                <w:lang w:val="uk-UA"/>
              </w:rPr>
              <w:t>2</w:t>
            </w:r>
            <w:r w:rsidR="00E5654A">
              <w:rPr>
                <w:lang w:val="uk-UA"/>
              </w:rPr>
              <w:t>.0</w:t>
            </w:r>
          </w:p>
        </w:tc>
        <w:tc>
          <w:tcPr>
            <w:tcW w:w="992" w:type="dxa"/>
          </w:tcPr>
          <w:p w:rsidR="009773AE" w:rsidRPr="0098389A" w:rsidRDefault="009773AE" w:rsidP="001D13CB">
            <w:pPr>
              <w:jc w:val="center"/>
              <w:rPr>
                <w:lang w:val="uk-UA"/>
              </w:rPr>
            </w:pPr>
            <w:r w:rsidRPr="0098389A">
              <w:rPr>
                <w:lang w:val="uk-UA"/>
              </w:rPr>
              <w:t>2</w:t>
            </w:r>
            <w:r w:rsidR="00E5654A">
              <w:rPr>
                <w:lang w:val="uk-UA"/>
              </w:rPr>
              <w:t>.0</w:t>
            </w:r>
          </w:p>
        </w:tc>
        <w:tc>
          <w:tcPr>
            <w:tcW w:w="1494" w:type="dxa"/>
            <w:gridSpan w:val="2"/>
            <w:vMerge/>
          </w:tcPr>
          <w:p w:rsidR="009773AE" w:rsidRPr="0098389A" w:rsidRDefault="009773AE" w:rsidP="001D13CB">
            <w:pPr>
              <w:tabs>
                <w:tab w:val="left" w:pos="142"/>
              </w:tabs>
              <w:jc w:val="both"/>
            </w:pPr>
          </w:p>
        </w:tc>
      </w:tr>
      <w:tr w:rsidR="000069D4" w:rsidRPr="0098389A" w:rsidTr="00207D85">
        <w:trPr>
          <w:gridAfter w:val="1"/>
          <w:wAfter w:w="65" w:type="dxa"/>
          <w:trHeight w:val="705"/>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rPr>
                <w:color w:val="000000"/>
              </w:rPr>
            </w:pPr>
            <w:r w:rsidRPr="0098389A">
              <w:t>Інші</w:t>
            </w:r>
          </w:p>
        </w:tc>
        <w:tc>
          <w:tcPr>
            <w:tcW w:w="900" w:type="dxa"/>
          </w:tcPr>
          <w:p w:rsidR="000069D4" w:rsidRPr="00E5654A" w:rsidRDefault="009773AE" w:rsidP="001D13CB">
            <w:pPr>
              <w:jc w:val="center"/>
              <w:rPr>
                <w:lang w:val="uk-UA"/>
              </w:rPr>
            </w:pPr>
            <w:r w:rsidRPr="0098389A">
              <w:t>2</w:t>
            </w:r>
            <w:r w:rsidR="00E5654A">
              <w:rPr>
                <w:lang w:val="uk-UA"/>
              </w:rPr>
              <w:t>.0</w:t>
            </w:r>
          </w:p>
        </w:tc>
        <w:tc>
          <w:tcPr>
            <w:tcW w:w="1053" w:type="dxa"/>
          </w:tcPr>
          <w:p w:rsidR="000069D4" w:rsidRPr="0098389A" w:rsidRDefault="009773AE" w:rsidP="001D13CB">
            <w:pPr>
              <w:jc w:val="center"/>
              <w:rPr>
                <w:lang w:val="uk-UA"/>
              </w:rPr>
            </w:pPr>
            <w:r w:rsidRPr="0098389A">
              <w:rPr>
                <w:lang w:val="uk-UA"/>
              </w:rPr>
              <w:t>0.5</w:t>
            </w:r>
          </w:p>
        </w:tc>
        <w:tc>
          <w:tcPr>
            <w:tcW w:w="993" w:type="dxa"/>
          </w:tcPr>
          <w:p w:rsidR="000069D4" w:rsidRPr="0098389A" w:rsidRDefault="009773AE" w:rsidP="001D13CB">
            <w:pPr>
              <w:jc w:val="center"/>
            </w:pPr>
            <w:r w:rsidRPr="0098389A">
              <w:rPr>
                <w:lang w:val="uk-UA"/>
              </w:rPr>
              <w:t>0.</w:t>
            </w:r>
            <w:r w:rsidR="000069D4" w:rsidRPr="0098389A">
              <w:t>5</w:t>
            </w:r>
          </w:p>
        </w:tc>
        <w:tc>
          <w:tcPr>
            <w:tcW w:w="992" w:type="dxa"/>
          </w:tcPr>
          <w:p w:rsidR="000069D4" w:rsidRPr="0098389A" w:rsidRDefault="009773AE" w:rsidP="001D13CB">
            <w:pPr>
              <w:jc w:val="center"/>
            </w:pPr>
            <w:r w:rsidRPr="0098389A">
              <w:rPr>
                <w:lang w:val="uk-UA"/>
              </w:rPr>
              <w:t>0.</w:t>
            </w:r>
            <w:r w:rsidR="000069D4" w:rsidRPr="0098389A">
              <w:t>5</w:t>
            </w:r>
          </w:p>
        </w:tc>
        <w:tc>
          <w:tcPr>
            <w:tcW w:w="992" w:type="dxa"/>
          </w:tcPr>
          <w:p w:rsidR="000069D4" w:rsidRPr="0098389A" w:rsidRDefault="009773AE" w:rsidP="001D13CB">
            <w:pPr>
              <w:jc w:val="center"/>
            </w:pPr>
            <w:r w:rsidRPr="0098389A">
              <w:rPr>
                <w:lang w:val="uk-UA"/>
              </w:rPr>
              <w:t>0.</w:t>
            </w:r>
            <w:r w:rsidR="000069D4" w:rsidRPr="0098389A">
              <w:t>5</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529"/>
        </w:trPr>
        <w:tc>
          <w:tcPr>
            <w:tcW w:w="606" w:type="dxa"/>
            <w:vMerge w:val="restart"/>
          </w:tcPr>
          <w:p w:rsidR="000069D4" w:rsidRPr="0098389A" w:rsidRDefault="000069D4" w:rsidP="001D13CB">
            <w:pPr>
              <w:tabs>
                <w:tab w:val="left" w:pos="142"/>
              </w:tabs>
            </w:pPr>
            <w:r w:rsidRPr="0098389A">
              <w:t>4.</w:t>
            </w:r>
            <w:r w:rsidR="001B3916" w:rsidRPr="0098389A">
              <w:rPr>
                <w:lang w:val="uk-UA"/>
              </w:rPr>
              <w:t>6</w:t>
            </w:r>
            <w:r w:rsidRPr="0098389A">
              <w:t>.</w:t>
            </w:r>
          </w:p>
        </w:tc>
        <w:tc>
          <w:tcPr>
            <w:tcW w:w="1842" w:type="dxa"/>
            <w:vMerge w:val="restart"/>
          </w:tcPr>
          <w:p w:rsidR="000069D4" w:rsidRPr="0098389A" w:rsidRDefault="000069D4" w:rsidP="001D13CB">
            <w:pPr>
              <w:jc w:val="both"/>
              <w:rPr>
                <w:color w:val="000000"/>
              </w:rPr>
            </w:pPr>
            <w:r w:rsidRPr="0098389A">
              <w:rPr>
                <w:color w:val="000000"/>
              </w:rPr>
              <w:t xml:space="preserve">Розвиток жіночого футболу </w:t>
            </w:r>
          </w:p>
          <w:p w:rsidR="000069D4" w:rsidRPr="0098389A" w:rsidRDefault="000069D4" w:rsidP="001D13CB">
            <w:pPr>
              <w:jc w:val="both"/>
              <w:rPr>
                <w:bCs/>
              </w:rPr>
            </w:pPr>
          </w:p>
        </w:tc>
        <w:tc>
          <w:tcPr>
            <w:tcW w:w="2589" w:type="dxa"/>
            <w:vMerge w:val="restart"/>
          </w:tcPr>
          <w:p w:rsidR="000069D4" w:rsidRPr="0098389A" w:rsidRDefault="000069D4" w:rsidP="001D13CB">
            <w:pPr>
              <w:jc w:val="both"/>
            </w:pPr>
            <w:r w:rsidRPr="0098389A">
              <w:rPr>
                <w:color w:val="000000"/>
              </w:rPr>
              <w:t>4.</w:t>
            </w:r>
            <w:r w:rsidR="001B3916" w:rsidRPr="0098389A">
              <w:rPr>
                <w:color w:val="000000"/>
                <w:lang w:val="uk-UA"/>
              </w:rPr>
              <w:t>6</w:t>
            </w:r>
            <w:r w:rsidRPr="0098389A">
              <w:rPr>
                <w:color w:val="000000"/>
              </w:rPr>
              <w:t>.1. Проведення  районних змагань з футболу серед жінок</w:t>
            </w:r>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lang w:val="uk-UA"/>
              </w:rPr>
            </w:pPr>
            <w:r w:rsidRPr="0098389A">
              <w:rPr>
                <w:color w:val="000000"/>
              </w:rPr>
              <w:t xml:space="preserve"> </w:t>
            </w:r>
            <w:proofErr w:type="gramStart"/>
            <w:r w:rsidRPr="0098389A">
              <w:t xml:space="preserve">Відділ </w:t>
            </w:r>
            <w:r w:rsidRPr="0098389A">
              <w:rPr>
                <w:lang w:val="uk-UA"/>
              </w:rPr>
              <w:t>освіти, сектор у справах молоді та спорту</w:t>
            </w:r>
            <w:r w:rsidRPr="0098389A">
              <w:t xml:space="preserve"> </w:t>
            </w:r>
            <w:r w:rsidRPr="0098389A">
              <w:rPr>
                <w:color w:val="000000"/>
              </w:rPr>
              <w:t>Недригайлівської районної дер</w:t>
            </w:r>
            <w:r w:rsidR="00A311D8" w:rsidRPr="0098389A">
              <w:rPr>
                <w:color w:val="000000"/>
              </w:rPr>
              <w:t>жавної ад</w:t>
            </w:r>
            <w:r w:rsidRPr="0098389A">
              <w:rPr>
                <w:color w:val="000000"/>
              </w:rPr>
              <w:t xml:space="preserve">міністрації, ДПТНЗ </w:t>
            </w:r>
            <w:r w:rsidRPr="0098389A">
              <w:rPr>
                <w:color w:val="000000"/>
                <w:lang w:val="uk-UA"/>
              </w:rPr>
              <w:t>«</w:t>
            </w:r>
            <w:r w:rsidRPr="0098389A">
              <w:rPr>
                <w:color w:val="000000"/>
              </w:rPr>
              <w:t>Недригайлівське ВПУ</w:t>
            </w:r>
            <w:r w:rsidRPr="0098389A">
              <w:rPr>
                <w:color w:val="000000"/>
                <w:lang w:val="uk-UA"/>
              </w:rPr>
              <w:t>»</w:t>
            </w:r>
            <w:r w:rsidRPr="0098389A">
              <w:rPr>
                <w:color w:val="000000"/>
              </w:rPr>
              <w:t xml:space="preserve">,  </w:t>
            </w:r>
            <w:r w:rsidRPr="0098389A">
              <w:t xml:space="preserve">виконкоми сільських та </w:t>
            </w:r>
            <w:r w:rsidRPr="0098389A">
              <w:lastRenderedPageBreak/>
              <w:t>селищних рад</w:t>
            </w:r>
            <w:r w:rsidRPr="0098389A">
              <w:rPr>
                <w:color w:val="000000"/>
              </w:rPr>
              <w:t>, Федерація футболу Недригайлівщини</w:t>
            </w:r>
            <w:proofErr w:type="gramEnd"/>
          </w:p>
        </w:tc>
        <w:tc>
          <w:tcPr>
            <w:tcW w:w="1263" w:type="dxa"/>
          </w:tcPr>
          <w:p w:rsidR="000069D4" w:rsidRPr="0098389A" w:rsidRDefault="000069D4" w:rsidP="001D13CB">
            <w:pPr>
              <w:jc w:val="center"/>
              <w:rPr>
                <w:color w:val="000000"/>
              </w:rPr>
            </w:pPr>
            <w:r w:rsidRPr="0098389A">
              <w:rPr>
                <w:color w:val="000000"/>
              </w:rPr>
              <w:lastRenderedPageBreak/>
              <w:t xml:space="preserve">Районний бюжет </w:t>
            </w:r>
          </w:p>
        </w:tc>
        <w:tc>
          <w:tcPr>
            <w:tcW w:w="900" w:type="dxa"/>
          </w:tcPr>
          <w:p w:rsidR="000069D4" w:rsidRPr="00E5654A" w:rsidRDefault="00354009" w:rsidP="001D13CB">
            <w:pPr>
              <w:jc w:val="center"/>
              <w:rPr>
                <w:lang w:val="uk-UA"/>
              </w:rPr>
            </w:pPr>
            <w:r w:rsidRPr="0098389A">
              <w:t>21</w:t>
            </w:r>
            <w:r w:rsidR="00E5654A">
              <w:rPr>
                <w:lang w:val="uk-UA"/>
              </w:rPr>
              <w:t>.0</w:t>
            </w:r>
          </w:p>
        </w:tc>
        <w:tc>
          <w:tcPr>
            <w:tcW w:w="1053" w:type="dxa"/>
          </w:tcPr>
          <w:p w:rsidR="000069D4" w:rsidRPr="0098389A" w:rsidRDefault="00354009" w:rsidP="001D13CB">
            <w:pPr>
              <w:jc w:val="center"/>
              <w:rPr>
                <w:lang w:val="uk-UA"/>
              </w:rPr>
            </w:pPr>
            <w:r w:rsidRPr="0098389A">
              <w:rPr>
                <w:lang w:val="uk-UA"/>
              </w:rPr>
              <w:t>4</w:t>
            </w:r>
            <w:r w:rsidR="00E5654A">
              <w:rPr>
                <w:lang w:val="uk-UA"/>
              </w:rPr>
              <w:t>.0</w:t>
            </w:r>
          </w:p>
        </w:tc>
        <w:tc>
          <w:tcPr>
            <w:tcW w:w="993" w:type="dxa"/>
          </w:tcPr>
          <w:p w:rsidR="000069D4" w:rsidRPr="0098389A" w:rsidRDefault="00354009" w:rsidP="001D13CB">
            <w:pPr>
              <w:jc w:val="center"/>
              <w:rPr>
                <w:lang w:val="uk-UA"/>
              </w:rPr>
            </w:pPr>
            <w:r w:rsidRPr="0098389A">
              <w:rPr>
                <w:lang w:val="uk-UA"/>
              </w:rPr>
              <w:t>5</w:t>
            </w:r>
            <w:r w:rsidR="00E5654A">
              <w:rPr>
                <w:lang w:val="uk-UA"/>
              </w:rPr>
              <w:t>.0</w:t>
            </w:r>
          </w:p>
        </w:tc>
        <w:tc>
          <w:tcPr>
            <w:tcW w:w="992" w:type="dxa"/>
          </w:tcPr>
          <w:p w:rsidR="000069D4" w:rsidRPr="0098389A" w:rsidRDefault="00354009" w:rsidP="001D13CB">
            <w:pPr>
              <w:jc w:val="center"/>
              <w:rPr>
                <w:lang w:val="uk-UA"/>
              </w:rPr>
            </w:pPr>
            <w:r w:rsidRPr="0098389A">
              <w:rPr>
                <w:lang w:val="uk-UA"/>
              </w:rPr>
              <w:t>6</w:t>
            </w:r>
            <w:r w:rsidR="00E5654A">
              <w:rPr>
                <w:lang w:val="uk-UA"/>
              </w:rPr>
              <w:t>.0</w:t>
            </w:r>
          </w:p>
        </w:tc>
        <w:tc>
          <w:tcPr>
            <w:tcW w:w="992" w:type="dxa"/>
          </w:tcPr>
          <w:p w:rsidR="000069D4" w:rsidRPr="00E5654A" w:rsidRDefault="00354009" w:rsidP="001D13CB">
            <w:pPr>
              <w:jc w:val="center"/>
              <w:rPr>
                <w:lang w:val="uk-UA"/>
              </w:rPr>
            </w:pPr>
            <w:r w:rsidRPr="0098389A">
              <w:t>6</w:t>
            </w:r>
            <w:r w:rsidR="00E5654A">
              <w:rPr>
                <w:lang w:val="uk-UA"/>
              </w:rPr>
              <w:t>.0</w:t>
            </w:r>
          </w:p>
          <w:p w:rsidR="000069D4" w:rsidRPr="0098389A" w:rsidRDefault="000069D4" w:rsidP="001D13CB">
            <w:pPr>
              <w:jc w:val="center"/>
              <w:rPr>
                <w:lang w:val="uk-UA"/>
              </w:rPr>
            </w:pPr>
          </w:p>
        </w:tc>
        <w:tc>
          <w:tcPr>
            <w:tcW w:w="1494" w:type="dxa"/>
            <w:gridSpan w:val="2"/>
            <w:vMerge w:val="restart"/>
          </w:tcPr>
          <w:p w:rsidR="000069D4" w:rsidRPr="0098389A" w:rsidRDefault="00A311D8" w:rsidP="001D13CB">
            <w:pPr>
              <w:tabs>
                <w:tab w:val="left" w:pos="142"/>
              </w:tabs>
              <w:jc w:val="both"/>
            </w:pPr>
            <w:r w:rsidRPr="0098389A">
              <w:t xml:space="preserve">Залучення жінок </w:t>
            </w:r>
            <w:proofErr w:type="gramStart"/>
            <w:r w:rsidRPr="0098389A">
              <w:t>до</w:t>
            </w:r>
            <w:proofErr w:type="gramEnd"/>
            <w:r w:rsidRPr="0098389A">
              <w:t xml:space="preserve"> занять фут</w:t>
            </w:r>
            <w:r w:rsidR="000069D4" w:rsidRPr="0098389A">
              <w:t xml:space="preserve">болом  </w:t>
            </w:r>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r w:rsidRPr="0098389A">
              <w:t>Інші</w:t>
            </w:r>
          </w:p>
        </w:tc>
        <w:tc>
          <w:tcPr>
            <w:tcW w:w="900" w:type="dxa"/>
          </w:tcPr>
          <w:p w:rsidR="000069D4" w:rsidRPr="0098389A" w:rsidRDefault="00D979EA" w:rsidP="001D13CB">
            <w:pPr>
              <w:jc w:val="center"/>
              <w:rPr>
                <w:lang w:val="uk-UA"/>
              </w:rPr>
            </w:pPr>
            <w:r w:rsidRPr="0098389A">
              <w:rPr>
                <w:lang w:val="uk-UA"/>
              </w:rPr>
              <w:t>6</w:t>
            </w:r>
            <w:r w:rsidR="00E5654A">
              <w:rPr>
                <w:lang w:val="uk-UA"/>
              </w:rPr>
              <w:t>.0</w:t>
            </w:r>
          </w:p>
        </w:tc>
        <w:tc>
          <w:tcPr>
            <w:tcW w:w="1053" w:type="dxa"/>
          </w:tcPr>
          <w:p w:rsidR="000069D4" w:rsidRPr="0098389A" w:rsidRDefault="00D979EA" w:rsidP="001D13CB">
            <w:pPr>
              <w:jc w:val="center"/>
              <w:rPr>
                <w:lang w:val="uk-UA"/>
              </w:rPr>
            </w:pPr>
            <w:r w:rsidRPr="0098389A">
              <w:rPr>
                <w:lang w:val="uk-UA"/>
              </w:rPr>
              <w:t>1</w:t>
            </w:r>
            <w:r w:rsidR="00E5654A">
              <w:rPr>
                <w:lang w:val="uk-UA"/>
              </w:rPr>
              <w:t>.0</w:t>
            </w:r>
          </w:p>
        </w:tc>
        <w:tc>
          <w:tcPr>
            <w:tcW w:w="993" w:type="dxa"/>
          </w:tcPr>
          <w:p w:rsidR="000069D4" w:rsidRPr="0098389A" w:rsidRDefault="00D979EA" w:rsidP="001D13CB">
            <w:pPr>
              <w:jc w:val="center"/>
              <w:rPr>
                <w:lang w:val="uk-UA"/>
              </w:rPr>
            </w:pPr>
            <w:r w:rsidRPr="0098389A">
              <w:rPr>
                <w:lang w:val="uk-UA"/>
              </w:rPr>
              <w:t>2</w:t>
            </w:r>
            <w:r w:rsidR="00E5654A">
              <w:rPr>
                <w:lang w:val="uk-UA"/>
              </w:rPr>
              <w:t>.0</w:t>
            </w:r>
          </w:p>
        </w:tc>
        <w:tc>
          <w:tcPr>
            <w:tcW w:w="992" w:type="dxa"/>
          </w:tcPr>
          <w:p w:rsidR="000069D4" w:rsidRPr="0098389A" w:rsidRDefault="00D979EA" w:rsidP="001D13CB">
            <w:pPr>
              <w:jc w:val="center"/>
              <w:rPr>
                <w:lang w:val="uk-UA"/>
              </w:rPr>
            </w:pPr>
            <w:r w:rsidRPr="0098389A">
              <w:rPr>
                <w:lang w:val="uk-UA"/>
              </w:rPr>
              <w:t>2</w:t>
            </w:r>
            <w:r w:rsidR="00E5654A">
              <w:rPr>
                <w:lang w:val="uk-UA"/>
              </w:rPr>
              <w:t>.0</w:t>
            </w:r>
          </w:p>
        </w:tc>
        <w:tc>
          <w:tcPr>
            <w:tcW w:w="992" w:type="dxa"/>
          </w:tcPr>
          <w:p w:rsidR="000069D4" w:rsidRPr="0098389A" w:rsidRDefault="00D979EA" w:rsidP="00D979EA">
            <w:pPr>
              <w:jc w:val="center"/>
              <w:rPr>
                <w:lang w:val="uk-UA"/>
              </w:rPr>
            </w:pPr>
            <w:r w:rsidRPr="0098389A">
              <w:rPr>
                <w:lang w:val="uk-UA"/>
              </w:rPr>
              <w:t>1</w:t>
            </w:r>
            <w:r w:rsidR="00E5654A">
              <w:rPr>
                <w:lang w:val="uk-UA"/>
              </w:rPr>
              <w:t>.0</w:t>
            </w:r>
          </w:p>
        </w:tc>
        <w:tc>
          <w:tcPr>
            <w:tcW w:w="1494" w:type="dxa"/>
            <w:gridSpan w:val="2"/>
            <w:vMerge/>
          </w:tcPr>
          <w:p w:rsidR="000069D4" w:rsidRPr="0098389A" w:rsidRDefault="000069D4" w:rsidP="001D13CB">
            <w:pPr>
              <w:tabs>
                <w:tab w:val="left" w:pos="142"/>
              </w:tabs>
              <w:jc w:val="center"/>
            </w:pPr>
          </w:p>
        </w:tc>
      </w:tr>
      <w:tr w:rsidR="009773AE" w:rsidRPr="0098389A" w:rsidTr="00207D85">
        <w:trPr>
          <w:gridAfter w:val="1"/>
          <w:wAfter w:w="65" w:type="dxa"/>
          <w:trHeight w:val="460"/>
        </w:trPr>
        <w:tc>
          <w:tcPr>
            <w:tcW w:w="606" w:type="dxa"/>
            <w:vMerge w:val="restart"/>
          </w:tcPr>
          <w:p w:rsidR="009773AE" w:rsidRPr="0098389A" w:rsidRDefault="009773AE" w:rsidP="001D13CB">
            <w:pPr>
              <w:tabs>
                <w:tab w:val="left" w:pos="142"/>
              </w:tabs>
            </w:pPr>
            <w:r w:rsidRPr="0098389A">
              <w:lastRenderedPageBreak/>
              <w:t>4.</w:t>
            </w:r>
            <w:r w:rsidR="001B3916" w:rsidRPr="0098389A">
              <w:rPr>
                <w:lang w:val="uk-UA"/>
              </w:rPr>
              <w:t>7</w:t>
            </w:r>
            <w:r w:rsidRPr="0098389A">
              <w:t>.</w:t>
            </w:r>
          </w:p>
        </w:tc>
        <w:tc>
          <w:tcPr>
            <w:tcW w:w="1842" w:type="dxa"/>
            <w:vMerge w:val="restart"/>
          </w:tcPr>
          <w:p w:rsidR="009773AE" w:rsidRPr="0098389A" w:rsidRDefault="009773AE" w:rsidP="001D13CB">
            <w:pPr>
              <w:jc w:val="both"/>
              <w:rPr>
                <w:color w:val="000000"/>
              </w:rPr>
            </w:pPr>
            <w:r w:rsidRPr="0098389A">
              <w:rPr>
                <w:color w:val="000000"/>
              </w:rPr>
              <w:t xml:space="preserve">Розвиток аматорського футболу </w:t>
            </w:r>
          </w:p>
          <w:p w:rsidR="009773AE" w:rsidRPr="0098389A" w:rsidRDefault="009773AE" w:rsidP="001D13CB">
            <w:pPr>
              <w:jc w:val="both"/>
              <w:rPr>
                <w:bCs/>
              </w:rPr>
            </w:pPr>
          </w:p>
        </w:tc>
        <w:tc>
          <w:tcPr>
            <w:tcW w:w="2589" w:type="dxa"/>
            <w:vMerge w:val="restart"/>
          </w:tcPr>
          <w:p w:rsidR="009773AE" w:rsidRPr="0098389A" w:rsidRDefault="009773AE" w:rsidP="001D13CB">
            <w:pPr>
              <w:jc w:val="both"/>
            </w:pPr>
            <w:r w:rsidRPr="0098389A">
              <w:rPr>
                <w:color w:val="000000"/>
              </w:rPr>
              <w:t>4.</w:t>
            </w:r>
            <w:r w:rsidR="001B3916" w:rsidRPr="0098389A">
              <w:rPr>
                <w:color w:val="000000"/>
                <w:lang w:val="uk-UA"/>
              </w:rPr>
              <w:t>7</w:t>
            </w:r>
            <w:r w:rsidRPr="0098389A">
              <w:rPr>
                <w:color w:val="000000"/>
              </w:rPr>
              <w:t>.1. </w:t>
            </w:r>
            <w:proofErr w:type="gramStart"/>
            <w:r w:rsidRPr="0098389A">
              <w:rPr>
                <w:color w:val="000000"/>
              </w:rPr>
              <w:t>Проведення чем-піонатів та Кубків району з аматорського футболу та участь у  чемпіонаті, першості, Кубку області</w:t>
            </w:r>
            <w:proofErr w:type="gramEnd"/>
          </w:p>
        </w:tc>
        <w:tc>
          <w:tcPr>
            <w:tcW w:w="878" w:type="dxa"/>
            <w:vMerge w:val="restart"/>
          </w:tcPr>
          <w:p w:rsidR="009773AE" w:rsidRPr="0098389A" w:rsidRDefault="009773AE"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9773AE" w:rsidRPr="0098389A" w:rsidRDefault="009773AE" w:rsidP="001D13CB">
            <w:pPr>
              <w:jc w:val="both"/>
              <w:rPr>
                <w:color w:val="000000"/>
              </w:rPr>
            </w:pPr>
            <w:proofErr w:type="gramStart"/>
            <w:r w:rsidRPr="0098389A">
              <w:t xml:space="preserve">Районна організація  Всеукраїнського фізкультурно-спортивного товариства «Колос»,  </w:t>
            </w:r>
            <w:r w:rsidRPr="0098389A">
              <w:rPr>
                <w:lang w:val="uk-UA"/>
              </w:rPr>
              <w:t>в</w:t>
            </w:r>
            <w:r w:rsidRPr="0098389A">
              <w:t xml:space="preserve">ідділ </w:t>
            </w:r>
            <w:r w:rsidRPr="0098389A">
              <w:rPr>
                <w:lang w:val="uk-UA"/>
              </w:rPr>
              <w:t>освіти, сектор у справах молоді та спорту</w:t>
            </w:r>
            <w:r w:rsidRPr="0098389A">
              <w:t xml:space="preserve"> </w:t>
            </w:r>
            <w:r w:rsidRPr="0098389A">
              <w:rPr>
                <w:color w:val="000000"/>
              </w:rPr>
              <w:t xml:space="preserve">Недригайлівської районної державної адміністрації,   </w:t>
            </w:r>
            <w:r w:rsidRPr="0098389A">
              <w:t>виконкоми сільських та селищних рад,</w:t>
            </w:r>
            <w:r w:rsidRPr="0098389A">
              <w:rPr>
                <w:color w:val="000000"/>
              </w:rPr>
              <w:t xml:space="preserve"> Федерація фут-болу Недригайлівщини</w:t>
            </w:r>
            <w:proofErr w:type="gramEnd"/>
          </w:p>
        </w:tc>
        <w:tc>
          <w:tcPr>
            <w:tcW w:w="1263" w:type="dxa"/>
          </w:tcPr>
          <w:p w:rsidR="009773AE" w:rsidRPr="0098389A" w:rsidRDefault="009773AE" w:rsidP="009C4837">
            <w:pPr>
              <w:jc w:val="center"/>
              <w:rPr>
                <w:color w:val="000000"/>
                <w:lang w:val="uk-UA"/>
              </w:rPr>
            </w:pPr>
            <w:r w:rsidRPr="0098389A">
              <w:rPr>
                <w:color w:val="000000"/>
              </w:rPr>
              <w:t>Районний бюджет</w:t>
            </w:r>
          </w:p>
        </w:tc>
        <w:tc>
          <w:tcPr>
            <w:tcW w:w="900" w:type="dxa"/>
          </w:tcPr>
          <w:p w:rsidR="009773AE" w:rsidRPr="0098389A" w:rsidRDefault="00354009" w:rsidP="001D13CB">
            <w:pPr>
              <w:jc w:val="center"/>
              <w:rPr>
                <w:lang w:val="uk-UA"/>
              </w:rPr>
            </w:pPr>
            <w:r w:rsidRPr="0098389A">
              <w:rPr>
                <w:lang w:val="uk-UA"/>
              </w:rPr>
              <w:t>911</w:t>
            </w:r>
            <w:r w:rsidR="009773AE" w:rsidRPr="0098389A">
              <w:rPr>
                <w:lang w:val="uk-UA"/>
              </w:rPr>
              <w:t>.0</w:t>
            </w:r>
          </w:p>
          <w:p w:rsidR="009773AE" w:rsidRPr="0098389A" w:rsidRDefault="009773AE" w:rsidP="001D13CB">
            <w:pPr>
              <w:jc w:val="center"/>
              <w:rPr>
                <w:lang w:val="uk-UA"/>
              </w:rPr>
            </w:pPr>
          </w:p>
        </w:tc>
        <w:tc>
          <w:tcPr>
            <w:tcW w:w="1053" w:type="dxa"/>
          </w:tcPr>
          <w:p w:rsidR="009773AE" w:rsidRPr="0098389A" w:rsidRDefault="00354009" w:rsidP="001D13CB">
            <w:pPr>
              <w:jc w:val="center"/>
              <w:rPr>
                <w:lang w:val="uk-UA"/>
              </w:rPr>
            </w:pPr>
            <w:r w:rsidRPr="0098389A">
              <w:rPr>
                <w:lang w:val="uk-UA"/>
              </w:rPr>
              <w:t>152</w:t>
            </w:r>
            <w:r w:rsidR="009773AE" w:rsidRPr="0098389A">
              <w:rPr>
                <w:lang w:val="uk-UA"/>
              </w:rPr>
              <w:t>.0</w:t>
            </w:r>
          </w:p>
          <w:p w:rsidR="009773AE" w:rsidRPr="0098389A" w:rsidRDefault="009773AE" w:rsidP="001D13CB">
            <w:pPr>
              <w:jc w:val="center"/>
              <w:rPr>
                <w:lang w:val="uk-UA"/>
              </w:rPr>
            </w:pPr>
          </w:p>
        </w:tc>
        <w:tc>
          <w:tcPr>
            <w:tcW w:w="993" w:type="dxa"/>
          </w:tcPr>
          <w:p w:rsidR="009773AE" w:rsidRPr="0098389A" w:rsidRDefault="00354009" w:rsidP="001D13CB">
            <w:pPr>
              <w:jc w:val="center"/>
              <w:rPr>
                <w:lang w:val="uk-UA"/>
              </w:rPr>
            </w:pPr>
            <w:r w:rsidRPr="0098389A">
              <w:rPr>
                <w:lang w:val="uk-UA"/>
              </w:rPr>
              <w:t>202</w:t>
            </w:r>
            <w:r w:rsidR="009773AE" w:rsidRPr="0098389A">
              <w:rPr>
                <w:lang w:val="uk-UA"/>
              </w:rPr>
              <w:t>.0</w:t>
            </w:r>
          </w:p>
          <w:p w:rsidR="009773AE" w:rsidRPr="0098389A" w:rsidRDefault="009773AE" w:rsidP="001D13CB">
            <w:pPr>
              <w:jc w:val="center"/>
            </w:pPr>
          </w:p>
        </w:tc>
        <w:tc>
          <w:tcPr>
            <w:tcW w:w="992" w:type="dxa"/>
          </w:tcPr>
          <w:p w:rsidR="009773AE" w:rsidRPr="0098389A" w:rsidRDefault="00354009" w:rsidP="001D13CB">
            <w:pPr>
              <w:jc w:val="center"/>
              <w:rPr>
                <w:lang w:val="uk-UA"/>
              </w:rPr>
            </w:pPr>
            <w:r w:rsidRPr="0098389A">
              <w:rPr>
                <w:lang w:val="uk-UA"/>
              </w:rPr>
              <w:t>253</w:t>
            </w:r>
            <w:r w:rsidR="009773AE" w:rsidRPr="0098389A">
              <w:rPr>
                <w:lang w:val="uk-UA"/>
              </w:rPr>
              <w:t>.0</w:t>
            </w:r>
          </w:p>
          <w:p w:rsidR="009773AE" w:rsidRPr="0098389A" w:rsidRDefault="009773AE" w:rsidP="001D13CB">
            <w:pPr>
              <w:jc w:val="center"/>
            </w:pPr>
          </w:p>
        </w:tc>
        <w:tc>
          <w:tcPr>
            <w:tcW w:w="992" w:type="dxa"/>
          </w:tcPr>
          <w:p w:rsidR="009773AE" w:rsidRPr="0098389A" w:rsidRDefault="00354009" w:rsidP="009C4837">
            <w:pPr>
              <w:jc w:val="center"/>
              <w:rPr>
                <w:lang w:val="uk-UA"/>
              </w:rPr>
            </w:pPr>
            <w:r w:rsidRPr="0098389A">
              <w:rPr>
                <w:lang w:val="uk-UA"/>
              </w:rPr>
              <w:t>304</w:t>
            </w:r>
            <w:r w:rsidR="009773AE" w:rsidRPr="0098389A">
              <w:rPr>
                <w:lang w:val="uk-UA"/>
              </w:rPr>
              <w:t>.0</w:t>
            </w:r>
          </w:p>
          <w:p w:rsidR="009773AE" w:rsidRPr="0098389A" w:rsidRDefault="009773AE" w:rsidP="009C4837">
            <w:pPr>
              <w:jc w:val="center"/>
              <w:rPr>
                <w:lang w:val="uk-UA"/>
              </w:rPr>
            </w:pPr>
          </w:p>
        </w:tc>
        <w:tc>
          <w:tcPr>
            <w:tcW w:w="1494" w:type="dxa"/>
            <w:gridSpan w:val="2"/>
            <w:vMerge w:val="restart"/>
          </w:tcPr>
          <w:p w:rsidR="009773AE" w:rsidRPr="0098389A" w:rsidRDefault="009773AE" w:rsidP="001D13CB">
            <w:pPr>
              <w:tabs>
                <w:tab w:val="left" w:pos="142"/>
              </w:tabs>
              <w:jc w:val="both"/>
            </w:pPr>
            <w:r w:rsidRPr="0098389A">
              <w:t xml:space="preserve">Залучення населення  </w:t>
            </w:r>
            <w:proofErr w:type="gramStart"/>
            <w:r w:rsidRPr="0098389A">
              <w:t>р</w:t>
            </w:r>
            <w:proofErr w:type="gramEnd"/>
            <w:r w:rsidRPr="0098389A">
              <w:t>ізних вікових груп до занять футболом</w:t>
            </w:r>
          </w:p>
        </w:tc>
      </w:tr>
      <w:tr w:rsidR="009773AE" w:rsidRPr="0098389A" w:rsidTr="00207D85">
        <w:trPr>
          <w:gridAfter w:val="1"/>
          <w:wAfter w:w="65" w:type="dxa"/>
          <w:trHeight w:val="1635"/>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6A4B95" w:rsidP="006F207C">
            <w:pPr>
              <w:jc w:val="center"/>
              <w:rPr>
                <w:color w:val="000000"/>
              </w:rPr>
            </w:pPr>
            <w:r>
              <w:rPr>
                <w:lang w:val="uk-UA"/>
              </w:rPr>
              <w:t>С</w:t>
            </w:r>
            <w:r w:rsidR="009773AE" w:rsidRPr="0098389A">
              <w:rPr>
                <w:lang w:val="uk-UA"/>
              </w:rPr>
              <w:t>ільські, селищні бюджети</w:t>
            </w:r>
          </w:p>
        </w:tc>
        <w:tc>
          <w:tcPr>
            <w:tcW w:w="900" w:type="dxa"/>
          </w:tcPr>
          <w:p w:rsidR="009773AE" w:rsidRPr="0098389A" w:rsidRDefault="00B6382F" w:rsidP="006F207C">
            <w:pPr>
              <w:rPr>
                <w:lang w:val="uk-UA"/>
              </w:rPr>
            </w:pPr>
            <w:r w:rsidRPr="0098389A">
              <w:rPr>
                <w:lang w:val="uk-UA"/>
              </w:rPr>
              <w:t>72</w:t>
            </w:r>
            <w:r w:rsidR="00152D6E" w:rsidRPr="0098389A">
              <w:rPr>
                <w:lang w:val="uk-UA"/>
              </w:rPr>
              <w:t>1.5</w:t>
            </w:r>
          </w:p>
        </w:tc>
        <w:tc>
          <w:tcPr>
            <w:tcW w:w="1053" w:type="dxa"/>
          </w:tcPr>
          <w:p w:rsidR="009773AE" w:rsidRPr="0098389A" w:rsidRDefault="00C21E54" w:rsidP="006F207C">
            <w:pPr>
              <w:rPr>
                <w:lang w:val="uk-UA"/>
              </w:rPr>
            </w:pPr>
            <w:r w:rsidRPr="0098389A">
              <w:rPr>
                <w:lang w:val="uk-UA"/>
              </w:rPr>
              <w:t>1</w:t>
            </w:r>
            <w:r w:rsidR="00152D6E" w:rsidRPr="0098389A">
              <w:rPr>
                <w:lang w:val="uk-UA"/>
              </w:rPr>
              <w:t>51.5</w:t>
            </w:r>
          </w:p>
        </w:tc>
        <w:tc>
          <w:tcPr>
            <w:tcW w:w="993" w:type="dxa"/>
          </w:tcPr>
          <w:p w:rsidR="009773AE" w:rsidRPr="0098389A" w:rsidRDefault="009773AE" w:rsidP="006F207C">
            <w:pPr>
              <w:rPr>
                <w:lang w:val="uk-UA"/>
              </w:rPr>
            </w:pPr>
            <w:r w:rsidRPr="0098389A">
              <w:rPr>
                <w:lang w:val="uk-UA"/>
              </w:rPr>
              <w:t>1</w:t>
            </w:r>
            <w:r w:rsidR="00B6382F" w:rsidRPr="0098389A">
              <w:rPr>
                <w:lang w:val="uk-UA"/>
              </w:rPr>
              <w:t>79</w:t>
            </w:r>
            <w:r w:rsidR="00152D6E" w:rsidRPr="0098389A">
              <w:rPr>
                <w:lang w:val="uk-UA"/>
              </w:rPr>
              <w:t>.0</w:t>
            </w:r>
          </w:p>
        </w:tc>
        <w:tc>
          <w:tcPr>
            <w:tcW w:w="992" w:type="dxa"/>
          </w:tcPr>
          <w:p w:rsidR="009773AE" w:rsidRPr="0098389A" w:rsidRDefault="009773AE" w:rsidP="006F207C">
            <w:pPr>
              <w:rPr>
                <w:lang w:val="uk-UA"/>
              </w:rPr>
            </w:pPr>
            <w:r w:rsidRPr="0098389A">
              <w:rPr>
                <w:lang w:val="uk-UA"/>
              </w:rPr>
              <w:t>1</w:t>
            </w:r>
            <w:r w:rsidR="00B6382F" w:rsidRPr="0098389A">
              <w:rPr>
                <w:lang w:val="uk-UA"/>
              </w:rPr>
              <w:t>9</w:t>
            </w:r>
            <w:r w:rsidR="0033768E" w:rsidRPr="0098389A">
              <w:rPr>
                <w:lang w:val="uk-UA"/>
              </w:rPr>
              <w:t>2</w:t>
            </w:r>
            <w:r w:rsidR="00152D6E" w:rsidRPr="0098389A">
              <w:rPr>
                <w:lang w:val="uk-UA"/>
              </w:rPr>
              <w:t>.0</w:t>
            </w:r>
          </w:p>
        </w:tc>
        <w:tc>
          <w:tcPr>
            <w:tcW w:w="992" w:type="dxa"/>
          </w:tcPr>
          <w:p w:rsidR="009773AE" w:rsidRPr="0098389A" w:rsidRDefault="009773AE" w:rsidP="006F207C">
            <w:pPr>
              <w:rPr>
                <w:lang w:val="uk-UA"/>
              </w:rPr>
            </w:pPr>
            <w:r w:rsidRPr="0098389A">
              <w:rPr>
                <w:lang w:val="uk-UA"/>
              </w:rPr>
              <w:t>1</w:t>
            </w:r>
            <w:r w:rsidR="00B6382F" w:rsidRPr="0098389A">
              <w:rPr>
                <w:lang w:val="uk-UA"/>
              </w:rPr>
              <w:t>99</w:t>
            </w:r>
            <w:r w:rsidR="00152D6E" w:rsidRPr="0098389A">
              <w:rPr>
                <w:lang w:val="uk-UA"/>
              </w:rPr>
              <w:t>.0</w:t>
            </w:r>
          </w:p>
        </w:tc>
        <w:tc>
          <w:tcPr>
            <w:tcW w:w="1494" w:type="dxa"/>
            <w:gridSpan w:val="2"/>
            <w:vMerge/>
          </w:tcPr>
          <w:p w:rsidR="009773AE" w:rsidRPr="0098389A" w:rsidRDefault="009773AE" w:rsidP="001D13CB">
            <w:pPr>
              <w:tabs>
                <w:tab w:val="left" w:pos="142"/>
              </w:tabs>
              <w:jc w:val="both"/>
            </w:pPr>
          </w:p>
        </w:tc>
      </w:tr>
      <w:tr w:rsidR="009773AE" w:rsidRPr="0098389A" w:rsidTr="00207D85">
        <w:trPr>
          <w:gridAfter w:val="1"/>
          <w:wAfter w:w="65" w:type="dxa"/>
          <w:trHeight w:val="2490"/>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9773AE" w:rsidP="00503F1D">
            <w:pPr>
              <w:jc w:val="center"/>
              <w:rPr>
                <w:lang w:val="uk-UA"/>
              </w:rPr>
            </w:pPr>
            <w:r w:rsidRPr="0098389A">
              <w:rPr>
                <w:lang w:val="uk-UA"/>
              </w:rPr>
              <w:t>Інші</w:t>
            </w:r>
          </w:p>
        </w:tc>
        <w:tc>
          <w:tcPr>
            <w:tcW w:w="900" w:type="dxa"/>
          </w:tcPr>
          <w:p w:rsidR="009773AE" w:rsidRPr="0098389A" w:rsidRDefault="009773AE" w:rsidP="001D13CB">
            <w:pPr>
              <w:jc w:val="center"/>
              <w:rPr>
                <w:lang w:val="uk-UA"/>
              </w:rPr>
            </w:pPr>
            <w:r w:rsidRPr="0098389A">
              <w:rPr>
                <w:lang w:val="uk-UA"/>
              </w:rPr>
              <w:t>25</w:t>
            </w:r>
            <w:r w:rsidR="006F207C" w:rsidRPr="0098389A">
              <w:rPr>
                <w:lang w:val="uk-UA"/>
              </w:rPr>
              <w:t>.0</w:t>
            </w:r>
          </w:p>
        </w:tc>
        <w:tc>
          <w:tcPr>
            <w:tcW w:w="1053" w:type="dxa"/>
          </w:tcPr>
          <w:p w:rsidR="009773AE" w:rsidRPr="0098389A" w:rsidRDefault="009773AE" w:rsidP="001D13CB">
            <w:pPr>
              <w:jc w:val="center"/>
              <w:rPr>
                <w:lang w:val="uk-UA"/>
              </w:rPr>
            </w:pPr>
            <w:r w:rsidRPr="0098389A">
              <w:rPr>
                <w:lang w:val="uk-UA"/>
              </w:rPr>
              <w:t>5</w:t>
            </w:r>
            <w:r w:rsidR="006F207C" w:rsidRPr="0098389A">
              <w:rPr>
                <w:lang w:val="uk-UA"/>
              </w:rPr>
              <w:t>.0</w:t>
            </w:r>
          </w:p>
        </w:tc>
        <w:tc>
          <w:tcPr>
            <w:tcW w:w="993" w:type="dxa"/>
          </w:tcPr>
          <w:p w:rsidR="009773AE" w:rsidRPr="0098389A" w:rsidRDefault="009773AE" w:rsidP="001D13CB">
            <w:pPr>
              <w:jc w:val="center"/>
              <w:rPr>
                <w:lang w:val="uk-UA"/>
              </w:rPr>
            </w:pPr>
            <w:r w:rsidRPr="0098389A">
              <w:rPr>
                <w:lang w:val="uk-UA"/>
              </w:rPr>
              <w:t>8</w:t>
            </w:r>
            <w:r w:rsidR="006F207C" w:rsidRPr="0098389A">
              <w:rPr>
                <w:lang w:val="uk-UA"/>
              </w:rPr>
              <w:t>.0</w:t>
            </w:r>
          </w:p>
        </w:tc>
        <w:tc>
          <w:tcPr>
            <w:tcW w:w="992" w:type="dxa"/>
          </w:tcPr>
          <w:p w:rsidR="009773AE" w:rsidRPr="0098389A" w:rsidRDefault="009773AE" w:rsidP="001D13CB">
            <w:pPr>
              <w:jc w:val="center"/>
              <w:rPr>
                <w:lang w:val="uk-UA"/>
              </w:rPr>
            </w:pPr>
            <w:r w:rsidRPr="0098389A">
              <w:rPr>
                <w:lang w:val="uk-UA"/>
              </w:rPr>
              <w:t>4</w:t>
            </w:r>
            <w:r w:rsidR="006F207C" w:rsidRPr="0098389A">
              <w:rPr>
                <w:lang w:val="uk-UA"/>
              </w:rPr>
              <w:t>.0</w:t>
            </w:r>
          </w:p>
        </w:tc>
        <w:tc>
          <w:tcPr>
            <w:tcW w:w="992" w:type="dxa"/>
          </w:tcPr>
          <w:p w:rsidR="009773AE" w:rsidRPr="0098389A" w:rsidRDefault="009773AE" w:rsidP="009C4837">
            <w:pPr>
              <w:jc w:val="center"/>
              <w:rPr>
                <w:lang w:val="uk-UA"/>
              </w:rPr>
            </w:pPr>
            <w:r w:rsidRPr="0098389A">
              <w:rPr>
                <w:lang w:val="uk-UA"/>
              </w:rPr>
              <w:t>8</w:t>
            </w:r>
            <w:r w:rsidR="006F207C" w:rsidRPr="0098389A">
              <w:rPr>
                <w:lang w:val="uk-UA"/>
              </w:rPr>
              <w:t>.0</w:t>
            </w:r>
          </w:p>
        </w:tc>
        <w:tc>
          <w:tcPr>
            <w:tcW w:w="1494" w:type="dxa"/>
            <w:gridSpan w:val="2"/>
            <w:vMerge/>
          </w:tcPr>
          <w:p w:rsidR="009773AE" w:rsidRPr="0098389A" w:rsidRDefault="009773AE" w:rsidP="001D13CB">
            <w:pPr>
              <w:tabs>
                <w:tab w:val="left" w:pos="142"/>
              </w:tabs>
              <w:jc w:val="both"/>
            </w:pPr>
          </w:p>
        </w:tc>
      </w:tr>
      <w:tr w:rsidR="006F207C" w:rsidRPr="0098389A" w:rsidTr="00207D85">
        <w:trPr>
          <w:gridAfter w:val="1"/>
          <w:wAfter w:w="65" w:type="dxa"/>
          <w:trHeight w:val="2760"/>
        </w:trPr>
        <w:tc>
          <w:tcPr>
            <w:tcW w:w="606" w:type="dxa"/>
            <w:vMerge/>
          </w:tcPr>
          <w:p w:rsidR="006F207C" w:rsidRPr="0098389A" w:rsidRDefault="006F207C" w:rsidP="001D13CB">
            <w:pPr>
              <w:tabs>
                <w:tab w:val="left" w:pos="142"/>
              </w:tabs>
            </w:pPr>
          </w:p>
        </w:tc>
        <w:tc>
          <w:tcPr>
            <w:tcW w:w="1842" w:type="dxa"/>
            <w:vMerge/>
          </w:tcPr>
          <w:p w:rsidR="006F207C" w:rsidRPr="0098389A" w:rsidRDefault="006F207C" w:rsidP="001D13CB">
            <w:pPr>
              <w:jc w:val="both"/>
              <w:rPr>
                <w:bCs/>
              </w:rPr>
            </w:pPr>
          </w:p>
        </w:tc>
        <w:tc>
          <w:tcPr>
            <w:tcW w:w="2589" w:type="dxa"/>
          </w:tcPr>
          <w:p w:rsidR="006F207C" w:rsidRPr="0098389A" w:rsidRDefault="006F207C" w:rsidP="001D13CB">
            <w:pPr>
              <w:jc w:val="both"/>
            </w:pPr>
            <w:r w:rsidRPr="0098389A">
              <w:rPr>
                <w:color w:val="000000"/>
              </w:rPr>
              <w:t>4.</w:t>
            </w:r>
            <w:r w:rsidR="001B3916" w:rsidRPr="0098389A">
              <w:rPr>
                <w:color w:val="000000"/>
                <w:lang w:val="uk-UA"/>
              </w:rPr>
              <w:t>7</w:t>
            </w:r>
            <w:r w:rsidRPr="0098389A">
              <w:rPr>
                <w:color w:val="000000"/>
              </w:rPr>
              <w:t xml:space="preserve">.2. Створення  аматорських футбольних команд </w:t>
            </w:r>
            <w:proofErr w:type="gramStart"/>
            <w:r w:rsidRPr="0098389A">
              <w:rPr>
                <w:color w:val="000000"/>
              </w:rPr>
              <w:t>в</w:t>
            </w:r>
            <w:proofErr w:type="gramEnd"/>
            <w:r w:rsidRPr="0098389A">
              <w:rPr>
                <w:color w:val="000000"/>
              </w:rPr>
              <w:t xml:space="preserve"> сільських </w:t>
            </w:r>
            <w:proofErr w:type="gramStart"/>
            <w:r w:rsidRPr="0098389A">
              <w:rPr>
                <w:color w:val="000000"/>
              </w:rPr>
              <w:t>та</w:t>
            </w:r>
            <w:proofErr w:type="gramEnd"/>
            <w:r w:rsidRPr="0098389A">
              <w:rPr>
                <w:color w:val="000000"/>
              </w:rPr>
              <w:t xml:space="preserve"> селищних радах району </w:t>
            </w:r>
          </w:p>
        </w:tc>
        <w:tc>
          <w:tcPr>
            <w:tcW w:w="878" w:type="dxa"/>
          </w:tcPr>
          <w:p w:rsidR="006F207C" w:rsidRPr="0098389A" w:rsidRDefault="006F207C" w:rsidP="001D13CB">
            <w:pPr>
              <w:jc w:val="both"/>
              <w:rPr>
                <w:color w:val="000000"/>
              </w:rPr>
            </w:pPr>
            <w:r w:rsidRPr="0098389A">
              <w:rPr>
                <w:color w:val="000000"/>
              </w:rPr>
              <w:t>2017 - 2020 роки</w:t>
            </w:r>
          </w:p>
        </w:tc>
        <w:tc>
          <w:tcPr>
            <w:tcW w:w="1822" w:type="dxa"/>
          </w:tcPr>
          <w:p w:rsidR="006F207C" w:rsidRPr="0098389A" w:rsidRDefault="006F207C" w:rsidP="001D13CB">
            <w:pPr>
              <w:jc w:val="both"/>
              <w:rPr>
                <w:color w:val="000000"/>
                <w:lang w:val="uk-UA"/>
              </w:rPr>
            </w:pPr>
            <w:r w:rsidRPr="0098389A">
              <w:rPr>
                <w:lang w:val="uk-UA"/>
              </w:rPr>
              <w:t xml:space="preserve">Сектор у справах молоді та спорту </w:t>
            </w:r>
            <w:r w:rsidRPr="0098389A">
              <w:rPr>
                <w:color w:val="000000"/>
                <w:lang w:val="uk-UA"/>
              </w:rPr>
              <w:t xml:space="preserve">Недригайлівської районної державної ад-міністрації,   </w:t>
            </w:r>
            <w:r w:rsidRPr="0098389A">
              <w:rPr>
                <w:lang w:val="uk-UA"/>
              </w:rPr>
              <w:t>виконкоми сільських та селищних рад</w:t>
            </w:r>
            <w:r w:rsidRPr="0098389A">
              <w:rPr>
                <w:color w:val="000000"/>
                <w:lang w:val="uk-UA"/>
              </w:rPr>
              <w:t>, Федерація футболу Недригайлівщини</w:t>
            </w:r>
          </w:p>
        </w:tc>
        <w:tc>
          <w:tcPr>
            <w:tcW w:w="1263" w:type="dxa"/>
          </w:tcPr>
          <w:p w:rsidR="006F207C" w:rsidRPr="0098389A" w:rsidRDefault="006F207C" w:rsidP="006F207C">
            <w:pPr>
              <w:jc w:val="center"/>
              <w:rPr>
                <w:color w:val="000000"/>
              </w:rPr>
            </w:pPr>
            <w:r w:rsidRPr="0098389A">
              <w:rPr>
                <w:color w:val="000000"/>
                <w:lang w:val="uk-UA"/>
              </w:rPr>
              <w:t xml:space="preserve">Сільські, селищні  бюджети </w:t>
            </w:r>
          </w:p>
        </w:tc>
        <w:tc>
          <w:tcPr>
            <w:tcW w:w="900" w:type="dxa"/>
          </w:tcPr>
          <w:p w:rsidR="006F207C" w:rsidRPr="0098389A" w:rsidRDefault="006F207C" w:rsidP="001D13CB">
            <w:pPr>
              <w:jc w:val="center"/>
              <w:rPr>
                <w:lang w:val="uk-UA"/>
              </w:rPr>
            </w:pPr>
            <w:r w:rsidRPr="0098389A">
              <w:rPr>
                <w:lang w:val="uk-UA"/>
              </w:rPr>
              <w:t>28.0</w:t>
            </w:r>
          </w:p>
        </w:tc>
        <w:tc>
          <w:tcPr>
            <w:tcW w:w="1053" w:type="dxa"/>
          </w:tcPr>
          <w:p w:rsidR="006F207C" w:rsidRPr="0098389A" w:rsidRDefault="006F207C" w:rsidP="001D13CB">
            <w:pPr>
              <w:jc w:val="center"/>
            </w:pPr>
            <w:r w:rsidRPr="0098389A">
              <w:rPr>
                <w:lang w:val="uk-UA"/>
              </w:rPr>
              <w:t>2.0</w:t>
            </w:r>
          </w:p>
        </w:tc>
        <w:tc>
          <w:tcPr>
            <w:tcW w:w="993" w:type="dxa"/>
          </w:tcPr>
          <w:p w:rsidR="006F207C" w:rsidRPr="0098389A" w:rsidRDefault="006F207C" w:rsidP="001D13CB">
            <w:pPr>
              <w:jc w:val="center"/>
            </w:pPr>
            <w:r w:rsidRPr="0098389A">
              <w:rPr>
                <w:lang w:val="uk-UA"/>
              </w:rPr>
              <w:t>7.0</w:t>
            </w:r>
          </w:p>
        </w:tc>
        <w:tc>
          <w:tcPr>
            <w:tcW w:w="992" w:type="dxa"/>
          </w:tcPr>
          <w:p w:rsidR="006F207C" w:rsidRPr="0098389A" w:rsidRDefault="006F207C" w:rsidP="001D13CB">
            <w:pPr>
              <w:jc w:val="center"/>
            </w:pPr>
            <w:r w:rsidRPr="0098389A">
              <w:rPr>
                <w:lang w:val="uk-UA"/>
              </w:rPr>
              <w:t>7.0</w:t>
            </w:r>
          </w:p>
        </w:tc>
        <w:tc>
          <w:tcPr>
            <w:tcW w:w="992" w:type="dxa"/>
          </w:tcPr>
          <w:p w:rsidR="006F207C" w:rsidRPr="0098389A" w:rsidRDefault="006F207C" w:rsidP="001D13CB">
            <w:pPr>
              <w:jc w:val="center"/>
            </w:pPr>
            <w:r w:rsidRPr="0098389A">
              <w:rPr>
                <w:lang w:val="uk-UA"/>
              </w:rPr>
              <w:t>12.0</w:t>
            </w:r>
          </w:p>
        </w:tc>
        <w:tc>
          <w:tcPr>
            <w:tcW w:w="1494" w:type="dxa"/>
            <w:gridSpan w:val="2"/>
          </w:tcPr>
          <w:p w:rsidR="006F207C" w:rsidRPr="0098389A" w:rsidRDefault="006F207C" w:rsidP="001D13CB">
            <w:pPr>
              <w:tabs>
                <w:tab w:val="left" w:pos="142"/>
              </w:tabs>
              <w:jc w:val="both"/>
            </w:pPr>
            <w:r w:rsidRPr="0098389A">
              <w:t>Створення 19 футбольних команд</w:t>
            </w:r>
          </w:p>
        </w:tc>
      </w:tr>
      <w:tr w:rsidR="006F207C" w:rsidRPr="0098389A" w:rsidTr="00207D85">
        <w:trPr>
          <w:gridAfter w:val="1"/>
          <w:wAfter w:w="65" w:type="dxa"/>
          <w:trHeight w:val="1840"/>
        </w:trPr>
        <w:tc>
          <w:tcPr>
            <w:tcW w:w="606" w:type="dxa"/>
            <w:vMerge/>
          </w:tcPr>
          <w:p w:rsidR="006F207C" w:rsidRPr="0098389A" w:rsidRDefault="006F207C" w:rsidP="001D13CB">
            <w:pPr>
              <w:tabs>
                <w:tab w:val="left" w:pos="142"/>
              </w:tabs>
            </w:pPr>
          </w:p>
        </w:tc>
        <w:tc>
          <w:tcPr>
            <w:tcW w:w="1842" w:type="dxa"/>
            <w:vMerge/>
            <w:vAlign w:val="center"/>
          </w:tcPr>
          <w:p w:rsidR="006F207C" w:rsidRPr="0098389A" w:rsidRDefault="006F207C" w:rsidP="001D13CB">
            <w:pPr>
              <w:rPr>
                <w:bCs/>
              </w:rPr>
            </w:pPr>
          </w:p>
        </w:tc>
        <w:tc>
          <w:tcPr>
            <w:tcW w:w="2589" w:type="dxa"/>
            <w:vMerge w:val="restart"/>
          </w:tcPr>
          <w:p w:rsidR="006F207C" w:rsidRPr="0098389A" w:rsidRDefault="006F207C" w:rsidP="001D13CB">
            <w:pPr>
              <w:jc w:val="both"/>
              <w:rPr>
                <w:color w:val="000000"/>
              </w:rPr>
            </w:pPr>
            <w:r w:rsidRPr="0098389A">
              <w:rPr>
                <w:color w:val="000000"/>
              </w:rPr>
              <w:t>4.</w:t>
            </w:r>
            <w:r w:rsidR="001B3916" w:rsidRPr="0098389A">
              <w:rPr>
                <w:color w:val="000000"/>
                <w:lang w:val="uk-UA"/>
              </w:rPr>
              <w:t>7</w:t>
            </w:r>
            <w:r w:rsidRPr="0098389A">
              <w:rPr>
                <w:color w:val="000000"/>
              </w:rPr>
              <w:t>.3. Проведення ремонтів та</w:t>
            </w:r>
            <w:r w:rsidRPr="0098389A">
              <w:rPr>
                <w:color w:val="000000"/>
                <w:lang w:val="uk-UA"/>
              </w:rPr>
              <w:t xml:space="preserve"> </w:t>
            </w:r>
            <w:r w:rsidRPr="0098389A">
              <w:rPr>
                <w:color w:val="000000"/>
              </w:rPr>
              <w:t>реконструкції  футбольних полі</w:t>
            </w:r>
            <w:proofErr w:type="gramStart"/>
            <w:r w:rsidRPr="0098389A">
              <w:rPr>
                <w:color w:val="000000"/>
              </w:rPr>
              <w:t>в</w:t>
            </w:r>
            <w:proofErr w:type="gramEnd"/>
          </w:p>
        </w:tc>
        <w:tc>
          <w:tcPr>
            <w:tcW w:w="878" w:type="dxa"/>
            <w:vMerge w:val="restart"/>
          </w:tcPr>
          <w:p w:rsidR="006F207C" w:rsidRPr="0098389A" w:rsidRDefault="006F207C" w:rsidP="001D13CB">
            <w:pPr>
              <w:jc w:val="both"/>
              <w:rPr>
                <w:color w:val="000000"/>
              </w:rPr>
            </w:pPr>
            <w:r w:rsidRPr="0098389A">
              <w:rPr>
                <w:color w:val="000000"/>
              </w:rPr>
              <w:t>201</w:t>
            </w:r>
            <w:r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6F207C" w:rsidRPr="0098389A" w:rsidRDefault="006F207C" w:rsidP="001D13CB">
            <w:pPr>
              <w:jc w:val="both"/>
              <w:rPr>
                <w:color w:val="000000"/>
              </w:rPr>
            </w:pPr>
            <w:proofErr w:type="gramStart"/>
            <w:r w:rsidRPr="0098389A">
              <w:t>Відділ</w:t>
            </w:r>
            <w:r w:rsidRPr="0098389A">
              <w:rPr>
                <w:lang w:val="uk-UA"/>
              </w:rPr>
              <w:t xml:space="preserve"> освіти, сектор у справах молоді та спорту, освіти</w:t>
            </w:r>
            <w:r w:rsidRPr="0098389A">
              <w:t xml:space="preserve"> </w:t>
            </w:r>
            <w:r w:rsidRPr="0098389A">
              <w:rPr>
                <w:color w:val="000000"/>
              </w:rPr>
              <w:t xml:space="preserve">Недригайлівської ранної державної адміністрації, ДПТНЗ </w:t>
            </w:r>
            <w:r w:rsidRPr="0098389A">
              <w:rPr>
                <w:color w:val="000000"/>
                <w:lang w:val="uk-UA"/>
              </w:rPr>
              <w:t>«</w:t>
            </w:r>
            <w:r w:rsidRPr="0098389A">
              <w:rPr>
                <w:color w:val="000000"/>
              </w:rPr>
              <w:t>Недригайлівське ВПУ</w:t>
            </w:r>
            <w:r w:rsidRPr="0098389A">
              <w:rPr>
                <w:color w:val="000000"/>
                <w:lang w:val="uk-UA"/>
              </w:rPr>
              <w:t>»</w:t>
            </w:r>
            <w:r w:rsidRPr="0098389A">
              <w:rPr>
                <w:color w:val="000000"/>
              </w:rPr>
              <w:t>,  виконкоми сільських та селищних рад</w:t>
            </w:r>
            <w:proofErr w:type="gramEnd"/>
          </w:p>
        </w:tc>
        <w:tc>
          <w:tcPr>
            <w:tcW w:w="1263" w:type="dxa"/>
          </w:tcPr>
          <w:p w:rsidR="006F207C" w:rsidRPr="0098389A" w:rsidRDefault="006F207C" w:rsidP="006F207C">
            <w:pPr>
              <w:jc w:val="center"/>
              <w:rPr>
                <w:color w:val="000000"/>
              </w:rPr>
            </w:pPr>
            <w:r w:rsidRPr="0098389A">
              <w:rPr>
                <w:lang w:val="uk-UA"/>
              </w:rPr>
              <w:t>Сільські, селищні бюджети</w:t>
            </w:r>
          </w:p>
        </w:tc>
        <w:tc>
          <w:tcPr>
            <w:tcW w:w="900" w:type="dxa"/>
          </w:tcPr>
          <w:p w:rsidR="006F207C" w:rsidRPr="0098389A" w:rsidRDefault="006F207C" w:rsidP="001D13CB">
            <w:pPr>
              <w:jc w:val="center"/>
              <w:rPr>
                <w:lang w:val="uk-UA"/>
              </w:rPr>
            </w:pPr>
            <w:r w:rsidRPr="0098389A">
              <w:rPr>
                <w:lang w:val="uk-UA"/>
              </w:rPr>
              <w:t>55.0</w:t>
            </w:r>
          </w:p>
        </w:tc>
        <w:tc>
          <w:tcPr>
            <w:tcW w:w="1053" w:type="dxa"/>
          </w:tcPr>
          <w:p w:rsidR="006F207C" w:rsidRPr="0098389A" w:rsidRDefault="006F207C" w:rsidP="001D13CB">
            <w:pPr>
              <w:jc w:val="center"/>
              <w:rPr>
                <w:lang w:val="uk-UA"/>
              </w:rPr>
            </w:pPr>
            <w:r w:rsidRPr="0098389A">
              <w:rPr>
                <w:lang w:val="uk-UA"/>
              </w:rPr>
              <w:t>10.9</w:t>
            </w:r>
          </w:p>
        </w:tc>
        <w:tc>
          <w:tcPr>
            <w:tcW w:w="993" w:type="dxa"/>
          </w:tcPr>
          <w:p w:rsidR="006F207C" w:rsidRPr="0098389A" w:rsidRDefault="006F207C" w:rsidP="001D13CB">
            <w:pPr>
              <w:jc w:val="center"/>
              <w:rPr>
                <w:lang w:val="uk-UA"/>
              </w:rPr>
            </w:pPr>
            <w:r w:rsidRPr="0098389A">
              <w:rPr>
                <w:lang w:val="uk-UA"/>
              </w:rPr>
              <w:t>14.4</w:t>
            </w:r>
          </w:p>
        </w:tc>
        <w:tc>
          <w:tcPr>
            <w:tcW w:w="992" w:type="dxa"/>
          </w:tcPr>
          <w:p w:rsidR="006F207C" w:rsidRPr="0098389A" w:rsidRDefault="006F207C" w:rsidP="001D13CB">
            <w:pPr>
              <w:jc w:val="center"/>
              <w:rPr>
                <w:lang w:val="uk-UA"/>
              </w:rPr>
            </w:pPr>
            <w:r w:rsidRPr="0098389A">
              <w:rPr>
                <w:lang w:val="uk-UA"/>
              </w:rPr>
              <w:t>14.6</w:t>
            </w:r>
          </w:p>
        </w:tc>
        <w:tc>
          <w:tcPr>
            <w:tcW w:w="992" w:type="dxa"/>
          </w:tcPr>
          <w:p w:rsidR="006F207C" w:rsidRPr="0098389A" w:rsidRDefault="006F207C" w:rsidP="009C4837">
            <w:pPr>
              <w:jc w:val="center"/>
              <w:rPr>
                <w:lang w:val="uk-UA"/>
              </w:rPr>
            </w:pPr>
            <w:r w:rsidRPr="0098389A">
              <w:rPr>
                <w:lang w:val="uk-UA"/>
              </w:rPr>
              <w:t>15.1</w:t>
            </w:r>
          </w:p>
        </w:tc>
        <w:tc>
          <w:tcPr>
            <w:tcW w:w="1494" w:type="dxa"/>
            <w:gridSpan w:val="2"/>
            <w:vMerge w:val="restart"/>
          </w:tcPr>
          <w:p w:rsidR="006F207C" w:rsidRPr="0098389A" w:rsidRDefault="006F207C" w:rsidP="001D13CB">
            <w:pPr>
              <w:tabs>
                <w:tab w:val="left" w:pos="142"/>
              </w:tabs>
              <w:jc w:val="both"/>
            </w:pPr>
            <w:r w:rsidRPr="0098389A">
              <w:t xml:space="preserve">Створення належних умов </w:t>
            </w:r>
            <w:proofErr w:type="gramStart"/>
            <w:r w:rsidRPr="0098389A">
              <w:t>для</w:t>
            </w:r>
            <w:proofErr w:type="gramEnd"/>
            <w:r w:rsidRPr="0098389A">
              <w:t xml:space="preserve"> занять футболом</w:t>
            </w:r>
          </w:p>
          <w:p w:rsidR="006F207C" w:rsidRPr="0098389A" w:rsidRDefault="006F207C" w:rsidP="001D13CB">
            <w:pPr>
              <w:tabs>
                <w:tab w:val="left" w:pos="142"/>
              </w:tabs>
              <w:jc w:val="both"/>
            </w:pPr>
            <w:r w:rsidRPr="0098389A">
              <w:rPr>
                <w:lang w:val="uk-UA"/>
              </w:rPr>
              <w:t xml:space="preserve"> </w:t>
            </w:r>
          </w:p>
        </w:tc>
      </w:tr>
      <w:tr w:rsidR="00D979EA" w:rsidRPr="0098389A" w:rsidTr="00207D85">
        <w:trPr>
          <w:gridAfter w:val="1"/>
          <w:wAfter w:w="65" w:type="dxa"/>
          <w:trHeight w:val="870"/>
        </w:trPr>
        <w:tc>
          <w:tcPr>
            <w:tcW w:w="606" w:type="dxa"/>
            <w:vMerge/>
          </w:tcPr>
          <w:p w:rsidR="00D979EA" w:rsidRPr="0098389A" w:rsidRDefault="00D979EA" w:rsidP="001D13CB">
            <w:pPr>
              <w:tabs>
                <w:tab w:val="left" w:pos="142"/>
              </w:tabs>
            </w:pPr>
          </w:p>
        </w:tc>
        <w:tc>
          <w:tcPr>
            <w:tcW w:w="1842" w:type="dxa"/>
            <w:vMerge/>
            <w:tcBorders>
              <w:bottom w:val="single" w:sz="4" w:space="0" w:color="auto"/>
            </w:tcBorders>
            <w:vAlign w:val="center"/>
          </w:tcPr>
          <w:p w:rsidR="00D979EA" w:rsidRPr="0098389A" w:rsidRDefault="00D979EA" w:rsidP="001D13CB">
            <w:pPr>
              <w:rPr>
                <w:bCs/>
              </w:rPr>
            </w:pPr>
          </w:p>
        </w:tc>
        <w:tc>
          <w:tcPr>
            <w:tcW w:w="2589" w:type="dxa"/>
            <w:vMerge/>
          </w:tcPr>
          <w:p w:rsidR="00D979EA" w:rsidRPr="0098389A" w:rsidRDefault="00D979EA" w:rsidP="001D13CB">
            <w:pPr>
              <w:jc w:val="both"/>
              <w:rPr>
                <w:color w:val="000000"/>
              </w:rPr>
            </w:pPr>
          </w:p>
        </w:tc>
        <w:tc>
          <w:tcPr>
            <w:tcW w:w="878" w:type="dxa"/>
            <w:vMerge/>
          </w:tcPr>
          <w:p w:rsidR="00D979EA" w:rsidRPr="0098389A" w:rsidRDefault="00D979EA" w:rsidP="001D13CB">
            <w:pPr>
              <w:jc w:val="both"/>
              <w:rPr>
                <w:color w:val="000000"/>
              </w:rPr>
            </w:pPr>
          </w:p>
        </w:tc>
        <w:tc>
          <w:tcPr>
            <w:tcW w:w="1822" w:type="dxa"/>
            <w:vMerge/>
          </w:tcPr>
          <w:p w:rsidR="00D979EA" w:rsidRPr="0098389A" w:rsidRDefault="00D979EA" w:rsidP="001D13CB">
            <w:pPr>
              <w:jc w:val="both"/>
            </w:pPr>
          </w:p>
        </w:tc>
        <w:tc>
          <w:tcPr>
            <w:tcW w:w="1263" w:type="dxa"/>
          </w:tcPr>
          <w:p w:rsidR="00D979EA" w:rsidRPr="0098389A" w:rsidRDefault="00D979EA" w:rsidP="00D979EA">
            <w:pPr>
              <w:jc w:val="center"/>
              <w:rPr>
                <w:lang w:val="uk-UA"/>
              </w:rPr>
            </w:pPr>
            <w:r w:rsidRPr="0098389A">
              <w:rPr>
                <w:lang w:val="uk-UA"/>
              </w:rPr>
              <w:t xml:space="preserve"> Інші</w:t>
            </w:r>
          </w:p>
        </w:tc>
        <w:tc>
          <w:tcPr>
            <w:tcW w:w="900" w:type="dxa"/>
          </w:tcPr>
          <w:p w:rsidR="00D979EA" w:rsidRPr="0098389A" w:rsidRDefault="00D979EA" w:rsidP="001D13CB">
            <w:pPr>
              <w:jc w:val="center"/>
              <w:rPr>
                <w:lang w:val="uk-UA"/>
              </w:rPr>
            </w:pPr>
            <w:r w:rsidRPr="0098389A">
              <w:rPr>
                <w:lang w:val="uk-UA"/>
              </w:rPr>
              <w:t>20</w:t>
            </w:r>
            <w:r w:rsidR="00C14EFB" w:rsidRPr="0098389A">
              <w:rPr>
                <w:lang w:val="uk-UA"/>
              </w:rPr>
              <w:t>.0</w:t>
            </w:r>
          </w:p>
        </w:tc>
        <w:tc>
          <w:tcPr>
            <w:tcW w:w="1053" w:type="dxa"/>
          </w:tcPr>
          <w:p w:rsidR="00D979EA" w:rsidRPr="0098389A" w:rsidRDefault="00D979EA" w:rsidP="001D13CB">
            <w:pPr>
              <w:jc w:val="center"/>
              <w:rPr>
                <w:lang w:val="uk-UA"/>
              </w:rPr>
            </w:pPr>
            <w:r w:rsidRPr="0098389A">
              <w:rPr>
                <w:lang w:val="uk-UA"/>
              </w:rPr>
              <w:t>4</w:t>
            </w:r>
            <w:r w:rsidR="00C14EFB" w:rsidRPr="0098389A">
              <w:rPr>
                <w:lang w:val="uk-UA"/>
              </w:rPr>
              <w:t>.0</w:t>
            </w:r>
          </w:p>
        </w:tc>
        <w:tc>
          <w:tcPr>
            <w:tcW w:w="993"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992"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992" w:type="dxa"/>
          </w:tcPr>
          <w:p w:rsidR="00D979EA" w:rsidRPr="0098389A" w:rsidRDefault="00D979EA" w:rsidP="009C4837">
            <w:pPr>
              <w:jc w:val="center"/>
              <w:rPr>
                <w:lang w:val="uk-UA"/>
              </w:rPr>
            </w:pPr>
            <w:r w:rsidRPr="0098389A">
              <w:rPr>
                <w:lang w:val="uk-UA"/>
              </w:rPr>
              <w:t>6</w:t>
            </w:r>
            <w:r w:rsidR="00C14EFB" w:rsidRPr="0098389A">
              <w:rPr>
                <w:lang w:val="uk-UA"/>
              </w:rPr>
              <w:t>.0</w:t>
            </w:r>
          </w:p>
        </w:tc>
        <w:tc>
          <w:tcPr>
            <w:tcW w:w="1494" w:type="dxa"/>
            <w:gridSpan w:val="2"/>
            <w:vMerge/>
          </w:tcPr>
          <w:p w:rsidR="00D979EA" w:rsidRPr="0098389A" w:rsidRDefault="00D979EA" w:rsidP="001D13CB">
            <w:pPr>
              <w:tabs>
                <w:tab w:val="left" w:pos="142"/>
              </w:tabs>
              <w:jc w:val="both"/>
              <w:rPr>
                <w:lang w:val="uk-UA"/>
              </w:rPr>
            </w:pPr>
          </w:p>
        </w:tc>
      </w:tr>
      <w:tr w:rsidR="00354009" w:rsidRPr="0098389A" w:rsidTr="00207D85">
        <w:trPr>
          <w:gridAfter w:val="1"/>
          <w:wAfter w:w="65" w:type="dxa"/>
          <w:trHeight w:val="180"/>
        </w:trPr>
        <w:tc>
          <w:tcPr>
            <w:tcW w:w="606" w:type="dxa"/>
            <w:vMerge w:val="restart"/>
          </w:tcPr>
          <w:p w:rsidR="00354009" w:rsidRPr="0098389A" w:rsidRDefault="00354009" w:rsidP="001D13CB">
            <w:pPr>
              <w:tabs>
                <w:tab w:val="left" w:pos="142"/>
              </w:tabs>
            </w:pPr>
            <w:r w:rsidRPr="0098389A">
              <w:t>5.</w:t>
            </w:r>
          </w:p>
        </w:tc>
        <w:tc>
          <w:tcPr>
            <w:tcW w:w="1842" w:type="dxa"/>
            <w:vMerge w:val="restart"/>
            <w:tcBorders>
              <w:top w:val="single" w:sz="4" w:space="0" w:color="auto"/>
            </w:tcBorders>
            <w:shd w:val="clear" w:color="auto" w:fill="auto"/>
          </w:tcPr>
          <w:p w:rsidR="00354009" w:rsidRPr="0098389A" w:rsidRDefault="00354009" w:rsidP="001D13CB">
            <w:pPr>
              <w:jc w:val="both"/>
              <w:rPr>
                <w:bCs/>
              </w:rPr>
            </w:pPr>
            <w:r w:rsidRPr="0098389A">
              <w:rPr>
                <w:bCs/>
              </w:rPr>
              <w:t xml:space="preserve">Розвиток </w:t>
            </w:r>
            <w:proofErr w:type="gramStart"/>
            <w:r w:rsidRPr="0098389A">
              <w:rPr>
                <w:bCs/>
              </w:rPr>
              <w:t>пляжного</w:t>
            </w:r>
            <w:proofErr w:type="gramEnd"/>
            <w:r w:rsidRPr="0098389A">
              <w:rPr>
                <w:bCs/>
              </w:rPr>
              <w:t xml:space="preserve"> волейболу</w:t>
            </w:r>
          </w:p>
        </w:tc>
        <w:tc>
          <w:tcPr>
            <w:tcW w:w="2589" w:type="dxa"/>
            <w:vMerge w:val="restart"/>
          </w:tcPr>
          <w:p w:rsidR="00354009" w:rsidRPr="0098389A" w:rsidRDefault="00354009" w:rsidP="001D13CB">
            <w:pPr>
              <w:jc w:val="both"/>
              <w:rPr>
                <w:lang w:val="uk-UA"/>
              </w:rPr>
            </w:pPr>
            <w:r w:rsidRPr="0098389A">
              <w:t xml:space="preserve">5.1.Створення команд з </w:t>
            </w:r>
            <w:proofErr w:type="gramStart"/>
            <w:r w:rsidRPr="0098389A">
              <w:t>пляжного</w:t>
            </w:r>
            <w:proofErr w:type="gramEnd"/>
            <w:r w:rsidRPr="0098389A">
              <w:t xml:space="preserve"> волейболу в сільських та селищних радах</w:t>
            </w:r>
            <w:r w:rsidRPr="0098389A">
              <w:rPr>
                <w:lang w:val="uk-UA"/>
              </w:rPr>
              <w:t xml:space="preserve">. </w:t>
            </w:r>
          </w:p>
          <w:p w:rsidR="00354009" w:rsidRPr="0098389A" w:rsidRDefault="00354009" w:rsidP="001D13CB">
            <w:pPr>
              <w:jc w:val="both"/>
            </w:pPr>
            <w:r w:rsidRPr="0098389A">
              <w:rPr>
                <w:lang w:val="uk-UA"/>
              </w:rPr>
              <w:t>Проведення районних  та участь у обласних змаганнях</w:t>
            </w:r>
            <w:r w:rsidRPr="0098389A">
              <w:t xml:space="preserve"> </w:t>
            </w:r>
          </w:p>
        </w:tc>
        <w:tc>
          <w:tcPr>
            <w:tcW w:w="878" w:type="dxa"/>
            <w:vMerge w:val="restart"/>
          </w:tcPr>
          <w:p w:rsidR="00354009" w:rsidRPr="0098389A" w:rsidRDefault="00354009" w:rsidP="001D13CB">
            <w:pPr>
              <w:jc w:val="both"/>
              <w:rPr>
                <w:color w:val="000000"/>
              </w:rPr>
            </w:pPr>
            <w:r w:rsidRPr="0098389A">
              <w:rPr>
                <w:color w:val="000000"/>
              </w:rPr>
              <w:t>201</w:t>
            </w:r>
            <w:r w:rsidR="006F207C" w:rsidRPr="0098389A">
              <w:rPr>
                <w:color w:val="000000"/>
                <w:lang w:val="uk-UA"/>
              </w:rPr>
              <w:t>7</w:t>
            </w:r>
            <w:r w:rsidRPr="0098389A">
              <w:rPr>
                <w:color w:val="000000"/>
                <w:lang w:val="uk-UA"/>
              </w:rPr>
              <w:t>-2020</w:t>
            </w:r>
            <w:r w:rsidRPr="0098389A">
              <w:rPr>
                <w:color w:val="000000"/>
              </w:rPr>
              <w:t xml:space="preserve"> роки</w:t>
            </w:r>
          </w:p>
        </w:tc>
        <w:tc>
          <w:tcPr>
            <w:tcW w:w="1822" w:type="dxa"/>
            <w:vMerge w:val="restart"/>
          </w:tcPr>
          <w:p w:rsidR="00354009" w:rsidRPr="0098389A" w:rsidRDefault="00354009" w:rsidP="001D13CB">
            <w:pPr>
              <w:jc w:val="both"/>
              <w:rPr>
                <w:color w:val="000000"/>
              </w:rPr>
            </w:pPr>
            <w:r w:rsidRPr="0098389A">
              <w:rPr>
                <w:lang w:val="uk-UA"/>
              </w:rPr>
              <w:t>Сектор у справах  молоді та спорту</w:t>
            </w:r>
            <w:r w:rsidRPr="0098389A">
              <w:t xml:space="preserve"> </w:t>
            </w:r>
            <w:r w:rsidRPr="0098389A">
              <w:rPr>
                <w:color w:val="000000"/>
              </w:rPr>
              <w:t>Недригайлівської районної державної адміністрації, виконкоми сільських та селищних рад</w:t>
            </w:r>
          </w:p>
        </w:tc>
        <w:tc>
          <w:tcPr>
            <w:tcW w:w="1263" w:type="dxa"/>
          </w:tcPr>
          <w:p w:rsidR="00354009" w:rsidRPr="0098389A" w:rsidRDefault="00354009" w:rsidP="00C14EFB">
            <w:pPr>
              <w:jc w:val="center"/>
              <w:rPr>
                <w:color w:val="000000"/>
              </w:rPr>
            </w:pPr>
            <w:r w:rsidRPr="0098389A">
              <w:rPr>
                <w:color w:val="000000"/>
              </w:rPr>
              <w:t xml:space="preserve"> </w:t>
            </w:r>
            <w:r w:rsidR="00C14EFB" w:rsidRPr="0098389A">
              <w:rPr>
                <w:color w:val="000000"/>
              </w:rPr>
              <w:t>Районний бюджет</w:t>
            </w:r>
          </w:p>
        </w:tc>
        <w:tc>
          <w:tcPr>
            <w:tcW w:w="900" w:type="dxa"/>
          </w:tcPr>
          <w:p w:rsidR="00354009" w:rsidRPr="0098389A" w:rsidRDefault="00C14EFB" w:rsidP="001D13CB">
            <w:pPr>
              <w:jc w:val="center"/>
              <w:rPr>
                <w:lang w:val="uk-UA"/>
              </w:rPr>
            </w:pPr>
            <w:r w:rsidRPr="0098389A">
              <w:rPr>
                <w:lang w:val="uk-UA"/>
              </w:rPr>
              <w:t>11.0</w:t>
            </w:r>
          </w:p>
        </w:tc>
        <w:tc>
          <w:tcPr>
            <w:tcW w:w="1053" w:type="dxa"/>
          </w:tcPr>
          <w:p w:rsidR="00354009" w:rsidRPr="0098389A" w:rsidRDefault="00C14EFB" w:rsidP="001D13CB">
            <w:pPr>
              <w:jc w:val="center"/>
              <w:rPr>
                <w:lang w:val="uk-UA"/>
              </w:rPr>
            </w:pPr>
            <w:r w:rsidRPr="0098389A">
              <w:rPr>
                <w:lang w:val="uk-UA"/>
              </w:rPr>
              <w:t>2.0</w:t>
            </w:r>
          </w:p>
        </w:tc>
        <w:tc>
          <w:tcPr>
            <w:tcW w:w="993" w:type="dxa"/>
          </w:tcPr>
          <w:p w:rsidR="00354009" w:rsidRPr="0098389A" w:rsidRDefault="00C14EFB" w:rsidP="001D13CB">
            <w:pPr>
              <w:jc w:val="center"/>
              <w:rPr>
                <w:lang w:val="uk-UA"/>
              </w:rPr>
            </w:pPr>
            <w:r w:rsidRPr="0098389A">
              <w:rPr>
                <w:lang w:val="uk-UA"/>
              </w:rPr>
              <w:t>2.0</w:t>
            </w:r>
          </w:p>
        </w:tc>
        <w:tc>
          <w:tcPr>
            <w:tcW w:w="992" w:type="dxa"/>
          </w:tcPr>
          <w:p w:rsidR="00354009" w:rsidRPr="0098389A" w:rsidRDefault="00C14EFB" w:rsidP="001D13CB">
            <w:pPr>
              <w:jc w:val="center"/>
              <w:rPr>
                <w:lang w:val="uk-UA"/>
              </w:rPr>
            </w:pPr>
            <w:r w:rsidRPr="0098389A">
              <w:rPr>
                <w:lang w:val="uk-UA"/>
              </w:rPr>
              <w:t>3.0</w:t>
            </w:r>
          </w:p>
        </w:tc>
        <w:tc>
          <w:tcPr>
            <w:tcW w:w="992" w:type="dxa"/>
          </w:tcPr>
          <w:p w:rsidR="00354009" w:rsidRPr="0098389A" w:rsidRDefault="00C14EFB" w:rsidP="009773AE">
            <w:pPr>
              <w:jc w:val="center"/>
              <w:rPr>
                <w:lang w:val="uk-UA"/>
              </w:rPr>
            </w:pPr>
            <w:r w:rsidRPr="0098389A">
              <w:rPr>
                <w:lang w:val="uk-UA"/>
              </w:rPr>
              <w:t>4.0</w:t>
            </w:r>
          </w:p>
        </w:tc>
        <w:tc>
          <w:tcPr>
            <w:tcW w:w="1494" w:type="dxa"/>
            <w:gridSpan w:val="2"/>
            <w:vMerge w:val="restart"/>
          </w:tcPr>
          <w:p w:rsidR="00354009" w:rsidRPr="0098389A" w:rsidRDefault="00354009" w:rsidP="001D13CB">
            <w:pPr>
              <w:tabs>
                <w:tab w:val="left" w:pos="142"/>
              </w:tabs>
              <w:jc w:val="both"/>
            </w:pPr>
            <w:r w:rsidRPr="0098389A">
              <w:t xml:space="preserve">Створення 19 команд сільських та селищних з </w:t>
            </w:r>
            <w:proofErr w:type="gramStart"/>
            <w:r w:rsidRPr="0098389A">
              <w:t>пляжного</w:t>
            </w:r>
            <w:proofErr w:type="gramEnd"/>
            <w:r w:rsidRPr="0098389A">
              <w:t xml:space="preserve"> волейболу</w:t>
            </w:r>
            <w:r w:rsidRPr="0098389A">
              <w:rPr>
                <w:lang w:val="uk-UA"/>
              </w:rPr>
              <w:t>. Проведення районних та участь у обласних змаганнях з пляжного волейболу.</w:t>
            </w:r>
            <w:r w:rsidRPr="0098389A">
              <w:t xml:space="preserve"> </w:t>
            </w:r>
          </w:p>
        </w:tc>
      </w:tr>
      <w:tr w:rsidR="00354009" w:rsidRPr="0098389A" w:rsidTr="00207D85">
        <w:trPr>
          <w:gridAfter w:val="1"/>
          <w:wAfter w:w="65" w:type="dxa"/>
          <w:trHeight w:val="1533"/>
        </w:trPr>
        <w:tc>
          <w:tcPr>
            <w:tcW w:w="606" w:type="dxa"/>
            <w:vMerge/>
          </w:tcPr>
          <w:p w:rsidR="00354009" w:rsidRPr="0098389A" w:rsidRDefault="00354009" w:rsidP="001D13CB">
            <w:pPr>
              <w:tabs>
                <w:tab w:val="left" w:pos="142"/>
              </w:tabs>
            </w:pPr>
          </w:p>
        </w:tc>
        <w:tc>
          <w:tcPr>
            <w:tcW w:w="1842" w:type="dxa"/>
            <w:vMerge/>
            <w:shd w:val="clear" w:color="auto" w:fill="auto"/>
          </w:tcPr>
          <w:p w:rsidR="00354009" w:rsidRPr="0098389A" w:rsidRDefault="00354009" w:rsidP="001D13CB">
            <w:pPr>
              <w:jc w:val="both"/>
              <w:rPr>
                <w:bCs/>
              </w:rPr>
            </w:pPr>
          </w:p>
        </w:tc>
        <w:tc>
          <w:tcPr>
            <w:tcW w:w="2589" w:type="dxa"/>
            <w:vMerge/>
          </w:tcPr>
          <w:p w:rsidR="00354009" w:rsidRPr="0098389A" w:rsidRDefault="00354009" w:rsidP="001D13CB">
            <w:pPr>
              <w:jc w:val="both"/>
            </w:pPr>
          </w:p>
        </w:tc>
        <w:tc>
          <w:tcPr>
            <w:tcW w:w="878" w:type="dxa"/>
            <w:vMerge/>
          </w:tcPr>
          <w:p w:rsidR="00354009" w:rsidRPr="0098389A" w:rsidRDefault="00354009" w:rsidP="001D13CB">
            <w:pPr>
              <w:jc w:val="both"/>
              <w:rPr>
                <w:color w:val="000000"/>
              </w:rPr>
            </w:pPr>
          </w:p>
        </w:tc>
        <w:tc>
          <w:tcPr>
            <w:tcW w:w="1822" w:type="dxa"/>
            <w:vMerge/>
          </w:tcPr>
          <w:p w:rsidR="00354009" w:rsidRPr="0098389A" w:rsidRDefault="00354009" w:rsidP="001D13CB">
            <w:pPr>
              <w:jc w:val="both"/>
              <w:rPr>
                <w:lang w:val="uk-UA"/>
              </w:rPr>
            </w:pPr>
          </w:p>
        </w:tc>
        <w:tc>
          <w:tcPr>
            <w:tcW w:w="1263" w:type="dxa"/>
          </w:tcPr>
          <w:p w:rsidR="00354009" w:rsidRPr="0098389A" w:rsidRDefault="00C14EFB" w:rsidP="001D13CB">
            <w:pPr>
              <w:jc w:val="center"/>
              <w:rPr>
                <w:color w:val="000000"/>
              </w:rPr>
            </w:pPr>
            <w:r w:rsidRPr="0098389A">
              <w:rPr>
                <w:color w:val="000000"/>
              </w:rPr>
              <w:t xml:space="preserve">Сільські та </w:t>
            </w:r>
            <w:r w:rsidR="00354009" w:rsidRPr="0098389A">
              <w:rPr>
                <w:color w:val="000000"/>
              </w:rPr>
              <w:t>селищні бюджети</w:t>
            </w:r>
          </w:p>
        </w:tc>
        <w:tc>
          <w:tcPr>
            <w:tcW w:w="900" w:type="dxa"/>
          </w:tcPr>
          <w:p w:rsidR="00354009" w:rsidRPr="0098389A" w:rsidRDefault="00C14EFB" w:rsidP="001D13CB">
            <w:pPr>
              <w:jc w:val="center"/>
              <w:rPr>
                <w:lang w:val="uk-UA"/>
              </w:rPr>
            </w:pPr>
            <w:r w:rsidRPr="0098389A">
              <w:rPr>
                <w:lang w:val="uk-UA"/>
              </w:rPr>
              <w:t>18.4</w:t>
            </w:r>
          </w:p>
        </w:tc>
        <w:tc>
          <w:tcPr>
            <w:tcW w:w="1053" w:type="dxa"/>
          </w:tcPr>
          <w:p w:rsidR="00354009" w:rsidRPr="0098389A" w:rsidRDefault="00C14EFB" w:rsidP="001D13CB">
            <w:pPr>
              <w:jc w:val="center"/>
              <w:rPr>
                <w:lang w:val="uk-UA"/>
              </w:rPr>
            </w:pPr>
            <w:r w:rsidRPr="0098389A">
              <w:rPr>
                <w:lang w:val="uk-UA"/>
              </w:rPr>
              <w:t>5.6</w:t>
            </w:r>
          </w:p>
        </w:tc>
        <w:tc>
          <w:tcPr>
            <w:tcW w:w="993" w:type="dxa"/>
          </w:tcPr>
          <w:p w:rsidR="00354009" w:rsidRPr="0098389A" w:rsidRDefault="00C14EFB" w:rsidP="001D13CB">
            <w:pPr>
              <w:jc w:val="center"/>
              <w:rPr>
                <w:lang w:val="uk-UA"/>
              </w:rPr>
            </w:pPr>
            <w:r w:rsidRPr="0098389A">
              <w:rPr>
                <w:lang w:val="uk-UA"/>
              </w:rPr>
              <w:t>2.6</w:t>
            </w:r>
          </w:p>
        </w:tc>
        <w:tc>
          <w:tcPr>
            <w:tcW w:w="992" w:type="dxa"/>
          </w:tcPr>
          <w:p w:rsidR="00354009" w:rsidRPr="0098389A" w:rsidRDefault="00C14EFB" w:rsidP="001D13CB">
            <w:pPr>
              <w:jc w:val="center"/>
              <w:rPr>
                <w:lang w:val="uk-UA"/>
              </w:rPr>
            </w:pPr>
            <w:r w:rsidRPr="0098389A">
              <w:rPr>
                <w:lang w:val="uk-UA"/>
              </w:rPr>
              <w:t>6.6</w:t>
            </w:r>
          </w:p>
        </w:tc>
        <w:tc>
          <w:tcPr>
            <w:tcW w:w="992" w:type="dxa"/>
          </w:tcPr>
          <w:p w:rsidR="00354009" w:rsidRPr="0098389A" w:rsidRDefault="00C14EFB" w:rsidP="009773AE">
            <w:pPr>
              <w:jc w:val="center"/>
              <w:rPr>
                <w:lang w:val="uk-UA"/>
              </w:rPr>
            </w:pPr>
            <w:r w:rsidRPr="0098389A">
              <w:rPr>
                <w:lang w:val="uk-UA"/>
              </w:rPr>
              <w:t>3.6</w:t>
            </w:r>
          </w:p>
        </w:tc>
        <w:tc>
          <w:tcPr>
            <w:tcW w:w="1494" w:type="dxa"/>
            <w:gridSpan w:val="2"/>
            <w:vMerge/>
          </w:tcPr>
          <w:p w:rsidR="00354009" w:rsidRPr="0098389A" w:rsidRDefault="00354009" w:rsidP="001D13CB">
            <w:pPr>
              <w:tabs>
                <w:tab w:val="left" w:pos="142"/>
              </w:tabs>
              <w:jc w:val="both"/>
            </w:pPr>
          </w:p>
        </w:tc>
      </w:tr>
      <w:tr w:rsidR="006F207C" w:rsidRPr="00CA5F36" w:rsidTr="00207D85">
        <w:trPr>
          <w:gridAfter w:val="1"/>
          <w:wAfter w:w="65" w:type="dxa"/>
        </w:trPr>
        <w:tc>
          <w:tcPr>
            <w:tcW w:w="606" w:type="dxa"/>
            <w:vMerge w:val="restart"/>
          </w:tcPr>
          <w:p w:rsidR="006F207C" w:rsidRPr="0098389A" w:rsidRDefault="006F207C" w:rsidP="001D13CB">
            <w:pPr>
              <w:tabs>
                <w:tab w:val="left" w:pos="142"/>
              </w:tabs>
            </w:pPr>
            <w:r w:rsidRPr="0098389A">
              <w:t>6.</w:t>
            </w:r>
          </w:p>
        </w:tc>
        <w:tc>
          <w:tcPr>
            <w:tcW w:w="1842" w:type="dxa"/>
            <w:vMerge w:val="restart"/>
            <w:tcBorders>
              <w:top w:val="single" w:sz="4" w:space="0" w:color="auto"/>
            </w:tcBorders>
            <w:shd w:val="clear" w:color="auto" w:fill="auto"/>
          </w:tcPr>
          <w:p w:rsidR="006F207C" w:rsidRPr="0098389A" w:rsidRDefault="006F207C" w:rsidP="001D13CB">
            <w:pPr>
              <w:jc w:val="both"/>
              <w:rPr>
                <w:bCs/>
              </w:rPr>
            </w:pPr>
            <w:r w:rsidRPr="0098389A">
              <w:rPr>
                <w:bCs/>
              </w:rPr>
              <w:t xml:space="preserve">Покращення організаційного, </w:t>
            </w:r>
            <w:proofErr w:type="gramStart"/>
            <w:r w:rsidRPr="0098389A">
              <w:rPr>
                <w:bCs/>
              </w:rPr>
              <w:t>кадрового</w:t>
            </w:r>
            <w:proofErr w:type="gramEnd"/>
            <w:r w:rsidRPr="0098389A">
              <w:rPr>
                <w:bCs/>
              </w:rPr>
              <w:t>, мате</w:t>
            </w:r>
            <w:r w:rsidR="00BE459A" w:rsidRPr="0098389A">
              <w:rPr>
                <w:bCs/>
              </w:rPr>
              <w:t>ріально-тех</w:t>
            </w:r>
            <w:r w:rsidRPr="0098389A">
              <w:rPr>
                <w:bCs/>
              </w:rPr>
              <w:t>нічного, інформаційного забезпечення сфери фізичної культури і спорту</w:t>
            </w:r>
          </w:p>
        </w:tc>
        <w:tc>
          <w:tcPr>
            <w:tcW w:w="2589" w:type="dxa"/>
          </w:tcPr>
          <w:p w:rsidR="006F207C" w:rsidRPr="0098389A" w:rsidRDefault="006F207C" w:rsidP="001D13CB">
            <w:pPr>
              <w:jc w:val="both"/>
            </w:pPr>
            <w:r w:rsidRPr="0098389A">
              <w:t xml:space="preserve">6.1. Перепідготовки, </w:t>
            </w:r>
            <w:proofErr w:type="gramStart"/>
            <w:r w:rsidRPr="0098389A">
              <w:t>п</w:t>
            </w:r>
            <w:proofErr w:type="gramEnd"/>
            <w:r w:rsidRPr="0098389A">
              <w:t>ід-вищення кваліфікації кад-рів,  проведення атестації фахівців у сфері фізичної культури</w:t>
            </w:r>
          </w:p>
        </w:tc>
        <w:tc>
          <w:tcPr>
            <w:tcW w:w="878" w:type="dxa"/>
          </w:tcPr>
          <w:p w:rsidR="006F207C" w:rsidRPr="0098389A" w:rsidRDefault="006F207C" w:rsidP="001D13CB">
            <w:pPr>
              <w:jc w:val="both"/>
              <w:rPr>
                <w:color w:val="000000"/>
              </w:rPr>
            </w:pPr>
            <w:r w:rsidRPr="0098389A">
              <w:rPr>
                <w:color w:val="000000"/>
              </w:rPr>
              <w:t>2017-2020 роки</w:t>
            </w:r>
          </w:p>
        </w:tc>
        <w:tc>
          <w:tcPr>
            <w:tcW w:w="1822" w:type="dxa"/>
          </w:tcPr>
          <w:p w:rsidR="006F207C" w:rsidRPr="0098389A" w:rsidRDefault="006F207C" w:rsidP="001D13CB">
            <w:pPr>
              <w:jc w:val="both"/>
              <w:rPr>
                <w:color w:val="000000"/>
              </w:rPr>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rPr>
                <w:color w:val="000000"/>
              </w:rPr>
              <w:t>Недригайлівської районної державної адміністрації</w:t>
            </w:r>
          </w:p>
        </w:tc>
        <w:tc>
          <w:tcPr>
            <w:tcW w:w="1263" w:type="dxa"/>
          </w:tcPr>
          <w:p w:rsidR="006F207C" w:rsidRPr="0098389A" w:rsidRDefault="006F207C" w:rsidP="001D13CB">
            <w:pPr>
              <w:jc w:val="center"/>
              <w:rPr>
                <w:color w:val="000000"/>
              </w:rPr>
            </w:pPr>
            <w:r w:rsidRPr="0098389A">
              <w:rPr>
                <w:color w:val="000000"/>
              </w:rPr>
              <w:t>Районний бюджет</w:t>
            </w:r>
          </w:p>
        </w:tc>
        <w:tc>
          <w:tcPr>
            <w:tcW w:w="900" w:type="dxa"/>
          </w:tcPr>
          <w:p w:rsidR="006F207C" w:rsidRPr="0098389A" w:rsidRDefault="006F207C" w:rsidP="001D13CB">
            <w:pPr>
              <w:jc w:val="center"/>
              <w:rPr>
                <w:lang w:val="uk-UA"/>
              </w:rPr>
            </w:pPr>
            <w:r w:rsidRPr="0098389A">
              <w:rPr>
                <w:lang w:val="uk-UA"/>
              </w:rPr>
              <w:t>10</w:t>
            </w:r>
            <w:r w:rsidR="004275DC" w:rsidRPr="0098389A">
              <w:rPr>
                <w:lang w:val="uk-UA"/>
              </w:rPr>
              <w:t>.0</w:t>
            </w:r>
          </w:p>
        </w:tc>
        <w:tc>
          <w:tcPr>
            <w:tcW w:w="1053" w:type="dxa"/>
          </w:tcPr>
          <w:p w:rsidR="006F207C" w:rsidRPr="0098389A" w:rsidRDefault="006F207C" w:rsidP="001D13CB">
            <w:pPr>
              <w:jc w:val="center"/>
              <w:rPr>
                <w:lang w:val="uk-UA"/>
              </w:rPr>
            </w:pPr>
            <w:r w:rsidRPr="0098389A">
              <w:rPr>
                <w:lang w:val="uk-UA"/>
              </w:rPr>
              <w:t>2.5</w:t>
            </w:r>
          </w:p>
        </w:tc>
        <w:tc>
          <w:tcPr>
            <w:tcW w:w="993" w:type="dxa"/>
          </w:tcPr>
          <w:p w:rsidR="006F207C" w:rsidRPr="0098389A" w:rsidRDefault="006F207C" w:rsidP="001D13CB">
            <w:pPr>
              <w:jc w:val="center"/>
            </w:pPr>
            <w:r w:rsidRPr="0098389A">
              <w:rPr>
                <w:lang w:val="uk-UA"/>
              </w:rPr>
              <w:t>2</w:t>
            </w:r>
            <w:r w:rsidR="004275DC" w:rsidRPr="0098389A">
              <w:rPr>
                <w:lang w:val="uk-UA"/>
              </w:rPr>
              <w:t>.</w:t>
            </w:r>
            <w:r w:rsidRPr="0098389A">
              <w:t>5</w:t>
            </w:r>
          </w:p>
        </w:tc>
        <w:tc>
          <w:tcPr>
            <w:tcW w:w="992" w:type="dxa"/>
          </w:tcPr>
          <w:p w:rsidR="006F207C" w:rsidRPr="0098389A" w:rsidRDefault="006F207C" w:rsidP="001D13CB">
            <w:pPr>
              <w:jc w:val="center"/>
            </w:pPr>
            <w:r w:rsidRPr="0098389A">
              <w:rPr>
                <w:lang w:val="uk-UA"/>
              </w:rPr>
              <w:t>2</w:t>
            </w:r>
            <w:r w:rsidR="004275DC" w:rsidRPr="0098389A">
              <w:rPr>
                <w:lang w:val="uk-UA"/>
              </w:rPr>
              <w:t>.</w:t>
            </w:r>
            <w:r w:rsidRPr="0098389A">
              <w:t>5</w:t>
            </w:r>
          </w:p>
        </w:tc>
        <w:tc>
          <w:tcPr>
            <w:tcW w:w="992" w:type="dxa"/>
          </w:tcPr>
          <w:p w:rsidR="006F207C" w:rsidRPr="0098389A" w:rsidRDefault="006F207C" w:rsidP="001D13CB">
            <w:pPr>
              <w:jc w:val="center"/>
            </w:pPr>
            <w:r w:rsidRPr="0098389A">
              <w:rPr>
                <w:lang w:val="uk-UA"/>
              </w:rPr>
              <w:t>2</w:t>
            </w:r>
            <w:r w:rsidR="004275DC" w:rsidRPr="0098389A">
              <w:rPr>
                <w:lang w:val="uk-UA"/>
              </w:rPr>
              <w:t>.</w:t>
            </w:r>
            <w:r w:rsidRPr="0098389A">
              <w:t>5</w:t>
            </w:r>
          </w:p>
          <w:p w:rsidR="006F207C" w:rsidRPr="0098389A" w:rsidRDefault="006F207C" w:rsidP="00A43A02">
            <w:pPr>
              <w:rPr>
                <w:lang w:val="uk-UA"/>
              </w:rPr>
            </w:pPr>
          </w:p>
        </w:tc>
        <w:tc>
          <w:tcPr>
            <w:tcW w:w="1494" w:type="dxa"/>
            <w:gridSpan w:val="2"/>
            <w:vMerge w:val="restart"/>
          </w:tcPr>
          <w:p w:rsidR="006F207C" w:rsidRPr="0098389A" w:rsidRDefault="006F207C" w:rsidP="001D13CB">
            <w:pPr>
              <w:tabs>
                <w:tab w:val="left" w:pos="142"/>
              </w:tabs>
              <w:jc w:val="both"/>
              <w:rPr>
                <w:lang w:val="uk-UA"/>
              </w:rPr>
            </w:pPr>
            <w:r w:rsidRPr="0098389A">
              <w:rPr>
                <w:lang w:val="uk-UA"/>
              </w:rPr>
              <w:t>Підвищення кваліфікації  фахівців у сфері фізичної культури</w:t>
            </w:r>
          </w:p>
        </w:tc>
      </w:tr>
      <w:tr w:rsidR="006F207C" w:rsidRPr="0098389A" w:rsidTr="00207D85">
        <w:trPr>
          <w:gridAfter w:val="1"/>
          <w:wAfter w:w="65" w:type="dxa"/>
          <w:trHeight w:val="105"/>
        </w:trPr>
        <w:tc>
          <w:tcPr>
            <w:tcW w:w="606" w:type="dxa"/>
            <w:vMerge/>
          </w:tcPr>
          <w:p w:rsidR="006F207C" w:rsidRPr="00CA5F36" w:rsidRDefault="006F207C" w:rsidP="001D13CB">
            <w:pPr>
              <w:tabs>
                <w:tab w:val="left" w:pos="142"/>
              </w:tabs>
              <w:rPr>
                <w:lang w:val="uk-UA"/>
              </w:rPr>
            </w:pPr>
          </w:p>
        </w:tc>
        <w:tc>
          <w:tcPr>
            <w:tcW w:w="1842" w:type="dxa"/>
            <w:vMerge/>
            <w:vAlign w:val="center"/>
          </w:tcPr>
          <w:p w:rsidR="006F207C" w:rsidRPr="00CA5F36" w:rsidRDefault="006F207C" w:rsidP="001D13CB">
            <w:pPr>
              <w:rPr>
                <w:bCs/>
                <w:lang w:val="uk-UA"/>
              </w:rPr>
            </w:pPr>
          </w:p>
        </w:tc>
        <w:tc>
          <w:tcPr>
            <w:tcW w:w="2589" w:type="dxa"/>
            <w:vMerge w:val="restart"/>
          </w:tcPr>
          <w:p w:rsidR="006F207C" w:rsidRPr="0098389A" w:rsidRDefault="00BE459A" w:rsidP="009773AE">
            <w:pPr>
              <w:jc w:val="both"/>
              <w:rPr>
                <w:lang w:val="uk-UA"/>
              </w:rPr>
            </w:pPr>
            <w:r w:rsidRPr="0098389A">
              <w:t>6.2</w:t>
            </w:r>
            <w:r w:rsidRPr="0098389A">
              <w:rPr>
                <w:lang w:val="uk-UA"/>
              </w:rPr>
              <w:t>.</w:t>
            </w:r>
            <w:r w:rsidR="006F207C" w:rsidRPr="0098389A">
              <w:t xml:space="preserve"> Будівництво майданчика з синтетичним покриттям     /</w:t>
            </w:r>
            <w:r w:rsidR="006F207C" w:rsidRPr="0098389A">
              <w:rPr>
                <w:lang w:val="uk-UA"/>
              </w:rPr>
              <w:t>60</w:t>
            </w:r>
            <w:r w:rsidR="006F207C" w:rsidRPr="0098389A">
              <w:t>х</w:t>
            </w:r>
            <w:r w:rsidR="006F207C" w:rsidRPr="0098389A">
              <w:rPr>
                <w:lang w:val="uk-UA"/>
              </w:rPr>
              <w:t>4</w:t>
            </w:r>
            <w:r w:rsidR="006F207C" w:rsidRPr="0098389A">
              <w:t xml:space="preserve">2/ </w:t>
            </w:r>
            <w:r w:rsidR="006F207C" w:rsidRPr="0098389A">
              <w:rPr>
                <w:lang w:val="uk-UA"/>
              </w:rPr>
              <w:t>на території Тернівської с/</w:t>
            </w:r>
            <w:proofErr w:type="gramStart"/>
            <w:r w:rsidR="006F207C" w:rsidRPr="0098389A">
              <w:rPr>
                <w:lang w:val="uk-UA"/>
              </w:rPr>
              <w:t>р</w:t>
            </w:r>
            <w:proofErr w:type="gramEnd"/>
          </w:p>
        </w:tc>
        <w:tc>
          <w:tcPr>
            <w:tcW w:w="878" w:type="dxa"/>
            <w:vMerge w:val="restart"/>
          </w:tcPr>
          <w:p w:rsidR="006F207C" w:rsidRPr="0098389A" w:rsidRDefault="006F207C" w:rsidP="001D13CB">
            <w:pPr>
              <w:jc w:val="both"/>
              <w:rPr>
                <w:color w:val="000000"/>
              </w:rPr>
            </w:pPr>
            <w:r w:rsidRPr="0098389A">
              <w:rPr>
                <w:color w:val="000000"/>
              </w:rPr>
              <w:t>201</w:t>
            </w:r>
            <w:r w:rsidRPr="0098389A">
              <w:rPr>
                <w:color w:val="000000"/>
                <w:lang w:val="uk-UA"/>
              </w:rPr>
              <w:t>7-2018</w:t>
            </w:r>
            <w:r w:rsidRPr="0098389A">
              <w:rPr>
                <w:color w:val="000000"/>
              </w:rPr>
              <w:t xml:space="preserve"> </w:t>
            </w:r>
            <w:proofErr w:type="gramStart"/>
            <w:r w:rsidRPr="0098389A">
              <w:rPr>
                <w:color w:val="000000"/>
              </w:rPr>
              <w:t>р</w:t>
            </w:r>
            <w:proofErr w:type="gramEnd"/>
            <w:r w:rsidRPr="0098389A">
              <w:rPr>
                <w:color w:val="000000"/>
              </w:rPr>
              <w:t>ік</w:t>
            </w:r>
          </w:p>
        </w:tc>
        <w:tc>
          <w:tcPr>
            <w:tcW w:w="1822" w:type="dxa"/>
            <w:vMerge w:val="restart"/>
          </w:tcPr>
          <w:p w:rsidR="006F207C" w:rsidRPr="0098389A" w:rsidRDefault="006F207C" w:rsidP="001D13CB">
            <w:pPr>
              <w:jc w:val="both"/>
              <w:rPr>
                <w:color w:val="000000"/>
              </w:rPr>
            </w:pPr>
            <w:r w:rsidRPr="0098389A">
              <w:rPr>
                <w:color w:val="000000"/>
              </w:rPr>
              <w:t>Тернівська селищна рада</w:t>
            </w:r>
          </w:p>
        </w:tc>
        <w:tc>
          <w:tcPr>
            <w:tcW w:w="1263" w:type="dxa"/>
          </w:tcPr>
          <w:p w:rsidR="006F207C" w:rsidRPr="0098389A" w:rsidRDefault="004275DC" w:rsidP="004275DC">
            <w:pPr>
              <w:jc w:val="center"/>
              <w:rPr>
                <w:color w:val="000000"/>
              </w:rPr>
            </w:pPr>
            <w:r w:rsidRPr="0098389A">
              <w:rPr>
                <w:color w:val="000000"/>
                <w:lang w:val="uk-UA"/>
              </w:rPr>
              <w:t xml:space="preserve">Сільські, селищні </w:t>
            </w:r>
            <w:r w:rsidR="006F207C" w:rsidRPr="0098389A">
              <w:rPr>
                <w:color w:val="000000"/>
                <w:lang w:val="uk-UA"/>
              </w:rPr>
              <w:t xml:space="preserve"> бюджети </w:t>
            </w:r>
          </w:p>
        </w:tc>
        <w:tc>
          <w:tcPr>
            <w:tcW w:w="900" w:type="dxa"/>
          </w:tcPr>
          <w:p w:rsidR="006F207C" w:rsidRPr="0098389A" w:rsidRDefault="006F207C" w:rsidP="001D13CB">
            <w:pPr>
              <w:jc w:val="center"/>
              <w:rPr>
                <w:lang w:val="uk-UA"/>
              </w:rPr>
            </w:pPr>
            <w:r w:rsidRPr="0098389A">
              <w:rPr>
                <w:lang w:val="uk-UA"/>
              </w:rPr>
              <w:t>120</w:t>
            </w:r>
            <w:r w:rsidR="00E5654A">
              <w:rPr>
                <w:lang w:val="uk-UA"/>
              </w:rPr>
              <w:t>.0</w:t>
            </w:r>
          </w:p>
        </w:tc>
        <w:tc>
          <w:tcPr>
            <w:tcW w:w="1053" w:type="dxa"/>
          </w:tcPr>
          <w:p w:rsidR="006F207C" w:rsidRPr="0098389A" w:rsidRDefault="006F207C" w:rsidP="001D13CB">
            <w:pPr>
              <w:jc w:val="center"/>
              <w:rPr>
                <w:lang w:val="uk-UA"/>
              </w:rPr>
            </w:pPr>
            <w:r w:rsidRPr="0098389A">
              <w:rPr>
                <w:lang w:val="uk-UA"/>
              </w:rPr>
              <w:t>100</w:t>
            </w:r>
            <w:r w:rsidR="00E5654A">
              <w:rPr>
                <w:lang w:val="uk-UA"/>
              </w:rPr>
              <w:t>.0</w:t>
            </w:r>
          </w:p>
        </w:tc>
        <w:tc>
          <w:tcPr>
            <w:tcW w:w="993" w:type="dxa"/>
          </w:tcPr>
          <w:p w:rsidR="006F207C" w:rsidRPr="0098389A" w:rsidRDefault="006F207C" w:rsidP="001D13CB">
            <w:pPr>
              <w:jc w:val="center"/>
              <w:rPr>
                <w:lang w:val="uk-UA"/>
              </w:rPr>
            </w:pPr>
            <w:r w:rsidRPr="0098389A">
              <w:rPr>
                <w:lang w:val="uk-UA"/>
              </w:rPr>
              <w:t>20</w:t>
            </w:r>
            <w:r w:rsidR="00E5654A">
              <w:rPr>
                <w:lang w:val="uk-UA"/>
              </w:rPr>
              <w:t>.0</w:t>
            </w:r>
          </w:p>
        </w:tc>
        <w:tc>
          <w:tcPr>
            <w:tcW w:w="992" w:type="dxa"/>
          </w:tcPr>
          <w:p w:rsidR="006F207C" w:rsidRPr="0098389A" w:rsidRDefault="006F207C" w:rsidP="001D13CB">
            <w:pPr>
              <w:jc w:val="center"/>
              <w:rPr>
                <w:lang w:val="uk-UA"/>
              </w:rPr>
            </w:pPr>
            <w:r w:rsidRPr="0098389A">
              <w:rPr>
                <w:lang w:val="uk-UA"/>
              </w:rPr>
              <w:t>0</w:t>
            </w:r>
          </w:p>
        </w:tc>
        <w:tc>
          <w:tcPr>
            <w:tcW w:w="992" w:type="dxa"/>
          </w:tcPr>
          <w:p w:rsidR="006F207C" w:rsidRPr="0098389A" w:rsidRDefault="006F207C" w:rsidP="00152D6E">
            <w:pPr>
              <w:rPr>
                <w:lang w:val="uk-UA"/>
              </w:rPr>
            </w:pPr>
            <w:r w:rsidRPr="0098389A">
              <w:rPr>
                <w:lang w:val="uk-UA"/>
              </w:rPr>
              <w:t>0</w:t>
            </w:r>
          </w:p>
        </w:tc>
        <w:tc>
          <w:tcPr>
            <w:tcW w:w="1494" w:type="dxa"/>
            <w:gridSpan w:val="2"/>
            <w:vMerge/>
          </w:tcPr>
          <w:p w:rsidR="006F207C" w:rsidRPr="0098389A" w:rsidRDefault="006F207C" w:rsidP="001D13CB">
            <w:pPr>
              <w:tabs>
                <w:tab w:val="left" w:pos="142"/>
              </w:tabs>
              <w:jc w:val="both"/>
            </w:pPr>
          </w:p>
        </w:tc>
      </w:tr>
      <w:tr w:rsidR="006F207C" w:rsidRPr="0098389A" w:rsidTr="00207D85">
        <w:trPr>
          <w:gridAfter w:val="1"/>
          <w:wAfter w:w="65" w:type="dxa"/>
          <w:trHeight w:val="256"/>
        </w:trPr>
        <w:tc>
          <w:tcPr>
            <w:tcW w:w="606" w:type="dxa"/>
            <w:vMerge/>
          </w:tcPr>
          <w:p w:rsidR="006F207C" w:rsidRPr="0098389A" w:rsidRDefault="006F207C" w:rsidP="001D13CB">
            <w:pPr>
              <w:tabs>
                <w:tab w:val="left" w:pos="142"/>
              </w:tabs>
            </w:pPr>
          </w:p>
        </w:tc>
        <w:tc>
          <w:tcPr>
            <w:tcW w:w="1842" w:type="dxa"/>
            <w:vMerge/>
            <w:vAlign w:val="center"/>
          </w:tcPr>
          <w:p w:rsidR="006F207C" w:rsidRPr="0098389A" w:rsidRDefault="006F207C" w:rsidP="001D13CB">
            <w:pPr>
              <w:rPr>
                <w:bCs/>
              </w:rPr>
            </w:pPr>
          </w:p>
        </w:tc>
        <w:tc>
          <w:tcPr>
            <w:tcW w:w="2589" w:type="dxa"/>
            <w:vMerge/>
          </w:tcPr>
          <w:p w:rsidR="006F207C" w:rsidRPr="0098389A" w:rsidRDefault="006F207C" w:rsidP="009773AE">
            <w:pPr>
              <w:jc w:val="both"/>
            </w:pPr>
          </w:p>
        </w:tc>
        <w:tc>
          <w:tcPr>
            <w:tcW w:w="878" w:type="dxa"/>
            <w:vMerge/>
          </w:tcPr>
          <w:p w:rsidR="006F207C" w:rsidRPr="0098389A" w:rsidRDefault="006F207C" w:rsidP="001D13CB">
            <w:pPr>
              <w:jc w:val="both"/>
              <w:rPr>
                <w:color w:val="000000"/>
              </w:rPr>
            </w:pPr>
          </w:p>
        </w:tc>
        <w:tc>
          <w:tcPr>
            <w:tcW w:w="1822" w:type="dxa"/>
            <w:vMerge/>
          </w:tcPr>
          <w:p w:rsidR="006F207C" w:rsidRPr="0098389A" w:rsidRDefault="006F207C" w:rsidP="001D13CB">
            <w:pPr>
              <w:jc w:val="both"/>
              <w:rPr>
                <w:color w:val="000000"/>
              </w:rPr>
            </w:pPr>
          </w:p>
        </w:tc>
        <w:tc>
          <w:tcPr>
            <w:tcW w:w="1263" w:type="dxa"/>
          </w:tcPr>
          <w:p w:rsidR="006F207C" w:rsidRPr="0098389A" w:rsidRDefault="006F207C" w:rsidP="001D13CB">
            <w:pPr>
              <w:jc w:val="center"/>
              <w:rPr>
                <w:color w:val="000000"/>
              </w:rPr>
            </w:pPr>
            <w:r w:rsidRPr="0098389A">
              <w:rPr>
                <w:color w:val="000000"/>
              </w:rPr>
              <w:t>Інші</w:t>
            </w:r>
          </w:p>
        </w:tc>
        <w:tc>
          <w:tcPr>
            <w:tcW w:w="900" w:type="dxa"/>
          </w:tcPr>
          <w:p w:rsidR="006F207C" w:rsidRPr="0098389A" w:rsidRDefault="006F207C" w:rsidP="001D13CB">
            <w:pPr>
              <w:jc w:val="center"/>
              <w:rPr>
                <w:lang w:val="uk-UA"/>
              </w:rPr>
            </w:pPr>
            <w:r w:rsidRPr="0098389A">
              <w:rPr>
                <w:lang w:val="uk-UA"/>
              </w:rPr>
              <w:t>380</w:t>
            </w:r>
            <w:r w:rsidR="00E5654A">
              <w:rPr>
                <w:lang w:val="uk-UA"/>
              </w:rPr>
              <w:t>.0</w:t>
            </w:r>
          </w:p>
        </w:tc>
        <w:tc>
          <w:tcPr>
            <w:tcW w:w="1053" w:type="dxa"/>
          </w:tcPr>
          <w:p w:rsidR="006F207C" w:rsidRPr="0098389A" w:rsidRDefault="006F207C" w:rsidP="001D13CB">
            <w:pPr>
              <w:jc w:val="center"/>
              <w:rPr>
                <w:lang w:val="uk-UA"/>
              </w:rPr>
            </w:pPr>
            <w:r w:rsidRPr="0098389A">
              <w:rPr>
                <w:lang w:val="uk-UA"/>
              </w:rPr>
              <w:t>280</w:t>
            </w:r>
            <w:r w:rsidR="00E5654A">
              <w:rPr>
                <w:lang w:val="uk-UA"/>
              </w:rPr>
              <w:t>.0</w:t>
            </w:r>
          </w:p>
        </w:tc>
        <w:tc>
          <w:tcPr>
            <w:tcW w:w="993" w:type="dxa"/>
          </w:tcPr>
          <w:p w:rsidR="006F207C" w:rsidRPr="0098389A" w:rsidRDefault="006F207C" w:rsidP="001D13CB">
            <w:pPr>
              <w:jc w:val="center"/>
              <w:rPr>
                <w:lang w:val="uk-UA"/>
              </w:rPr>
            </w:pPr>
            <w:r w:rsidRPr="0098389A">
              <w:rPr>
                <w:lang w:val="uk-UA"/>
              </w:rPr>
              <w:t>100</w:t>
            </w:r>
            <w:r w:rsidR="00E5654A">
              <w:rPr>
                <w:lang w:val="uk-UA"/>
              </w:rPr>
              <w:t>.0</w:t>
            </w:r>
          </w:p>
        </w:tc>
        <w:tc>
          <w:tcPr>
            <w:tcW w:w="992" w:type="dxa"/>
          </w:tcPr>
          <w:p w:rsidR="006F207C" w:rsidRPr="0098389A" w:rsidRDefault="006F207C" w:rsidP="001D13CB">
            <w:pPr>
              <w:jc w:val="center"/>
              <w:rPr>
                <w:lang w:val="uk-UA"/>
              </w:rPr>
            </w:pPr>
            <w:r w:rsidRPr="0098389A">
              <w:rPr>
                <w:lang w:val="uk-UA"/>
              </w:rPr>
              <w:t>0</w:t>
            </w:r>
          </w:p>
        </w:tc>
        <w:tc>
          <w:tcPr>
            <w:tcW w:w="992" w:type="dxa"/>
          </w:tcPr>
          <w:p w:rsidR="006F207C" w:rsidRPr="0098389A" w:rsidRDefault="006F207C" w:rsidP="001D13CB">
            <w:pPr>
              <w:jc w:val="center"/>
              <w:rPr>
                <w:lang w:val="uk-UA"/>
              </w:rPr>
            </w:pPr>
            <w:r w:rsidRPr="0098389A">
              <w:rPr>
                <w:lang w:val="uk-UA"/>
              </w:rPr>
              <w:t>0</w:t>
            </w:r>
          </w:p>
        </w:tc>
        <w:tc>
          <w:tcPr>
            <w:tcW w:w="1494" w:type="dxa"/>
            <w:gridSpan w:val="2"/>
            <w:vMerge/>
          </w:tcPr>
          <w:p w:rsidR="006F207C" w:rsidRPr="0098389A" w:rsidRDefault="006F207C" w:rsidP="001D13CB">
            <w:pPr>
              <w:tabs>
                <w:tab w:val="left" w:pos="142"/>
              </w:tabs>
              <w:jc w:val="both"/>
            </w:pPr>
          </w:p>
        </w:tc>
      </w:tr>
      <w:tr w:rsidR="00152D6E" w:rsidRPr="0098389A" w:rsidTr="00207D85">
        <w:trPr>
          <w:gridAfter w:val="1"/>
          <w:wAfter w:w="65" w:type="dxa"/>
          <w:trHeight w:val="818"/>
        </w:trPr>
        <w:tc>
          <w:tcPr>
            <w:tcW w:w="606" w:type="dxa"/>
            <w:vMerge/>
          </w:tcPr>
          <w:p w:rsidR="00152D6E" w:rsidRPr="0098389A" w:rsidRDefault="00152D6E" w:rsidP="001D13CB">
            <w:pPr>
              <w:tabs>
                <w:tab w:val="left" w:pos="142"/>
              </w:tabs>
            </w:pPr>
          </w:p>
        </w:tc>
        <w:tc>
          <w:tcPr>
            <w:tcW w:w="1842" w:type="dxa"/>
            <w:vMerge/>
            <w:vAlign w:val="center"/>
          </w:tcPr>
          <w:p w:rsidR="00152D6E" w:rsidRPr="0098389A" w:rsidRDefault="00152D6E" w:rsidP="001D13CB">
            <w:pPr>
              <w:rPr>
                <w:bCs/>
              </w:rPr>
            </w:pPr>
          </w:p>
        </w:tc>
        <w:tc>
          <w:tcPr>
            <w:tcW w:w="2589" w:type="dxa"/>
            <w:vMerge w:val="restart"/>
          </w:tcPr>
          <w:p w:rsidR="00152D6E" w:rsidRPr="0098389A" w:rsidRDefault="00BE459A" w:rsidP="001D13CB">
            <w:pPr>
              <w:jc w:val="both"/>
            </w:pPr>
            <w:r w:rsidRPr="0098389A">
              <w:t>6.</w:t>
            </w:r>
            <w:r w:rsidRPr="0098389A">
              <w:rPr>
                <w:lang w:val="uk-UA"/>
              </w:rPr>
              <w:t>3</w:t>
            </w:r>
            <w:r w:rsidR="00152D6E" w:rsidRPr="0098389A">
              <w:t>. Придбання спортивної форми  для збірних команд району</w:t>
            </w:r>
          </w:p>
        </w:tc>
        <w:tc>
          <w:tcPr>
            <w:tcW w:w="878" w:type="dxa"/>
            <w:vMerge w:val="restart"/>
          </w:tcPr>
          <w:p w:rsidR="00152D6E" w:rsidRPr="0098389A" w:rsidRDefault="006F207C" w:rsidP="001D13CB">
            <w:pPr>
              <w:jc w:val="both"/>
              <w:rPr>
                <w:color w:val="000000"/>
              </w:rPr>
            </w:pPr>
            <w:r w:rsidRPr="0098389A">
              <w:rPr>
                <w:color w:val="000000"/>
              </w:rPr>
              <w:t>2017</w:t>
            </w:r>
            <w:r w:rsidR="00152D6E" w:rsidRPr="0098389A">
              <w:rPr>
                <w:color w:val="000000"/>
              </w:rPr>
              <w:t>-</w:t>
            </w:r>
            <w:r w:rsidRPr="0098389A">
              <w:rPr>
                <w:color w:val="000000"/>
              </w:rPr>
              <w:t>2020</w:t>
            </w:r>
            <w:r w:rsidR="00152D6E" w:rsidRPr="0098389A">
              <w:rPr>
                <w:color w:val="000000"/>
              </w:rPr>
              <w:t xml:space="preserve"> роки</w:t>
            </w:r>
          </w:p>
        </w:tc>
        <w:tc>
          <w:tcPr>
            <w:tcW w:w="1822" w:type="dxa"/>
            <w:vMerge w:val="restart"/>
          </w:tcPr>
          <w:p w:rsidR="00152D6E" w:rsidRPr="0098389A" w:rsidRDefault="00152D6E" w:rsidP="001D13CB">
            <w:pPr>
              <w:jc w:val="both"/>
              <w:rPr>
                <w:color w:val="000000"/>
              </w:rPr>
            </w:pPr>
            <w:r w:rsidRPr="0098389A">
              <w:t xml:space="preserve">Районна організація  Всеукраїнського фізкультурно-спортивного товариства </w:t>
            </w:r>
            <w:r w:rsidRPr="0098389A">
              <w:lastRenderedPageBreak/>
              <w:t>«Колос»,  федерації  ф</w:t>
            </w:r>
            <w:r w:rsidR="006F207C" w:rsidRPr="0098389A">
              <w:t>утболу та волейболу Недригайлів</w:t>
            </w:r>
            <w:r w:rsidRPr="0098389A">
              <w:t>щини</w:t>
            </w:r>
            <w:r w:rsidR="006F207C" w:rsidRPr="0098389A">
              <w:t>, сільськ</w:t>
            </w:r>
            <w:r w:rsidR="006F207C" w:rsidRPr="0098389A">
              <w:rPr>
                <w:lang w:val="uk-UA"/>
              </w:rPr>
              <w:t>і</w:t>
            </w:r>
            <w:r w:rsidR="006F207C" w:rsidRPr="0098389A">
              <w:t>, селищн</w:t>
            </w:r>
            <w:r w:rsidR="006F207C" w:rsidRPr="0098389A">
              <w:rPr>
                <w:lang w:val="uk-UA"/>
              </w:rPr>
              <w:t>і</w:t>
            </w:r>
            <w:r w:rsidR="006F207C" w:rsidRPr="0098389A">
              <w:t xml:space="preserve"> </w:t>
            </w:r>
            <w:proofErr w:type="gramStart"/>
            <w:r w:rsidR="006F207C" w:rsidRPr="0098389A">
              <w:t>ради</w:t>
            </w:r>
            <w:proofErr w:type="gramEnd"/>
          </w:p>
        </w:tc>
        <w:tc>
          <w:tcPr>
            <w:tcW w:w="1263" w:type="dxa"/>
          </w:tcPr>
          <w:p w:rsidR="00152D6E" w:rsidRPr="0098389A" w:rsidRDefault="004275DC" w:rsidP="004275DC">
            <w:pPr>
              <w:jc w:val="center"/>
              <w:rPr>
                <w:color w:val="000000"/>
              </w:rPr>
            </w:pPr>
            <w:r w:rsidRPr="0098389A">
              <w:rPr>
                <w:color w:val="000000"/>
                <w:lang w:val="uk-UA"/>
              </w:rPr>
              <w:lastRenderedPageBreak/>
              <w:t xml:space="preserve">Сільські, селищні </w:t>
            </w:r>
            <w:r w:rsidR="00152D6E" w:rsidRPr="0098389A">
              <w:rPr>
                <w:color w:val="000000"/>
                <w:lang w:val="uk-UA"/>
              </w:rPr>
              <w:t xml:space="preserve"> бюджети </w:t>
            </w:r>
          </w:p>
        </w:tc>
        <w:tc>
          <w:tcPr>
            <w:tcW w:w="900" w:type="dxa"/>
          </w:tcPr>
          <w:p w:rsidR="00152D6E" w:rsidRPr="0098389A" w:rsidRDefault="00B6382F" w:rsidP="001D13CB">
            <w:pPr>
              <w:jc w:val="center"/>
              <w:rPr>
                <w:lang w:val="uk-UA"/>
              </w:rPr>
            </w:pPr>
            <w:r w:rsidRPr="0098389A">
              <w:rPr>
                <w:lang w:val="uk-UA"/>
              </w:rPr>
              <w:t>102</w:t>
            </w:r>
            <w:r w:rsidR="00152D6E" w:rsidRPr="0098389A">
              <w:rPr>
                <w:lang w:val="uk-UA"/>
              </w:rPr>
              <w:t>.1</w:t>
            </w:r>
          </w:p>
        </w:tc>
        <w:tc>
          <w:tcPr>
            <w:tcW w:w="1053" w:type="dxa"/>
          </w:tcPr>
          <w:p w:rsidR="00152D6E" w:rsidRPr="0098389A" w:rsidRDefault="00152D6E" w:rsidP="001D13CB">
            <w:pPr>
              <w:jc w:val="center"/>
              <w:rPr>
                <w:lang w:val="uk-UA"/>
              </w:rPr>
            </w:pPr>
            <w:r w:rsidRPr="0098389A">
              <w:rPr>
                <w:lang w:val="uk-UA"/>
              </w:rPr>
              <w:t>1</w:t>
            </w:r>
            <w:r w:rsidRPr="0098389A">
              <w:t>0</w:t>
            </w:r>
            <w:r w:rsidRPr="0098389A">
              <w:rPr>
                <w:lang w:val="uk-UA"/>
              </w:rPr>
              <w:t>.1</w:t>
            </w:r>
          </w:p>
        </w:tc>
        <w:tc>
          <w:tcPr>
            <w:tcW w:w="993" w:type="dxa"/>
          </w:tcPr>
          <w:p w:rsidR="00152D6E" w:rsidRPr="0098389A" w:rsidRDefault="00B6382F" w:rsidP="001D13CB">
            <w:pPr>
              <w:jc w:val="center"/>
              <w:rPr>
                <w:lang w:val="uk-UA"/>
              </w:rPr>
            </w:pPr>
            <w:r w:rsidRPr="0098389A">
              <w:rPr>
                <w:lang w:val="uk-UA"/>
              </w:rPr>
              <w:t>28</w:t>
            </w:r>
            <w:r w:rsidR="00152D6E" w:rsidRPr="0098389A">
              <w:rPr>
                <w:lang w:val="uk-UA"/>
              </w:rPr>
              <w:t>.5</w:t>
            </w:r>
          </w:p>
        </w:tc>
        <w:tc>
          <w:tcPr>
            <w:tcW w:w="992" w:type="dxa"/>
          </w:tcPr>
          <w:p w:rsidR="00152D6E" w:rsidRPr="0098389A" w:rsidRDefault="00B6382F" w:rsidP="001D13CB">
            <w:pPr>
              <w:jc w:val="center"/>
              <w:rPr>
                <w:lang w:val="uk-UA"/>
              </w:rPr>
            </w:pPr>
            <w:r w:rsidRPr="0098389A">
              <w:rPr>
                <w:lang w:val="uk-UA"/>
              </w:rPr>
              <w:t>32</w:t>
            </w:r>
            <w:r w:rsidR="00152D6E" w:rsidRPr="0098389A">
              <w:rPr>
                <w:lang w:val="uk-UA"/>
              </w:rPr>
              <w:t>.0</w:t>
            </w:r>
          </w:p>
        </w:tc>
        <w:tc>
          <w:tcPr>
            <w:tcW w:w="992" w:type="dxa"/>
          </w:tcPr>
          <w:p w:rsidR="00152D6E" w:rsidRPr="0098389A" w:rsidRDefault="00B6382F" w:rsidP="003E05AB">
            <w:pPr>
              <w:jc w:val="center"/>
              <w:rPr>
                <w:lang w:val="uk-UA"/>
              </w:rPr>
            </w:pPr>
            <w:r w:rsidRPr="0098389A">
              <w:rPr>
                <w:lang w:val="uk-UA"/>
              </w:rPr>
              <w:t>31</w:t>
            </w:r>
            <w:r w:rsidR="00152D6E" w:rsidRPr="0098389A">
              <w:rPr>
                <w:lang w:val="uk-UA"/>
              </w:rPr>
              <w:t>.5</w:t>
            </w:r>
          </w:p>
        </w:tc>
        <w:tc>
          <w:tcPr>
            <w:tcW w:w="1494" w:type="dxa"/>
            <w:gridSpan w:val="2"/>
            <w:vMerge w:val="restart"/>
          </w:tcPr>
          <w:p w:rsidR="00152D6E" w:rsidRPr="0098389A" w:rsidRDefault="00152D6E" w:rsidP="001D13CB">
            <w:pPr>
              <w:tabs>
                <w:tab w:val="left" w:pos="142"/>
              </w:tabs>
              <w:jc w:val="both"/>
            </w:pPr>
            <w:r w:rsidRPr="0098389A">
              <w:t>Забезпечення збірних команд району  спортивною формою</w:t>
            </w:r>
          </w:p>
          <w:p w:rsidR="00152D6E" w:rsidRPr="0098389A" w:rsidRDefault="00152D6E" w:rsidP="001D13CB">
            <w:pPr>
              <w:tabs>
                <w:tab w:val="left" w:pos="142"/>
              </w:tabs>
              <w:jc w:val="both"/>
            </w:pPr>
          </w:p>
          <w:p w:rsidR="00152D6E" w:rsidRPr="0098389A" w:rsidRDefault="00152D6E" w:rsidP="001D13CB">
            <w:pPr>
              <w:tabs>
                <w:tab w:val="left" w:pos="142"/>
              </w:tabs>
              <w:jc w:val="both"/>
            </w:pPr>
          </w:p>
        </w:tc>
      </w:tr>
      <w:tr w:rsidR="00152D6E" w:rsidRPr="0098389A" w:rsidTr="00207D85">
        <w:trPr>
          <w:gridAfter w:val="1"/>
          <w:wAfter w:w="65" w:type="dxa"/>
          <w:trHeight w:val="269"/>
        </w:trPr>
        <w:tc>
          <w:tcPr>
            <w:tcW w:w="606" w:type="dxa"/>
            <w:vMerge/>
          </w:tcPr>
          <w:p w:rsidR="00152D6E" w:rsidRPr="0098389A" w:rsidRDefault="00152D6E" w:rsidP="001D13CB">
            <w:pPr>
              <w:tabs>
                <w:tab w:val="left" w:pos="142"/>
              </w:tabs>
            </w:pPr>
          </w:p>
        </w:tc>
        <w:tc>
          <w:tcPr>
            <w:tcW w:w="1842" w:type="dxa"/>
            <w:vMerge/>
            <w:vAlign w:val="center"/>
          </w:tcPr>
          <w:p w:rsidR="00152D6E" w:rsidRPr="0098389A" w:rsidRDefault="00152D6E" w:rsidP="001D13CB">
            <w:pPr>
              <w:rPr>
                <w:bCs/>
              </w:rPr>
            </w:pPr>
          </w:p>
        </w:tc>
        <w:tc>
          <w:tcPr>
            <w:tcW w:w="2589" w:type="dxa"/>
            <w:vMerge/>
          </w:tcPr>
          <w:p w:rsidR="00152D6E" w:rsidRPr="0098389A" w:rsidRDefault="00152D6E" w:rsidP="001D13CB">
            <w:pPr>
              <w:jc w:val="both"/>
            </w:pPr>
          </w:p>
        </w:tc>
        <w:tc>
          <w:tcPr>
            <w:tcW w:w="878" w:type="dxa"/>
            <w:vMerge/>
          </w:tcPr>
          <w:p w:rsidR="00152D6E" w:rsidRPr="0098389A" w:rsidRDefault="00152D6E" w:rsidP="001D13CB">
            <w:pPr>
              <w:jc w:val="both"/>
              <w:rPr>
                <w:color w:val="000000"/>
              </w:rPr>
            </w:pPr>
          </w:p>
        </w:tc>
        <w:tc>
          <w:tcPr>
            <w:tcW w:w="1822" w:type="dxa"/>
            <w:vMerge/>
          </w:tcPr>
          <w:p w:rsidR="00152D6E" w:rsidRPr="0098389A" w:rsidRDefault="00152D6E" w:rsidP="001D13CB">
            <w:pPr>
              <w:jc w:val="both"/>
              <w:rPr>
                <w:color w:val="000000"/>
              </w:rPr>
            </w:pPr>
          </w:p>
        </w:tc>
        <w:tc>
          <w:tcPr>
            <w:tcW w:w="1263" w:type="dxa"/>
          </w:tcPr>
          <w:p w:rsidR="00152D6E" w:rsidRPr="0098389A" w:rsidRDefault="00152D6E" w:rsidP="001D13CB">
            <w:pPr>
              <w:jc w:val="center"/>
              <w:rPr>
                <w:color w:val="000000"/>
              </w:rPr>
            </w:pPr>
            <w:r w:rsidRPr="0098389A">
              <w:rPr>
                <w:color w:val="000000"/>
              </w:rPr>
              <w:t>Районний бюджет</w:t>
            </w:r>
          </w:p>
        </w:tc>
        <w:tc>
          <w:tcPr>
            <w:tcW w:w="900" w:type="dxa"/>
          </w:tcPr>
          <w:p w:rsidR="00152D6E" w:rsidRPr="0098389A" w:rsidRDefault="00152D6E" w:rsidP="001D13CB">
            <w:pPr>
              <w:jc w:val="center"/>
            </w:pPr>
            <w:r w:rsidRPr="0098389A">
              <w:rPr>
                <w:lang w:val="uk-UA"/>
              </w:rPr>
              <w:t>62.0</w:t>
            </w:r>
          </w:p>
        </w:tc>
        <w:tc>
          <w:tcPr>
            <w:tcW w:w="1053" w:type="dxa"/>
          </w:tcPr>
          <w:p w:rsidR="00152D6E" w:rsidRPr="0098389A" w:rsidRDefault="00152D6E" w:rsidP="001D13CB">
            <w:pPr>
              <w:jc w:val="center"/>
            </w:pPr>
            <w:r w:rsidRPr="0098389A">
              <w:rPr>
                <w:lang w:val="uk-UA"/>
              </w:rPr>
              <w:t>7.0</w:t>
            </w:r>
          </w:p>
        </w:tc>
        <w:tc>
          <w:tcPr>
            <w:tcW w:w="993" w:type="dxa"/>
          </w:tcPr>
          <w:p w:rsidR="00152D6E" w:rsidRPr="0098389A" w:rsidRDefault="00152D6E" w:rsidP="001D13CB">
            <w:pPr>
              <w:jc w:val="center"/>
            </w:pPr>
            <w:r w:rsidRPr="0098389A">
              <w:rPr>
                <w:lang w:val="uk-UA"/>
              </w:rPr>
              <w:t>15.0</w:t>
            </w:r>
          </w:p>
        </w:tc>
        <w:tc>
          <w:tcPr>
            <w:tcW w:w="992" w:type="dxa"/>
          </w:tcPr>
          <w:p w:rsidR="00152D6E" w:rsidRPr="0098389A" w:rsidRDefault="00152D6E" w:rsidP="001D13CB">
            <w:pPr>
              <w:jc w:val="center"/>
            </w:pPr>
            <w:r w:rsidRPr="0098389A">
              <w:rPr>
                <w:lang w:val="uk-UA"/>
              </w:rPr>
              <w:t>20.0</w:t>
            </w:r>
          </w:p>
        </w:tc>
        <w:tc>
          <w:tcPr>
            <w:tcW w:w="992" w:type="dxa"/>
          </w:tcPr>
          <w:p w:rsidR="00152D6E" w:rsidRPr="0098389A" w:rsidRDefault="00152D6E" w:rsidP="001D13CB">
            <w:pPr>
              <w:jc w:val="center"/>
            </w:pPr>
            <w:r w:rsidRPr="0098389A">
              <w:rPr>
                <w:lang w:val="uk-UA"/>
              </w:rPr>
              <w:t>20.0</w:t>
            </w:r>
          </w:p>
        </w:tc>
        <w:tc>
          <w:tcPr>
            <w:tcW w:w="1494" w:type="dxa"/>
            <w:gridSpan w:val="2"/>
            <w:vMerge/>
          </w:tcPr>
          <w:p w:rsidR="00152D6E" w:rsidRPr="0098389A" w:rsidRDefault="00152D6E" w:rsidP="001D13CB">
            <w:pPr>
              <w:tabs>
                <w:tab w:val="left" w:pos="142"/>
              </w:tabs>
              <w:jc w:val="both"/>
            </w:pPr>
          </w:p>
        </w:tc>
      </w:tr>
      <w:tr w:rsidR="0025197B" w:rsidRPr="0098389A" w:rsidTr="00207D85">
        <w:trPr>
          <w:gridAfter w:val="1"/>
          <w:wAfter w:w="65" w:type="dxa"/>
          <w:trHeight w:val="474"/>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val="restart"/>
          </w:tcPr>
          <w:p w:rsidR="0025197B" w:rsidRPr="0098389A" w:rsidRDefault="00BE459A" w:rsidP="001D13CB">
            <w:pPr>
              <w:jc w:val="both"/>
            </w:pPr>
            <w:r w:rsidRPr="0098389A">
              <w:t>6.</w:t>
            </w:r>
            <w:r w:rsidRPr="0098389A">
              <w:rPr>
                <w:lang w:val="uk-UA"/>
              </w:rPr>
              <w:t>4</w:t>
            </w:r>
            <w:r w:rsidR="0025197B" w:rsidRPr="0098389A">
              <w:t xml:space="preserve">.Придбання </w:t>
            </w:r>
            <w:proofErr w:type="gramStart"/>
            <w:r w:rsidR="0025197B" w:rsidRPr="0098389A">
              <w:t>спортивного</w:t>
            </w:r>
            <w:proofErr w:type="gramEnd"/>
            <w:r w:rsidR="0025197B" w:rsidRPr="0098389A">
              <w:t xml:space="preserve"> інвентарю для проведення районних змагань, участі команд району в обласних змаганнях, учбово-тренувальних зборах </w:t>
            </w:r>
          </w:p>
        </w:tc>
        <w:tc>
          <w:tcPr>
            <w:tcW w:w="878" w:type="dxa"/>
            <w:vMerge w:val="restart"/>
          </w:tcPr>
          <w:p w:rsidR="0025197B" w:rsidRPr="0098389A" w:rsidRDefault="0025197B"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25197B" w:rsidRPr="0098389A" w:rsidRDefault="00740714" w:rsidP="00740714">
            <w:pPr>
              <w:jc w:val="both"/>
              <w:rPr>
                <w:lang w:val="uk-UA"/>
              </w:rPr>
            </w:pPr>
            <w:r w:rsidRPr="0098389A">
              <w:rPr>
                <w:lang w:val="uk-UA"/>
              </w:rPr>
              <w:t>Відділ освіти Недригайлівської районної державної адміністрації, р</w:t>
            </w:r>
            <w:r w:rsidR="0025197B" w:rsidRPr="0098389A">
              <w:t>ай</w:t>
            </w:r>
            <w:r w:rsidRPr="0098389A">
              <w:t>онна організація  Всеукраїнсько</w:t>
            </w:r>
            <w:r w:rsidR="0025197B" w:rsidRPr="0098389A">
              <w:t xml:space="preserve">го фізкультурно-спортивного товариства «Колос»,  </w:t>
            </w:r>
            <w:r w:rsidRPr="0098389A">
              <w:rPr>
                <w:lang w:val="uk-UA"/>
              </w:rPr>
              <w:t>сільські, селищні ради</w:t>
            </w:r>
          </w:p>
        </w:tc>
        <w:tc>
          <w:tcPr>
            <w:tcW w:w="1263" w:type="dxa"/>
          </w:tcPr>
          <w:p w:rsidR="0025197B" w:rsidRPr="0098389A" w:rsidRDefault="0025197B" w:rsidP="001D13CB">
            <w:pPr>
              <w:jc w:val="center"/>
              <w:rPr>
                <w:color w:val="000000"/>
              </w:rPr>
            </w:pPr>
            <w:r w:rsidRPr="0098389A">
              <w:rPr>
                <w:lang w:val="uk-UA"/>
              </w:rPr>
              <w:t>Районний бюджет</w:t>
            </w:r>
          </w:p>
        </w:tc>
        <w:tc>
          <w:tcPr>
            <w:tcW w:w="900" w:type="dxa"/>
          </w:tcPr>
          <w:p w:rsidR="0025197B" w:rsidRPr="0098389A" w:rsidRDefault="00740714" w:rsidP="001D13CB">
            <w:pPr>
              <w:jc w:val="center"/>
              <w:rPr>
                <w:lang w:val="uk-UA"/>
              </w:rPr>
            </w:pPr>
            <w:r w:rsidRPr="0098389A">
              <w:rPr>
                <w:lang w:val="uk-UA"/>
              </w:rPr>
              <w:t>243</w:t>
            </w:r>
            <w:r w:rsidR="004275DC" w:rsidRPr="0098389A">
              <w:rPr>
                <w:lang w:val="uk-UA"/>
              </w:rPr>
              <w:t>.0</w:t>
            </w:r>
          </w:p>
        </w:tc>
        <w:tc>
          <w:tcPr>
            <w:tcW w:w="1053" w:type="dxa"/>
          </w:tcPr>
          <w:p w:rsidR="0025197B" w:rsidRPr="0098389A" w:rsidRDefault="00740714" w:rsidP="001D13CB">
            <w:pPr>
              <w:jc w:val="center"/>
            </w:pPr>
            <w:r w:rsidRPr="0098389A">
              <w:rPr>
                <w:lang w:val="uk-UA"/>
              </w:rPr>
              <w:t>48</w:t>
            </w:r>
            <w:r w:rsidR="004275DC" w:rsidRPr="0098389A">
              <w:rPr>
                <w:lang w:val="uk-UA"/>
              </w:rPr>
              <w:t>.0</w:t>
            </w:r>
          </w:p>
        </w:tc>
        <w:tc>
          <w:tcPr>
            <w:tcW w:w="993" w:type="dxa"/>
          </w:tcPr>
          <w:p w:rsidR="0025197B" w:rsidRPr="0098389A" w:rsidRDefault="00740714" w:rsidP="001D13CB">
            <w:pPr>
              <w:jc w:val="center"/>
              <w:rPr>
                <w:lang w:val="uk-UA"/>
              </w:rPr>
            </w:pPr>
            <w:r w:rsidRPr="0098389A">
              <w:rPr>
                <w:lang w:val="uk-UA"/>
              </w:rPr>
              <w:t>55</w:t>
            </w:r>
            <w:r w:rsidR="004275DC" w:rsidRPr="0098389A">
              <w:rPr>
                <w:lang w:val="uk-UA"/>
              </w:rPr>
              <w:t>.0</w:t>
            </w:r>
          </w:p>
        </w:tc>
        <w:tc>
          <w:tcPr>
            <w:tcW w:w="992" w:type="dxa"/>
          </w:tcPr>
          <w:p w:rsidR="0025197B" w:rsidRPr="0098389A" w:rsidRDefault="00740714" w:rsidP="001D13CB">
            <w:pPr>
              <w:jc w:val="center"/>
              <w:rPr>
                <w:lang w:val="uk-UA"/>
              </w:rPr>
            </w:pPr>
            <w:r w:rsidRPr="0098389A">
              <w:rPr>
                <w:lang w:val="uk-UA"/>
              </w:rPr>
              <w:t>65</w:t>
            </w:r>
            <w:r w:rsidR="004275DC" w:rsidRPr="0098389A">
              <w:rPr>
                <w:lang w:val="uk-UA"/>
              </w:rPr>
              <w:t>.0</w:t>
            </w:r>
          </w:p>
        </w:tc>
        <w:tc>
          <w:tcPr>
            <w:tcW w:w="992" w:type="dxa"/>
          </w:tcPr>
          <w:p w:rsidR="0025197B" w:rsidRPr="0098389A" w:rsidRDefault="00740714" w:rsidP="003E05AB">
            <w:pPr>
              <w:jc w:val="center"/>
              <w:rPr>
                <w:lang w:val="uk-UA"/>
              </w:rPr>
            </w:pPr>
            <w:r w:rsidRPr="0098389A">
              <w:rPr>
                <w:lang w:val="uk-UA"/>
              </w:rPr>
              <w:t>75</w:t>
            </w:r>
            <w:r w:rsidR="004275DC" w:rsidRPr="0098389A">
              <w:rPr>
                <w:lang w:val="uk-UA"/>
              </w:rPr>
              <w:t>.0</w:t>
            </w:r>
          </w:p>
        </w:tc>
        <w:tc>
          <w:tcPr>
            <w:tcW w:w="1494" w:type="dxa"/>
            <w:gridSpan w:val="2"/>
            <w:vMerge w:val="restart"/>
          </w:tcPr>
          <w:p w:rsidR="0025197B" w:rsidRPr="0098389A" w:rsidRDefault="00152D6E" w:rsidP="001D13CB">
            <w:pPr>
              <w:tabs>
                <w:tab w:val="left" w:pos="142"/>
              </w:tabs>
              <w:jc w:val="both"/>
            </w:pPr>
            <w:r w:rsidRPr="0098389A">
              <w:t xml:space="preserve">Придбання </w:t>
            </w:r>
            <w:proofErr w:type="gramStart"/>
            <w:r w:rsidRPr="0098389A">
              <w:t>спортивного</w:t>
            </w:r>
            <w:proofErr w:type="gramEnd"/>
            <w:r w:rsidRPr="0098389A">
              <w:t xml:space="preserve"> </w:t>
            </w:r>
            <w:r w:rsidR="00BE459A" w:rsidRPr="0098389A">
              <w:t>инвентарю</w:t>
            </w:r>
          </w:p>
        </w:tc>
      </w:tr>
      <w:tr w:rsidR="0025197B" w:rsidRPr="0098389A" w:rsidTr="00207D85">
        <w:trPr>
          <w:gridAfter w:val="1"/>
          <w:wAfter w:w="65" w:type="dxa"/>
          <w:trHeight w:val="1170"/>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tcPr>
          <w:p w:rsidR="0025197B" w:rsidRPr="0098389A" w:rsidRDefault="0025197B" w:rsidP="001D13CB">
            <w:pPr>
              <w:jc w:val="both"/>
            </w:pPr>
          </w:p>
        </w:tc>
        <w:tc>
          <w:tcPr>
            <w:tcW w:w="878" w:type="dxa"/>
            <w:vMerge/>
          </w:tcPr>
          <w:p w:rsidR="0025197B" w:rsidRPr="0098389A" w:rsidRDefault="0025197B" w:rsidP="001D13CB">
            <w:pPr>
              <w:jc w:val="both"/>
              <w:rPr>
                <w:color w:val="000000"/>
              </w:rPr>
            </w:pPr>
          </w:p>
        </w:tc>
        <w:tc>
          <w:tcPr>
            <w:tcW w:w="1822" w:type="dxa"/>
            <w:vMerge/>
          </w:tcPr>
          <w:p w:rsidR="0025197B" w:rsidRPr="0098389A" w:rsidRDefault="0025197B" w:rsidP="001D13CB">
            <w:pPr>
              <w:jc w:val="both"/>
            </w:pPr>
          </w:p>
        </w:tc>
        <w:tc>
          <w:tcPr>
            <w:tcW w:w="1263" w:type="dxa"/>
          </w:tcPr>
          <w:p w:rsidR="0025197B" w:rsidRPr="0098389A" w:rsidRDefault="001B3916" w:rsidP="001B3916">
            <w:pPr>
              <w:jc w:val="center"/>
              <w:rPr>
                <w:color w:val="000000"/>
              </w:rPr>
            </w:pPr>
            <w:r w:rsidRPr="0098389A">
              <w:rPr>
                <w:color w:val="000000"/>
                <w:lang w:val="uk-UA"/>
              </w:rPr>
              <w:t xml:space="preserve">Сільські, селищні </w:t>
            </w:r>
            <w:r w:rsidR="0025197B" w:rsidRPr="0098389A">
              <w:rPr>
                <w:color w:val="000000"/>
                <w:lang w:val="uk-UA"/>
              </w:rPr>
              <w:t xml:space="preserve"> бюджети </w:t>
            </w:r>
          </w:p>
        </w:tc>
        <w:tc>
          <w:tcPr>
            <w:tcW w:w="900" w:type="dxa"/>
          </w:tcPr>
          <w:p w:rsidR="0025197B" w:rsidRPr="0098389A" w:rsidRDefault="00B6382F" w:rsidP="001D13CB">
            <w:pPr>
              <w:jc w:val="center"/>
              <w:rPr>
                <w:lang w:val="uk-UA"/>
              </w:rPr>
            </w:pPr>
            <w:r w:rsidRPr="0098389A">
              <w:rPr>
                <w:lang w:val="uk-UA"/>
              </w:rPr>
              <w:t>213</w:t>
            </w:r>
            <w:r w:rsidR="00740714" w:rsidRPr="0098389A">
              <w:rPr>
                <w:lang w:val="uk-UA"/>
              </w:rPr>
              <w:t>.0</w:t>
            </w:r>
          </w:p>
          <w:p w:rsidR="0025197B" w:rsidRPr="0098389A" w:rsidRDefault="0025197B" w:rsidP="001D13CB">
            <w:pPr>
              <w:jc w:val="center"/>
            </w:pPr>
          </w:p>
        </w:tc>
        <w:tc>
          <w:tcPr>
            <w:tcW w:w="1053" w:type="dxa"/>
          </w:tcPr>
          <w:p w:rsidR="0025197B" w:rsidRPr="0098389A" w:rsidRDefault="00B6382F" w:rsidP="001D13CB">
            <w:pPr>
              <w:jc w:val="center"/>
              <w:rPr>
                <w:lang w:val="uk-UA"/>
              </w:rPr>
            </w:pPr>
            <w:r w:rsidRPr="0098389A">
              <w:rPr>
                <w:lang w:val="uk-UA"/>
              </w:rPr>
              <w:t>54</w:t>
            </w:r>
            <w:r w:rsidR="0025197B" w:rsidRPr="0098389A">
              <w:rPr>
                <w:lang w:val="uk-UA"/>
              </w:rPr>
              <w:t>.0</w:t>
            </w:r>
          </w:p>
          <w:p w:rsidR="0025197B" w:rsidRPr="0098389A" w:rsidRDefault="0025197B" w:rsidP="001D13CB">
            <w:pPr>
              <w:jc w:val="center"/>
            </w:pPr>
          </w:p>
        </w:tc>
        <w:tc>
          <w:tcPr>
            <w:tcW w:w="993" w:type="dxa"/>
          </w:tcPr>
          <w:p w:rsidR="0025197B" w:rsidRPr="0098389A" w:rsidRDefault="00B6382F" w:rsidP="001D13CB">
            <w:pPr>
              <w:jc w:val="center"/>
              <w:rPr>
                <w:lang w:val="uk-UA"/>
              </w:rPr>
            </w:pPr>
            <w:r w:rsidRPr="0098389A">
              <w:rPr>
                <w:lang w:val="uk-UA"/>
              </w:rPr>
              <w:t>57</w:t>
            </w:r>
            <w:r w:rsidR="0025197B" w:rsidRPr="0098389A">
              <w:rPr>
                <w:lang w:val="uk-UA"/>
              </w:rPr>
              <w:t>.0</w:t>
            </w:r>
          </w:p>
          <w:p w:rsidR="0025197B" w:rsidRPr="0098389A" w:rsidRDefault="0025197B" w:rsidP="001D13CB">
            <w:pPr>
              <w:jc w:val="center"/>
            </w:pPr>
          </w:p>
        </w:tc>
        <w:tc>
          <w:tcPr>
            <w:tcW w:w="992" w:type="dxa"/>
          </w:tcPr>
          <w:p w:rsidR="0025197B" w:rsidRPr="0098389A" w:rsidRDefault="00B6382F" w:rsidP="001D13CB">
            <w:pPr>
              <w:jc w:val="center"/>
              <w:rPr>
                <w:lang w:val="uk-UA"/>
              </w:rPr>
            </w:pPr>
            <w:r w:rsidRPr="0098389A">
              <w:rPr>
                <w:lang w:val="uk-UA"/>
              </w:rPr>
              <w:t>51</w:t>
            </w:r>
            <w:r w:rsidR="0025197B" w:rsidRPr="0098389A">
              <w:rPr>
                <w:lang w:val="uk-UA"/>
              </w:rPr>
              <w:t>.0</w:t>
            </w:r>
          </w:p>
          <w:p w:rsidR="0025197B" w:rsidRPr="0098389A" w:rsidRDefault="0025197B" w:rsidP="001D13CB">
            <w:pPr>
              <w:jc w:val="center"/>
            </w:pPr>
          </w:p>
        </w:tc>
        <w:tc>
          <w:tcPr>
            <w:tcW w:w="992" w:type="dxa"/>
          </w:tcPr>
          <w:p w:rsidR="0025197B" w:rsidRPr="0098389A" w:rsidRDefault="00B6382F" w:rsidP="00CB1475">
            <w:pPr>
              <w:jc w:val="center"/>
              <w:rPr>
                <w:lang w:val="uk-UA"/>
              </w:rPr>
            </w:pPr>
            <w:r w:rsidRPr="0098389A">
              <w:rPr>
                <w:lang w:val="uk-UA"/>
              </w:rPr>
              <w:t>51</w:t>
            </w:r>
            <w:r w:rsidR="00740714" w:rsidRPr="0098389A">
              <w:rPr>
                <w:lang w:val="uk-UA"/>
              </w:rPr>
              <w:t>.</w:t>
            </w:r>
            <w:r w:rsidR="00C21E54" w:rsidRPr="0098389A">
              <w:rPr>
                <w:lang w:val="uk-UA"/>
              </w:rPr>
              <w:t>0</w:t>
            </w:r>
          </w:p>
          <w:p w:rsidR="0025197B" w:rsidRPr="0098389A" w:rsidRDefault="0025197B" w:rsidP="001D13CB">
            <w:pPr>
              <w:jc w:val="center"/>
            </w:pPr>
          </w:p>
        </w:tc>
        <w:tc>
          <w:tcPr>
            <w:tcW w:w="1494" w:type="dxa"/>
            <w:gridSpan w:val="2"/>
            <w:vMerge/>
          </w:tcPr>
          <w:p w:rsidR="0025197B" w:rsidRPr="0098389A" w:rsidRDefault="0025197B" w:rsidP="001D13CB">
            <w:pPr>
              <w:tabs>
                <w:tab w:val="left" w:pos="142"/>
              </w:tabs>
              <w:jc w:val="both"/>
            </w:pPr>
          </w:p>
        </w:tc>
      </w:tr>
      <w:tr w:rsidR="0025197B" w:rsidRPr="0098389A" w:rsidTr="00207D85">
        <w:trPr>
          <w:gridAfter w:val="1"/>
          <w:wAfter w:w="65" w:type="dxa"/>
          <w:trHeight w:val="1257"/>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tcPr>
          <w:p w:rsidR="0025197B" w:rsidRPr="0098389A" w:rsidRDefault="0025197B" w:rsidP="001D13CB">
            <w:pPr>
              <w:jc w:val="both"/>
            </w:pPr>
          </w:p>
        </w:tc>
        <w:tc>
          <w:tcPr>
            <w:tcW w:w="878" w:type="dxa"/>
            <w:vMerge/>
          </w:tcPr>
          <w:p w:rsidR="0025197B" w:rsidRPr="0098389A" w:rsidRDefault="0025197B" w:rsidP="001D13CB">
            <w:pPr>
              <w:jc w:val="both"/>
              <w:rPr>
                <w:color w:val="000000"/>
              </w:rPr>
            </w:pPr>
          </w:p>
        </w:tc>
        <w:tc>
          <w:tcPr>
            <w:tcW w:w="1822" w:type="dxa"/>
            <w:vMerge/>
          </w:tcPr>
          <w:p w:rsidR="0025197B" w:rsidRPr="0098389A" w:rsidRDefault="0025197B" w:rsidP="001D13CB">
            <w:pPr>
              <w:jc w:val="both"/>
            </w:pPr>
          </w:p>
        </w:tc>
        <w:tc>
          <w:tcPr>
            <w:tcW w:w="1263" w:type="dxa"/>
          </w:tcPr>
          <w:p w:rsidR="0025197B" w:rsidRPr="0098389A" w:rsidRDefault="00740714" w:rsidP="001D13CB">
            <w:pPr>
              <w:jc w:val="center"/>
              <w:rPr>
                <w:color w:val="000000"/>
                <w:lang w:val="uk-UA"/>
              </w:rPr>
            </w:pPr>
            <w:r w:rsidRPr="0098389A">
              <w:rPr>
                <w:color w:val="000000"/>
                <w:lang w:val="uk-UA"/>
              </w:rPr>
              <w:t>Інщі</w:t>
            </w:r>
          </w:p>
        </w:tc>
        <w:tc>
          <w:tcPr>
            <w:tcW w:w="900" w:type="dxa"/>
          </w:tcPr>
          <w:p w:rsidR="0025197B" w:rsidRPr="0098389A" w:rsidRDefault="00740714" w:rsidP="001D13CB">
            <w:pPr>
              <w:jc w:val="center"/>
              <w:rPr>
                <w:lang w:val="uk-UA"/>
              </w:rPr>
            </w:pPr>
            <w:r w:rsidRPr="0098389A">
              <w:rPr>
                <w:lang w:val="uk-UA"/>
              </w:rPr>
              <w:t>30</w:t>
            </w:r>
            <w:r w:rsidR="004275DC" w:rsidRPr="0098389A">
              <w:rPr>
                <w:lang w:val="uk-UA"/>
              </w:rPr>
              <w:t>.0</w:t>
            </w:r>
          </w:p>
        </w:tc>
        <w:tc>
          <w:tcPr>
            <w:tcW w:w="1053" w:type="dxa"/>
          </w:tcPr>
          <w:p w:rsidR="0025197B" w:rsidRPr="0098389A" w:rsidRDefault="00740714" w:rsidP="001D13CB">
            <w:pPr>
              <w:jc w:val="center"/>
              <w:rPr>
                <w:lang w:val="uk-UA"/>
              </w:rPr>
            </w:pPr>
            <w:r w:rsidRPr="0098389A">
              <w:rPr>
                <w:lang w:val="uk-UA"/>
              </w:rPr>
              <w:t>15</w:t>
            </w:r>
            <w:r w:rsidR="004275DC" w:rsidRPr="0098389A">
              <w:rPr>
                <w:lang w:val="uk-UA"/>
              </w:rPr>
              <w:t>.0</w:t>
            </w:r>
          </w:p>
        </w:tc>
        <w:tc>
          <w:tcPr>
            <w:tcW w:w="993" w:type="dxa"/>
          </w:tcPr>
          <w:p w:rsidR="0025197B" w:rsidRPr="0098389A" w:rsidRDefault="0025197B" w:rsidP="001D13CB">
            <w:pPr>
              <w:jc w:val="center"/>
              <w:rPr>
                <w:lang w:val="uk-UA"/>
              </w:rPr>
            </w:pPr>
          </w:p>
        </w:tc>
        <w:tc>
          <w:tcPr>
            <w:tcW w:w="992" w:type="dxa"/>
          </w:tcPr>
          <w:p w:rsidR="0025197B" w:rsidRPr="0098389A" w:rsidRDefault="00740714" w:rsidP="001D13CB">
            <w:pPr>
              <w:jc w:val="center"/>
              <w:rPr>
                <w:lang w:val="uk-UA"/>
              </w:rPr>
            </w:pPr>
            <w:r w:rsidRPr="0098389A">
              <w:rPr>
                <w:lang w:val="uk-UA"/>
              </w:rPr>
              <w:t>15</w:t>
            </w:r>
            <w:r w:rsidR="004275DC" w:rsidRPr="0098389A">
              <w:rPr>
                <w:lang w:val="uk-UA"/>
              </w:rPr>
              <w:t>.0</w:t>
            </w:r>
          </w:p>
        </w:tc>
        <w:tc>
          <w:tcPr>
            <w:tcW w:w="992" w:type="dxa"/>
          </w:tcPr>
          <w:p w:rsidR="0025197B" w:rsidRPr="0098389A" w:rsidRDefault="0025197B" w:rsidP="001D13CB">
            <w:pPr>
              <w:jc w:val="center"/>
              <w:rPr>
                <w:lang w:val="uk-UA"/>
              </w:rPr>
            </w:pPr>
          </w:p>
        </w:tc>
        <w:tc>
          <w:tcPr>
            <w:tcW w:w="1494" w:type="dxa"/>
            <w:gridSpan w:val="2"/>
            <w:vMerge/>
          </w:tcPr>
          <w:p w:rsidR="0025197B" w:rsidRPr="0098389A" w:rsidRDefault="0025197B" w:rsidP="001D13CB">
            <w:pPr>
              <w:tabs>
                <w:tab w:val="left" w:pos="142"/>
              </w:tabs>
              <w:jc w:val="both"/>
            </w:pPr>
          </w:p>
        </w:tc>
      </w:tr>
      <w:tr w:rsidR="001B3916" w:rsidRPr="0098389A" w:rsidTr="00207D85">
        <w:trPr>
          <w:gridAfter w:val="1"/>
          <w:wAfter w:w="65" w:type="dxa"/>
          <w:trHeight w:val="3092"/>
        </w:trPr>
        <w:tc>
          <w:tcPr>
            <w:tcW w:w="606" w:type="dxa"/>
            <w:vMerge/>
          </w:tcPr>
          <w:p w:rsidR="001B3916" w:rsidRPr="0098389A" w:rsidRDefault="001B3916" w:rsidP="001D13CB">
            <w:pPr>
              <w:tabs>
                <w:tab w:val="left" w:pos="142"/>
              </w:tabs>
            </w:pPr>
          </w:p>
        </w:tc>
        <w:tc>
          <w:tcPr>
            <w:tcW w:w="1842" w:type="dxa"/>
            <w:vMerge/>
            <w:vAlign w:val="center"/>
          </w:tcPr>
          <w:p w:rsidR="001B3916" w:rsidRPr="0098389A" w:rsidRDefault="001B3916" w:rsidP="001D13CB">
            <w:pPr>
              <w:rPr>
                <w:bCs/>
              </w:rPr>
            </w:pPr>
          </w:p>
        </w:tc>
        <w:tc>
          <w:tcPr>
            <w:tcW w:w="2589" w:type="dxa"/>
          </w:tcPr>
          <w:p w:rsidR="001B3916" w:rsidRPr="0098389A" w:rsidRDefault="00BE459A" w:rsidP="001D13CB">
            <w:pPr>
              <w:jc w:val="both"/>
              <w:rPr>
                <w:spacing w:val="-3"/>
              </w:rPr>
            </w:pPr>
            <w:r w:rsidRPr="0098389A">
              <w:t>6.</w:t>
            </w:r>
            <w:r w:rsidRPr="0098389A">
              <w:rPr>
                <w:lang w:val="uk-UA"/>
              </w:rPr>
              <w:t>5</w:t>
            </w:r>
            <w:r w:rsidR="001B3916" w:rsidRPr="0098389A">
              <w:t>. Забезпечення висвіт-лення визначних спор-тивних подій</w:t>
            </w:r>
            <w:r w:rsidR="001B3916" w:rsidRPr="0098389A">
              <w:rPr>
                <w:spacing w:val="-1"/>
              </w:rPr>
              <w:t>, пропагування розвитку фізкультурно-спортивн</w:t>
            </w:r>
            <w:r w:rsidR="001B3916" w:rsidRPr="0098389A">
              <w:rPr>
                <w:spacing w:val="-1"/>
                <w:lang w:val="uk-UA"/>
              </w:rPr>
              <w:t>о</w:t>
            </w:r>
            <w:r w:rsidR="001B3916" w:rsidRPr="0098389A">
              <w:rPr>
                <w:spacing w:val="-1"/>
              </w:rPr>
              <w:t xml:space="preserve">го руху </w:t>
            </w:r>
            <w:r w:rsidR="001B3916" w:rsidRPr="0098389A">
              <w:rPr>
                <w:spacing w:val="-3"/>
              </w:rPr>
              <w:t xml:space="preserve">та </w:t>
            </w:r>
            <w:proofErr w:type="gramStart"/>
            <w:r w:rsidR="001B3916" w:rsidRPr="0098389A">
              <w:rPr>
                <w:spacing w:val="-3"/>
              </w:rPr>
              <w:t>здорового</w:t>
            </w:r>
            <w:proofErr w:type="gramEnd"/>
            <w:r w:rsidR="001B3916" w:rsidRPr="0098389A">
              <w:rPr>
                <w:spacing w:val="-3"/>
              </w:rPr>
              <w:t xml:space="preserve"> способу життя</w:t>
            </w:r>
          </w:p>
          <w:p w:rsidR="001B3916" w:rsidRPr="0098389A" w:rsidRDefault="001B3916" w:rsidP="001D13CB">
            <w:pPr>
              <w:jc w:val="both"/>
            </w:pPr>
          </w:p>
        </w:tc>
        <w:tc>
          <w:tcPr>
            <w:tcW w:w="878" w:type="dxa"/>
          </w:tcPr>
          <w:p w:rsidR="001B3916" w:rsidRPr="0098389A" w:rsidRDefault="001B3916" w:rsidP="001D13CB">
            <w:pPr>
              <w:jc w:val="both"/>
              <w:rPr>
                <w:color w:val="000000"/>
              </w:rPr>
            </w:pPr>
            <w:r w:rsidRPr="0098389A">
              <w:rPr>
                <w:color w:val="000000"/>
              </w:rPr>
              <w:t>201</w:t>
            </w:r>
            <w:r w:rsidR="00CA5F36">
              <w:rPr>
                <w:color w:val="000000"/>
                <w:lang w:val="en-US"/>
              </w:rPr>
              <w:t>7</w:t>
            </w:r>
            <w:r w:rsidRPr="0098389A">
              <w:rPr>
                <w:color w:val="000000"/>
              </w:rPr>
              <w:t>-20</w:t>
            </w:r>
            <w:r w:rsidRPr="0098389A">
              <w:rPr>
                <w:color w:val="000000"/>
                <w:lang w:val="uk-UA"/>
              </w:rPr>
              <w:t>20</w:t>
            </w:r>
            <w:r w:rsidRPr="0098389A">
              <w:rPr>
                <w:color w:val="000000"/>
              </w:rPr>
              <w:t xml:space="preserve"> роки</w:t>
            </w:r>
          </w:p>
        </w:tc>
        <w:tc>
          <w:tcPr>
            <w:tcW w:w="1822" w:type="dxa"/>
          </w:tcPr>
          <w:p w:rsidR="001B3916" w:rsidRPr="0098389A" w:rsidRDefault="001B3916" w:rsidP="001D13CB">
            <w:pPr>
              <w:jc w:val="both"/>
            </w:pPr>
            <w:proofErr w:type="gramStart"/>
            <w:r w:rsidRPr="0098389A">
              <w:t xml:space="preserve">Відділ </w:t>
            </w:r>
            <w:r w:rsidRPr="0098389A">
              <w:rPr>
                <w:lang w:val="uk-UA"/>
              </w:rPr>
              <w:t>освіти, сектор у справах молоді та спорту, освіти</w:t>
            </w:r>
            <w:r w:rsidRPr="0098389A">
              <w:t xml:space="preserve"> </w:t>
            </w:r>
            <w:r w:rsidRPr="0098389A">
              <w:rPr>
                <w:color w:val="000000"/>
              </w:rPr>
              <w:t xml:space="preserve">Недригайлівської районної державної адміністрації, ДПТНЗ </w:t>
            </w:r>
            <w:r w:rsidRPr="0098389A">
              <w:rPr>
                <w:color w:val="000000"/>
                <w:lang w:val="uk-UA"/>
              </w:rPr>
              <w:t>«</w:t>
            </w:r>
            <w:r w:rsidR="00BE459A" w:rsidRPr="0098389A">
              <w:rPr>
                <w:color w:val="000000"/>
              </w:rPr>
              <w:t>Недригайлів</w:t>
            </w:r>
            <w:r w:rsidRPr="0098389A">
              <w:rPr>
                <w:color w:val="000000"/>
              </w:rPr>
              <w:t>ське ВП</w:t>
            </w:r>
            <w:r w:rsidRPr="0098389A">
              <w:rPr>
                <w:color w:val="000000"/>
                <w:lang w:val="uk-UA"/>
              </w:rPr>
              <w:t>У»</w:t>
            </w:r>
            <w:r w:rsidRPr="0098389A">
              <w:rPr>
                <w:color w:val="000000"/>
              </w:rPr>
              <w:t>, виконком сільських та селищних рад.</w:t>
            </w:r>
            <w:proofErr w:type="gramEnd"/>
          </w:p>
        </w:tc>
        <w:tc>
          <w:tcPr>
            <w:tcW w:w="1263" w:type="dxa"/>
          </w:tcPr>
          <w:p w:rsidR="001B3916" w:rsidRPr="0098389A" w:rsidRDefault="001B3916" w:rsidP="001D13CB">
            <w:pPr>
              <w:jc w:val="center"/>
              <w:rPr>
                <w:lang w:val="uk-UA"/>
              </w:rPr>
            </w:pPr>
            <w:r w:rsidRPr="0098389A">
              <w:rPr>
                <w:lang w:val="uk-UA"/>
              </w:rPr>
              <w:t>Інші</w:t>
            </w:r>
          </w:p>
        </w:tc>
        <w:tc>
          <w:tcPr>
            <w:tcW w:w="900" w:type="dxa"/>
          </w:tcPr>
          <w:p w:rsidR="001B3916" w:rsidRPr="0098389A" w:rsidRDefault="001B3916" w:rsidP="001D13CB">
            <w:pPr>
              <w:jc w:val="center"/>
              <w:rPr>
                <w:lang w:val="uk-UA"/>
              </w:rPr>
            </w:pPr>
            <w:r w:rsidRPr="0098389A">
              <w:rPr>
                <w:lang w:val="uk-UA"/>
              </w:rPr>
              <w:t>4</w:t>
            </w:r>
            <w:r w:rsidR="004275DC" w:rsidRPr="0098389A">
              <w:rPr>
                <w:lang w:val="uk-UA"/>
              </w:rPr>
              <w:t>.0</w:t>
            </w:r>
          </w:p>
        </w:tc>
        <w:tc>
          <w:tcPr>
            <w:tcW w:w="1053"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3"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2"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2" w:type="dxa"/>
          </w:tcPr>
          <w:p w:rsidR="001B3916" w:rsidRPr="0098389A" w:rsidRDefault="001B3916" w:rsidP="0025197B">
            <w:pPr>
              <w:jc w:val="center"/>
              <w:rPr>
                <w:lang w:val="uk-UA"/>
              </w:rPr>
            </w:pPr>
            <w:r w:rsidRPr="0098389A">
              <w:rPr>
                <w:lang w:val="uk-UA"/>
              </w:rPr>
              <w:t>1</w:t>
            </w:r>
            <w:r w:rsidR="004275DC" w:rsidRPr="0098389A">
              <w:rPr>
                <w:lang w:val="uk-UA"/>
              </w:rPr>
              <w:t>.0</w:t>
            </w:r>
          </w:p>
        </w:tc>
        <w:tc>
          <w:tcPr>
            <w:tcW w:w="1494" w:type="dxa"/>
            <w:gridSpan w:val="2"/>
          </w:tcPr>
          <w:p w:rsidR="001B3916" w:rsidRPr="0098389A" w:rsidRDefault="001B3916" w:rsidP="00152D6E">
            <w:pPr>
              <w:tabs>
                <w:tab w:val="left" w:pos="142"/>
              </w:tabs>
              <w:jc w:val="both"/>
            </w:pPr>
            <w:r w:rsidRPr="0098389A">
              <w:t xml:space="preserve"> </w:t>
            </w:r>
          </w:p>
        </w:tc>
      </w:tr>
      <w:tr w:rsidR="0098389A" w:rsidRPr="00DB3AC0" w:rsidTr="00207D85">
        <w:trPr>
          <w:gridAfter w:val="2"/>
          <w:wAfter w:w="141" w:type="dxa"/>
          <w:trHeight w:val="265"/>
        </w:trPr>
        <w:tc>
          <w:tcPr>
            <w:tcW w:w="9000" w:type="dxa"/>
            <w:gridSpan w:val="6"/>
          </w:tcPr>
          <w:p w:rsidR="0098389A" w:rsidRPr="0098389A" w:rsidRDefault="0098389A" w:rsidP="001D13CB">
            <w:pPr>
              <w:jc w:val="both"/>
              <w:rPr>
                <w:color w:val="000000"/>
              </w:rPr>
            </w:pPr>
            <w:r w:rsidRPr="0098389A">
              <w:t xml:space="preserve">Разом по Програмі,                   </w:t>
            </w:r>
          </w:p>
        </w:tc>
        <w:tc>
          <w:tcPr>
            <w:tcW w:w="900" w:type="dxa"/>
            <w:vAlign w:val="bottom"/>
          </w:tcPr>
          <w:p w:rsidR="0098389A" w:rsidRPr="00DB3AC0" w:rsidRDefault="00DB3AC0" w:rsidP="00DB3AC0">
            <w:pPr>
              <w:jc w:val="center"/>
              <w:rPr>
                <w:lang w:val="uk-UA"/>
              </w:rPr>
            </w:pPr>
            <w:r w:rsidRPr="00DB3AC0">
              <w:rPr>
                <w:lang w:val="uk-UA"/>
              </w:rPr>
              <w:t>7756.63</w:t>
            </w:r>
          </w:p>
        </w:tc>
        <w:tc>
          <w:tcPr>
            <w:tcW w:w="1053" w:type="dxa"/>
            <w:vAlign w:val="center"/>
          </w:tcPr>
          <w:p w:rsidR="0098389A" w:rsidRPr="00DB3AC0" w:rsidRDefault="00DB3AC0" w:rsidP="001D13CB">
            <w:pPr>
              <w:rPr>
                <w:lang w:val="uk-UA"/>
              </w:rPr>
            </w:pPr>
            <w:r w:rsidRPr="00DB3AC0">
              <w:rPr>
                <w:lang w:val="uk-UA"/>
              </w:rPr>
              <w:t>1912.695</w:t>
            </w:r>
          </w:p>
        </w:tc>
        <w:tc>
          <w:tcPr>
            <w:tcW w:w="993" w:type="dxa"/>
            <w:vAlign w:val="center"/>
          </w:tcPr>
          <w:p w:rsidR="0098389A" w:rsidRPr="00DB3AC0" w:rsidRDefault="00DB3AC0" w:rsidP="004275DC">
            <w:pPr>
              <w:rPr>
                <w:lang w:val="uk-UA"/>
              </w:rPr>
            </w:pPr>
            <w:r w:rsidRPr="00DB3AC0">
              <w:rPr>
                <w:lang w:val="uk-UA"/>
              </w:rPr>
              <w:t>1823.045</w:t>
            </w:r>
          </w:p>
        </w:tc>
        <w:tc>
          <w:tcPr>
            <w:tcW w:w="992" w:type="dxa"/>
            <w:vAlign w:val="center"/>
          </w:tcPr>
          <w:p w:rsidR="0098389A" w:rsidRPr="00DB3AC0" w:rsidRDefault="00DB3AC0" w:rsidP="001D13CB">
            <w:pPr>
              <w:jc w:val="center"/>
              <w:rPr>
                <w:lang w:val="uk-UA"/>
              </w:rPr>
            </w:pPr>
            <w:r w:rsidRPr="00DB3AC0">
              <w:rPr>
                <w:lang w:val="uk-UA"/>
              </w:rPr>
              <w:t>1907.495</w:t>
            </w:r>
          </w:p>
        </w:tc>
        <w:tc>
          <w:tcPr>
            <w:tcW w:w="992" w:type="dxa"/>
            <w:vAlign w:val="center"/>
          </w:tcPr>
          <w:p w:rsidR="0098389A" w:rsidRPr="00DB3AC0" w:rsidRDefault="00DB3AC0" w:rsidP="001D13CB">
            <w:pPr>
              <w:jc w:val="center"/>
              <w:rPr>
                <w:lang w:val="uk-UA"/>
              </w:rPr>
            </w:pPr>
            <w:r w:rsidRPr="00DB3AC0">
              <w:rPr>
                <w:lang w:val="uk-UA"/>
              </w:rPr>
              <w:t>2113.395</w:t>
            </w:r>
          </w:p>
        </w:tc>
        <w:tc>
          <w:tcPr>
            <w:tcW w:w="1418" w:type="dxa"/>
            <w:vAlign w:val="center"/>
          </w:tcPr>
          <w:p w:rsidR="0098389A" w:rsidRPr="00DB3AC0" w:rsidRDefault="0098389A" w:rsidP="0098389A">
            <w:pPr>
              <w:tabs>
                <w:tab w:val="left" w:pos="-326"/>
                <w:tab w:val="left" w:pos="210"/>
              </w:tabs>
              <w:rPr>
                <w:lang w:val="uk-UA"/>
              </w:rPr>
            </w:pPr>
            <w:r w:rsidRPr="00DB3AC0">
              <w:tab/>
            </w:r>
          </w:p>
        </w:tc>
      </w:tr>
      <w:tr w:rsidR="009773AE" w:rsidRPr="0098389A" w:rsidTr="00207D85">
        <w:tc>
          <w:tcPr>
            <w:tcW w:w="7737" w:type="dxa"/>
            <w:gridSpan w:val="5"/>
            <w:vMerge w:val="restart"/>
          </w:tcPr>
          <w:p w:rsidR="009773AE" w:rsidRPr="0098389A" w:rsidRDefault="009773AE" w:rsidP="001D13CB">
            <w:pPr>
              <w:jc w:val="both"/>
            </w:pPr>
            <w:proofErr w:type="gramStart"/>
            <w:r w:rsidRPr="0098389A">
              <w:t>у</w:t>
            </w:r>
            <w:proofErr w:type="gramEnd"/>
            <w:r w:rsidRPr="0098389A">
              <w:t xml:space="preserve"> тому числі:</w:t>
            </w:r>
          </w:p>
          <w:p w:rsidR="009773AE" w:rsidRPr="0098389A" w:rsidRDefault="009773AE" w:rsidP="001D13CB">
            <w:pPr>
              <w:jc w:val="both"/>
              <w:rPr>
                <w:color w:val="000000"/>
              </w:rPr>
            </w:pPr>
          </w:p>
        </w:tc>
        <w:tc>
          <w:tcPr>
            <w:tcW w:w="1263" w:type="dxa"/>
          </w:tcPr>
          <w:p w:rsidR="004275DC" w:rsidRPr="0098389A" w:rsidRDefault="004275DC" w:rsidP="001D13CB">
            <w:pPr>
              <w:jc w:val="center"/>
              <w:rPr>
                <w:lang w:val="uk-UA"/>
              </w:rPr>
            </w:pPr>
            <w:r w:rsidRPr="0098389A">
              <w:t>Р</w:t>
            </w:r>
            <w:r w:rsidR="009773AE" w:rsidRPr="0098389A">
              <w:t>айонний</w:t>
            </w:r>
          </w:p>
          <w:p w:rsidR="009773AE" w:rsidRPr="0098389A" w:rsidRDefault="009773AE" w:rsidP="001D13CB">
            <w:pPr>
              <w:jc w:val="center"/>
              <w:rPr>
                <w:color w:val="000000"/>
              </w:rPr>
            </w:pPr>
            <w:r w:rsidRPr="0098389A">
              <w:t>бюджет</w:t>
            </w:r>
          </w:p>
        </w:tc>
        <w:tc>
          <w:tcPr>
            <w:tcW w:w="900" w:type="dxa"/>
            <w:vAlign w:val="center"/>
          </w:tcPr>
          <w:p w:rsidR="009773AE" w:rsidRPr="00DB3AC0" w:rsidRDefault="00207D85" w:rsidP="001D13CB">
            <w:pPr>
              <w:rPr>
                <w:lang w:val="uk-UA"/>
              </w:rPr>
            </w:pPr>
            <w:r>
              <w:rPr>
                <w:lang w:val="uk-UA"/>
              </w:rPr>
              <w:t>5579.1</w:t>
            </w:r>
          </w:p>
        </w:tc>
        <w:tc>
          <w:tcPr>
            <w:tcW w:w="1053" w:type="dxa"/>
            <w:vAlign w:val="center"/>
          </w:tcPr>
          <w:p w:rsidR="009773AE" w:rsidRPr="00207D85" w:rsidRDefault="00207D85" w:rsidP="001D13CB">
            <w:pPr>
              <w:jc w:val="center"/>
              <w:rPr>
                <w:lang w:val="uk-UA"/>
              </w:rPr>
            </w:pPr>
            <w:r>
              <w:rPr>
                <w:lang w:val="uk-UA"/>
              </w:rPr>
              <w:t>1168.5</w:t>
            </w:r>
          </w:p>
        </w:tc>
        <w:tc>
          <w:tcPr>
            <w:tcW w:w="993" w:type="dxa"/>
            <w:vAlign w:val="center"/>
          </w:tcPr>
          <w:p w:rsidR="009773AE" w:rsidRPr="00DB3AC0" w:rsidRDefault="00207D85" w:rsidP="001D13CB">
            <w:pPr>
              <w:jc w:val="center"/>
              <w:rPr>
                <w:lang w:val="uk-UA"/>
              </w:rPr>
            </w:pPr>
            <w:r>
              <w:rPr>
                <w:lang w:val="uk-UA"/>
              </w:rPr>
              <w:t>1283.7</w:t>
            </w:r>
          </w:p>
        </w:tc>
        <w:tc>
          <w:tcPr>
            <w:tcW w:w="992" w:type="dxa"/>
            <w:vAlign w:val="center"/>
          </w:tcPr>
          <w:p w:rsidR="009773AE" w:rsidRPr="00DB3AC0" w:rsidRDefault="00207D85" w:rsidP="001D13CB">
            <w:pPr>
              <w:jc w:val="center"/>
              <w:rPr>
                <w:lang w:val="uk-UA"/>
              </w:rPr>
            </w:pPr>
            <w:r>
              <w:rPr>
                <w:lang w:val="uk-UA"/>
              </w:rPr>
              <w:t>1461.9</w:t>
            </w:r>
          </w:p>
        </w:tc>
        <w:tc>
          <w:tcPr>
            <w:tcW w:w="992" w:type="dxa"/>
            <w:vAlign w:val="center"/>
          </w:tcPr>
          <w:p w:rsidR="009773AE" w:rsidRPr="00DB3AC0" w:rsidRDefault="00207D85" w:rsidP="001D13CB">
            <w:pPr>
              <w:jc w:val="center"/>
              <w:rPr>
                <w:lang w:val="uk-UA"/>
              </w:rPr>
            </w:pPr>
            <w:r>
              <w:rPr>
                <w:lang w:val="uk-UA"/>
              </w:rPr>
              <w:t>1665</w:t>
            </w:r>
          </w:p>
        </w:tc>
        <w:tc>
          <w:tcPr>
            <w:tcW w:w="1559" w:type="dxa"/>
            <w:gridSpan w:val="3"/>
          </w:tcPr>
          <w:p w:rsidR="009773AE" w:rsidRPr="00DB3AC0" w:rsidRDefault="009773AE" w:rsidP="001D13CB">
            <w:pPr>
              <w:jc w:val="center"/>
            </w:pPr>
          </w:p>
        </w:tc>
      </w:tr>
      <w:tr w:rsidR="009773AE" w:rsidRPr="0098389A" w:rsidTr="00207D85">
        <w:tc>
          <w:tcPr>
            <w:tcW w:w="7737" w:type="dxa"/>
            <w:gridSpan w:val="5"/>
            <w:vMerge/>
          </w:tcPr>
          <w:p w:rsidR="009773AE" w:rsidRPr="0098389A" w:rsidRDefault="009773AE" w:rsidP="001D13CB">
            <w:pPr>
              <w:jc w:val="both"/>
            </w:pPr>
          </w:p>
        </w:tc>
        <w:tc>
          <w:tcPr>
            <w:tcW w:w="1263" w:type="dxa"/>
          </w:tcPr>
          <w:p w:rsidR="009773AE" w:rsidRPr="0098389A" w:rsidRDefault="004275DC" w:rsidP="001D13CB">
            <w:pPr>
              <w:jc w:val="center"/>
            </w:pPr>
            <w:r w:rsidRPr="0098389A">
              <w:rPr>
                <w:lang w:val="uk-UA"/>
              </w:rPr>
              <w:t>С</w:t>
            </w:r>
            <w:r w:rsidR="009773AE" w:rsidRPr="0098389A">
              <w:t>ільські та селищі бюджети</w:t>
            </w:r>
          </w:p>
        </w:tc>
        <w:tc>
          <w:tcPr>
            <w:tcW w:w="900" w:type="dxa"/>
            <w:vAlign w:val="center"/>
          </w:tcPr>
          <w:p w:rsidR="009773AE" w:rsidRPr="00207D85" w:rsidRDefault="00207D85" w:rsidP="001D13CB">
            <w:pPr>
              <w:rPr>
                <w:lang w:val="uk-UA"/>
              </w:rPr>
            </w:pPr>
            <w:r>
              <w:rPr>
                <w:lang w:val="uk-UA"/>
              </w:rPr>
              <w:t>1600.13</w:t>
            </w:r>
          </w:p>
        </w:tc>
        <w:tc>
          <w:tcPr>
            <w:tcW w:w="1053" w:type="dxa"/>
            <w:vAlign w:val="center"/>
          </w:tcPr>
          <w:p w:rsidR="009773AE" w:rsidRPr="00207D85" w:rsidRDefault="00207D85" w:rsidP="001D13CB">
            <w:pPr>
              <w:jc w:val="center"/>
              <w:rPr>
                <w:lang w:val="uk-UA"/>
              </w:rPr>
            </w:pPr>
            <w:r>
              <w:rPr>
                <w:lang w:val="uk-UA"/>
              </w:rPr>
              <w:t>415.195</w:t>
            </w:r>
          </w:p>
        </w:tc>
        <w:tc>
          <w:tcPr>
            <w:tcW w:w="993" w:type="dxa"/>
            <w:vAlign w:val="center"/>
          </w:tcPr>
          <w:p w:rsidR="009773AE" w:rsidRPr="00207D85" w:rsidRDefault="00207D85" w:rsidP="001D13CB">
            <w:pPr>
              <w:jc w:val="center"/>
              <w:rPr>
                <w:lang w:val="uk-UA"/>
              </w:rPr>
            </w:pPr>
            <w:r>
              <w:rPr>
                <w:lang w:val="uk-UA"/>
              </w:rPr>
              <w:t>392.345</w:t>
            </w:r>
          </w:p>
        </w:tc>
        <w:tc>
          <w:tcPr>
            <w:tcW w:w="992" w:type="dxa"/>
            <w:vAlign w:val="center"/>
          </w:tcPr>
          <w:p w:rsidR="009773AE" w:rsidRPr="00207D85" w:rsidRDefault="00207D85" w:rsidP="001D13CB">
            <w:pPr>
              <w:jc w:val="center"/>
              <w:rPr>
                <w:lang w:val="uk-UA"/>
              </w:rPr>
            </w:pPr>
            <w:r>
              <w:rPr>
                <w:lang w:val="uk-UA"/>
              </w:rPr>
              <w:t>390.395</w:t>
            </w:r>
          </w:p>
        </w:tc>
        <w:tc>
          <w:tcPr>
            <w:tcW w:w="992" w:type="dxa"/>
            <w:vAlign w:val="center"/>
          </w:tcPr>
          <w:p w:rsidR="009773AE" w:rsidRPr="00207D85" w:rsidRDefault="00207D85" w:rsidP="001D13CB">
            <w:pPr>
              <w:jc w:val="center"/>
              <w:rPr>
                <w:lang w:val="uk-UA"/>
              </w:rPr>
            </w:pPr>
            <w:r>
              <w:rPr>
                <w:lang w:val="uk-UA"/>
              </w:rPr>
              <w:t>402.195</w:t>
            </w:r>
          </w:p>
        </w:tc>
        <w:tc>
          <w:tcPr>
            <w:tcW w:w="1559" w:type="dxa"/>
            <w:gridSpan w:val="3"/>
          </w:tcPr>
          <w:p w:rsidR="009773AE" w:rsidRPr="00DB3AC0" w:rsidRDefault="009773AE" w:rsidP="001D13CB">
            <w:pPr>
              <w:tabs>
                <w:tab w:val="left" w:pos="142"/>
              </w:tabs>
              <w:jc w:val="center"/>
            </w:pPr>
          </w:p>
        </w:tc>
      </w:tr>
      <w:tr w:rsidR="009773AE" w:rsidRPr="0098389A" w:rsidTr="00207D85">
        <w:tc>
          <w:tcPr>
            <w:tcW w:w="7737" w:type="dxa"/>
            <w:gridSpan w:val="5"/>
            <w:vMerge/>
          </w:tcPr>
          <w:p w:rsidR="009773AE" w:rsidRPr="0098389A" w:rsidRDefault="009773AE" w:rsidP="001D13CB">
            <w:pPr>
              <w:jc w:val="both"/>
              <w:rPr>
                <w:color w:val="000000"/>
              </w:rPr>
            </w:pPr>
          </w:p>
        </w:tc>
        <w:tc>
          <w:tcPr>
            <w:tcW w:w="1263" w:type="dxa"/>
          </w:tcPr>
          <w:p w:rsidR="009773AE" w:rsidRPr="0098389A" w:rsidRDefault="004275DC" w:rsidP="001D13CB">
            <w:pPr>
              <w:jc w:val="center"/>
              <w:rPr>
                <w:color w:val="000000"/>
                <w:lang w:val="uk-UA"/>
              </w:rPr>
            </w:pPr>
            <w:r w:rsidRPr="0098389A">
              <w:rPr>
                <w:color w:val="000000"/>
                <w:lang w:val="uk-UA"/>
              </w:rPr>
              <w:t>І</w:t>
            </w:r>
            <w:r w:rsidR="0025197B" w:rsidRPr="0098389A">
              <w:rPr>
                <w:color w:val="000000"/>
                <w:lang w:val="uk-UA"/>
              </w:rPr>
              <w:t>нші</w:t>
            </w:r>
          </w:p>
        </w:tc>
        <w:tc>
          <w:tcPr>
            <w:tcW w:w="900" w:type="dxa"/>
            <w:vAlign w:val="center"/>
          </w:tcPr>
          <w:p w:rsidR="009773AE" w:rsidRPr="00207D85" w:rsidRDefault="00207D85" w:rsidP="001D13CB">
            <w:pPr>
              <w:rPr>
                <w:lang w:val="uk-UA"/>
              </w:rPr>
            </w:pPr>
            <w:r>
              <w:rPr>
                <w:lang w:val="uk-UA"/>
              </w:rPr>
              <w:t>577.4</w:t>
            </w:r>
          </w:p>
        </w:tc>
        <w:tc>
          <w:tcPr>
            <w:tcW w:w="1053" w:type="dxa"/>
            <w:vAlign w:val="center"/>
          </w:tcPr>
          <w:p w:rsidR="009773AE" w:rsidRPr="00207D85" w:rsidRDefault="00207D85" w:rsidP="001D13CB">
            <w:pPr>
              <w:jc w:val="center"/>
              <w:rPr>
                <w:lang w:val="uk-UA"/>
              </w:rPr>
            </w:pPr>
            <w:r>
              <w:rPr>
                <w:lang w:val="uk-UA"/>
              </w:rPr>
              <w:t>329.0</w:t>
            </w:r>
          </w:p>
        </w:tc>
        <w:tc>
          <w:tcPr>
            <w:tcW w:w="993" w:type="dxa"/>
            <w:vAlign w:val="center"/>
          </w:tcPr>
          <w:p w:rsidR="009773AE" w:rsidRPr="00207D85" w:rsidRDefault="00207D85" w:rsidP="001D13CB">
            <w:pPr>
              <w:jc w:val="center"/>
              <w:rPr>
                <w:lang w:val="uk-UA"/>
              </w:rPr>
            </w:pPr>
            <w:r>
              <w:rPr>
                <w:lang w:val="uk-UA"/>
              </w:rPr>
              <w:t>147.0</w:t>
            </w:r>
          </w:p>
        </w:tc>
        <w:tc>
          <w:tcPr>
            <w:tcW w:w="992" w:type="dxa"/>
            <w:vAlign w:val="center"/>
          </w:tcPr>
          <w:p w:rsidR="009773AE" w:rsidRPr="00207D85" w:rsidRDefault="00207D85" w:rsidP="001D13CB">
            <w:pPr>
              <w:jc w:val="center"/>
              <w:rPr>
                <w:lang w:val="uk-UA"/>
              </w:rPr>
            </w:pPr>
            <w:r>
              <w:rPr>
                <w:lang w:val="uk-UA"/>
              </w:rPr>
              <w:t>55.2</w:t>
            </w:r>
          </w:p>
        </w:tc>
        <w:tc>
          <w:tcPr>
            <w:tcW w:w="992" w:type="dxa"/>
            <w:vAlign w:val="center"/>
          </w:tcPr>
          <w:p w:rsidR="009773AE" w:rsidRPr="00207D85" w:rsidRDefault="00207D85" w:rsidP="001D13CB">
            <w:pPr>
              <w:jc w:val="center"/>
              <w:rPr>
                <w:lang w:val="uk-UA"/>
              </w:rPr>
            </w:pPr>
            <w:r>
              <w:rPr>
                <w:lang w:val="uk-UA"/>
              </w:rPr>
              <w:t>46.2</w:t>
            </w:r>
          </w:p>
        </w:tc>
        <w:tc>
          <w:tcPr>
            <w:tcW w:w="1559" w:type="dxa"/>
            <w:gridSpan w:val="3"/>
          </w:tcPr>
          <w:p w:rsidR="009773AE" w:rsidRPr="00DB3AC0" w:rsidRDefault="0025197B" w:rsidP="001D13CB">
            <w:pPr>
              <w:tabs>
                <w:tab w:val="left" w:pos="142"/>
              </w:tabs>
              <w:jc w:val="center"/>
              <w:rPr>
                <w:lang w:val="uk-UA"/>
              </w:rPr>
            </w:pPr>
            <w:r w:rsidRPr="00DB3AC0">
              <w:rPr>
                <w:lang w:val="uk-UA"/>
              </w:rPr>
              <w:t xml:space="preserve"> </w:t>
            </w:r>
          </w:p>
        </w:tc>
      </w:tr>
    </w:tbl>
    <w:p w:rsidR="00F410FD" w:rsidRPr="0098389A" w:rsidRDefault="00F410FD" w:rsidP="0098389A">
      <w:pPr>
        <w:rPr>
          <w:lang w:val="uk-UA"/>
        </w:rPr>
      </w:pPr>
    </w:p>
    <w:p w:rsidR="00F410FD" w:rsidRPr="0098389A" w:rsidRDefault="00F410FD" w:rsidP="00F410FD">
      <w:pPr>
        <w:jc w:val="center"/>
        <w:rPr>
          <w:lang w:val="uk-UA"/>
        </w:rPr>
      </w:pPr>
    </w:p>
    <w:p w:rsidR="00F410FD" w:rsidRPr="0098389A" w:rsidRDefault="00F410FD">
      <w:pPr>
        <w:rPr>
          <w:lang w:val="uk-UA"/>
        </w:rPr>
      </w:pPr>
    </w:p>
    <w:sectPr w:rsidR="00F410FD" w:rsidRPr="0098389A" w:rsidSect="0098389A">
      <w:pgSz w:w="16838" w:h="11906" w:orient="landscape"/>
      <w:pgMar w:top="56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F410FD"/>
    <w:rsid w:val="000069D4"/>
    <w:rsid w:val="00050BE7"/>
    <w:rsid w:val="00066628"/>
    <w:rsid w:val="00067D5D"/>
    <w:rsid w:val="0007372A"/>
    <w:rsid w:val="00124346"/>
    <w:rsid w:val="001463D1"/>
    <w:rsid w:val="00152D6E"/>
    <w:rsid w:val="001B3916"/>
    <w:rsid w:val="001D13CB"/>
    <w:rsid w:val="001F46D2"/>
    <w:rsid w:val="00207D85"/>
    <w:rsid w:val="00237C09"/>
    <w:rsid w:val="0025197B"/>
    <w:rsid w:val="00287A96"/>
    <w:rsid w:val="002B532F"/>
    <w:rsid w:val="002C4DB5"/>
    <w:rsid w:val="002C7EA4"/>
    <w:rsid w:val="00315404"/>
    <w:rsid w:val="00316000"/>
    <w:rsid w:val="003218F3"/>
    <w:rsid w:val="003262B2"/>
    <w:rsid w:val="0033768E"/>
    <w:rsid w:val="00354009"/>
    <w:rsid w:val="003E05AB"/>
    <w:rsid w:val="004275DC"/>
    <w:rsid w:val="00474723"/>
    <w:rsid w:val="00503F1D"/>
    <w:rsid w:val="005A195C"/>
    <w:rsid w:val="005D2AD4"/>
    <w:rsid w:val="006020F8"/>
    <w:rsid w:val="006142E0"/>
    <w:rsid w:val="00652B78"/>
    <w:rsid w:val="006A4B95"/>
    <w:rsid w:val="006B0053"/>
    <w:rsid w:val="006B255F"/>
    <w:rsid w:val="006C5F6E"/>
    <w:rsid w:val="006D2D97"/>
    <w:rsid w:val="006F207C"/>
    <w:rsid w:val="00740714"/>
    <w:rsid w:val="00751432"/>
    <w:rsid w:val="00774AE0"/>
    <w:rsid w:val="00775033"/>
    <w:rsid w:val="00776F34"/>
    <w:rsid w:val="007E64E9"/>
    <w:rsid w:val="007F11E8"/>
    <w:rsid w:val="00806050"/>
    <w:rsid w:val="00810E7E"/>
    <w:rsid w:val="0082726F"/>
    <w:rsid w:val="008915C4"/>
    <w:rsid w:val="00891D39"/>
    <w:rsid w:val="008E6729"/>
    <w:rsid w:val="00907061"/>
    <w:rsid w:val="00907E28"/>
    <w:rsid w:val="0095261B"/>
    <w:rsid w:val="009773AE"/>
    <w:rsid w:val="0098389A"/>
    <w:rsid w:val="009A1243"/>
    <w:rsid w:val="009A2C9D"/>
    <w:rsid w:val="009C06D6"/>
    <w:rsid w:val="009C4837"/>
    <w:rsid w:val="00A07C44"/>
    <w:rsid w:val="00A21970"/>
    <w:rsid w:val="00A311D8"/>
    <w:rsid w:val="00A43A02"/>
    <w:rsid w:val="00A53C50"/>
    <w:rsid w:val="00A54A72"/>
    <w:rsid w:val="00B10D89"/>
    <w:rsid w:val="00B1131E"/>
    <w:rsid w:val="00B14957"/>
    <w:rsid w:val="00B6382F"/>
    <w:rsid w:val="00BA5AFF"/>
    <w:rsid w:val="00BE459A"/>
    <w:rsid w:val="00C045FD"/>
    <w:rsid w:val="00C14EFB"/>
    <w:rsid w:val="00C21E54"/>
    <w:rsid w:val="00C7718D"/>
    <w:rsid w:val="00C870D6"/>
    <w:rsid w:val="00CA5F36"/>
    <w:rsid w:val="00CB1475"/>
    <w:rsid w:val="00CE67FE"/>
    <w:rsid w:val="00D37241"/>
    <w:rsid w:val="00D37DC9"/>
    <w:rsid w:val="00D979EA"/>
    <w:rsid w:val="00DB3AC0"/>
    <w:rsid w:val="00E362BA"/>
    <w:rsid w:val="00E445B7"/>
    <w:rsid w:val="00E5654A"/>
    <w:rsid w:val="00E91BA6"/>
    <w:rsid w:val="00E96203"/>
    <w:rsid w:val="00F410FD"/>
    <w:rsid w:val="00F86B2A"/>
    <w:rsid w:val="00FC3624"/>
    <w:rsid w:val="00FF52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0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 Знак Знак"/>
    <w:basedOn w:val="a"/>
    <w:next w:val="a"/>
    <w:link w:val="10"/>
    <w:qFormat/>
    <w:rsid w:val="00F410F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410FD"/>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9A2C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10FD"/>
    <w:pPr>
      <w:keepNext/>
      <w:widowControl/>
      <w:autoSpaceDE/>
      <w:autoSpaceDN/>
      <w:adjustRightInd/>
      <w:outlineLvl w:val="3"/>
    </w:pPr>
    <w:rPr>
      <w:b/>
      <w:bCs/>
      <w:sz w:val="28"/>
      <w:szCs w:val="28"/>
      <w:lang w:val="uk-UA"/>
    </w:rPr>
  </w:style>
  <w:style w:type="paragraph" w:styleId="6">
    <w:name w:val="heading 6"/>
    <w:basedOn w:val="a"/>
    <w:next w:val="a"/>
    <w:link w:val="60"/>
    <w:unhideWhenUsed/>
    <w:qFormat/>
    <w:rsid w:val="00F410F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semiHidden/>
    <w:unhideWhenUsed/>
    <w:qFormat/>
    <w:rsid w:val="00806050"/>
    <w:rPr>
      <w:b/>
      <w:bCs/>
      <w:color w:val="4F81BD" w:themeColor="accent1"/>
      <w:sz w:val="18"/>
      <w:szCs w:val="18"/>
    </w:rPr>
  </w:style>
  <w:style w:type="paragraph" w:styleId="a4">
    <w:name w:val="No Spacing"/>
    <w:uiPriority w:val="1"/>
    <w:qFormat/>
    <w:rsid w:val="00806050"/>
    <w:pPr>
      <w:spacing w:after="0" w:line="240" w:lineRule="auto"/>
    </w:pPr>
  </w:style>
  <w:style w:type="character" w:customStyle="1" w:styleId="10">
    <w:name w:val="Заголовок 1 Знак"/>
    <w:aliases w:val=" Знак Знак Знак"/>
    <w:basedOn w:val="a0"/>
    <w:link w:val="1"/>
    <w:rsid w:val="00F410F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10FD"/>
    <w:rPr>
      <w:rFonts w:ascii="Arial" w:eastAsia="Times New Roman" w:hAnsi="Arial" w:cs="Arial"/>
      <w:b/>
      <w:bCs/>
      <w:i/>
      <w:iCs/>
      <w:sz w:val="28"/>
      <w:szCs w:val="28"/>
      <w:lang w:eastAsia="ru-RU"/>
    </w:rPr>
  </w:style>
  <w:style w:type="character" w:customStyle="1" w:styleId="40">
    <w:name w:val="Заголовок 4 Знак"/>
    <w:basedOn w:val="a0"/>
    <w:link w:val="4"/>
    <w:rsid w:val="00F410FD"/>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F410FD"/>
    <w:rPr>
      <w:rFonts w:ascii="Calibri" w:eastAsia="Times New Roman" w:hAnsi="Calibri" w:cs="Times New Roman"/>
      <w:b/>
      <w:bCs/>
      <w:lang w:eastAsia="ru-RU"/>
    </w:rPr>
  </w:style>
  <w:style w:type="table" w:styleId="a5">
    <w:name w:val="Table Grid"/>
    <w:basedOn w:val="a1"/>
    <w:rsid w:val="00F410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F410FD"/>
    <w:pPr>
      <w:widowControl/>
      <w:autoSpaceDE/>
      <w:autoSpaceDN/>
      <w:adjustRightInd/>
      <w:spacing w:after="120"/>
    </w:pPr>
    <w:rPr>
      <w:sz w:val="16"/>
      <w:szCs w:val="16"/>
    </w:rPr>
  </w:style>
  <w:style w:type="character" w:customStyle="1" w:styleId="32">
    <w:name w:val="Основной текст 3 Знак"/>
    <w:basedOn w:val="a0"/>
    <w:link w:val="31"/>
    <w:rsid w:val="00F410FD"/>
    <w:rPr>
      <w:rFonts w:ascii="Times New Roman" w:eastAsia="Times New Roman" w:hAnsi="Times New Roman" w:cs="Times New Roman"/>
      <w:sz w:val="16"/>
      <w:szCs w:val="16"/>
      <w:lang w:eastAsia="ru-RU"/>
    </w:rPr>
  </w:style>
  <w:style w:type="paragraph" w:customStyle="1" w:styleId="ShapkaDocumentu">
    <w:name w:val="Shapka Documentu"/>
    <w:basedOn w:val="a"/>
    <w:rsid w:val="00F410FD"/>
    <w:pPr>
      <w:keepNext/>
      <w:keepLines/>
      <w:widowControl/>
      <w:autoSpaceDE/>
      <w:autoSpaceDN/>
      <w:adjustRightInd/>
      <w:spacing w:after="240"/>
      <w:ind w:left="3969"/>
      <w:jc w:val="center"/>
    </w:pPr>
    <w:rPr>
      <w:rFonts w:ascii="Antiqua" w:hAnsi="Antiqua"/>
      <w:sz w:val="26"/>
      <w:lang w:val="uk-UA"/>
    </w:rPr>
  </w:style>
  <w:style w:type="paragraph" w:styleId="a6">
    <w:name w:val="Body Text"/>
    <w:basedOn w:val="a"/>
    <w:link w:val="a7"/>
    <w:rsid w:val="00F410FD"/>
    <w:pPr>
      <w:widowControl/>
      <w:autoSpaceDE/>
      <w:autoSpaceDN/>
      <w:adjustRightInd/>
      <w:spacing w:after="120"/>
    </w:pPr>
    <w:rPr>
      <w:sz w:val="24"/>
      <w:szCs w:val="24"/>
    </w:rPr>
  </w:style>
  <w:style w:type="character" w:customStyle="1" w:styleId="a7">
    <w:name w:val="Основной текст Знак"/>
    <w:basedOn w:val="a0"/>
    <w:link w:val="a6"/>
    <w:rsid w:val="00F410FD"/>
    <w:rPr>
      <w:rFonts w:ascii="Times New Roman" w:eastAsia="Times New Roman" w:hAnsi="Times New Roman" w:cs="Times New Roman"/>
      <w:sz w:val="24"/>
      <w:szCs w:val="24"/>
      <w:lang w:eastAsia="ru-RU"/>
    </w:rPr>
  </w:style>
  <w:style w:type="paragraph" w:styleId="a8">
    <w:name w:val="Title"/>
    <w:basedOn w:val="a"/>
    <w:link w:val="a9"/>
    <w:qFormat/>
    <w:rsid w:val="00F410FD"/>
    <w:pPr>
      <w:widowControl/>
      <w:autoSpaceDE/>
      <w:autoSpaceDN/>
      <w:adjustRightInd/>
      <w:jc w:val="center"/>
    </w:pPr>
    <w:rPr>
      <w:sz w:val="28"/>
      <w:szCs w:val="28"/>
      <w:lang w:val="uk-UA"/>
    </w:rPr>
  </w:style>
  <w:style w:type="character" w:customStyle="1" w:styleId="a9">
    <w:name w:val="Название Знак"/>
    <w:basedOn w:val="a0"/>
    <w:link w:val="a8"/>
    <w:rsid w:val="00F410FD"/>
    <w:rPr>
      <w:rFonts w:ascii="Times New Roman" w:eastAsia="Times New Roman" w:hAnsi="Times New Roman" w:cs="Times New Roman"/>
      <w:sz w:val="28"/>
      <w:szCs w:val="28"/>
      <w:lang w:val="uk-UA" w:eastAsia="ru-RU"/>
    </w:rPr>
  </w:style>
  <w:style w:type="paragraph" w:styleId="aa">
    <w:name w:val="Body Text Indent"/>
    <w:basedOn w:val="a"/>
    <w:link w:val="ab"/>
    <w:rsid w:val="00F410FD"/>
    <w:pPr>
      <w:widowControl/>
      <w:autoSpaceDE/>
      <w:autoSpaceDN/>
      <w:adjustRightInd/>
      <w:spacing w:after="120"/>
      <w:ind w:left="283"/>
    </w:pPr>
    <w:rPr>
      <w:sz w:val="24"/>
      <w:szCs w:val="24"/>
    </w:rPr>
  </w:style>
  <w:style w:type="character" w:customStyle="1" w:styleId="ab">
    <w:name w:val="Основной текст с отступом Знак"/>
    <w:basedOn w:val="a0"/>
    <w:link w:val="aa"/>
    <w:rsid w:val="00F410FD"/>
    <w:rPr>
      <w:rFonts w:ascii="Times New Roman" w:eastAsia="Times New Roman" w:hAnsi="Times New Roman" w:cs="Times New Roman"/>
      <w:sz w:val="24"/>
      <w:szCs w:val="24"/>
      <w:lang w:eastAsia="ru-RU"/>
    </w:rPr>
  </w:style>
  <w:style w:type="paragraph" w:customStyle="1" w:styleId="ac">
    <w:name w:val="Знак Знак Знак Знак Знак Знак Знак"/>
    <w:basedOn w:val="a"/>
    <w:rsid w:val="00F410FD"/>
    <w:pPr>
      <w:widowControl/>
      <w:autoSpaceDE/>
      <w:autoSpaceDN/>
      <w:adjustRightInd/>
    </w:pPr>
    <w:rPr>
      <w:rFonts w:ascii="Verdana" w:hAnsi="Verdana" w:cs="Verdana"/>
      <w:lang w:val="en-US" w:eastAsia="en-US"/>
    </w:rPr>
  </w:style>
  <w:style w:type="paragraph" w:styleId="HTML">
    <w:name w:val="HTML Preformatted"/>
    <w:basedOn w:val="a"/>
    <w:link w:val="HTML0"/>
    <w:rsid w:val="00F41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rsid w:val="00F410FD"/>
    <w:rPr>
      <w:rFonts w:ascii="Courier New" w:eastAsia="Times New Roman" w:hAnsi="Courier New" w:cs="Times New Roman"/>
      <w:sz w:val="20"/>
      <w:szCs w:val="20"/>
      <w:lang w:eastAsia="ru-RU"/>
    </w:rPr>
  </w:style>
  <w:style w:type="paragraph" w:customStyle="1" w:styleId="11">
    <w:name w:val="Знак1"/>
    <w:basedOn w:val="a"/>
    <w:rsid w:val="00F410FD"/>
    <w:pPr>
      <w:widowControl/>
      <w:autoSpaceDE/>
      <w:autoSpaceDN/>
      <w:adjustRightInd/>
    </w:pPr>
    <w:rPr>
      <w:rFonts w:ascii="Verdana" w:hAnsi="Verdana" w:cs="Verdana"/>
      <w:lang w:val="en-US" w:eastAsia="en-US"/>
    </w:rPr>
  </w:style>
  <w:style w:type="paragraph" w:customStyle="1" w:styleId="ad">
    <w:name w:val="Нормальний текст"/>
    <w:basedOn w:val="a"/>
    <w:rsid w:val="00F410FD"/>
    <w:pPr>
      <w:widowControl/>
      <w:autoSpaceDE/>
      <w:autoSpaceDN/>
      <w:adjustRightInd/>
      <w:spacing w:before="120"/>
      <w:ind w:firstLine="567"/>
      <w:jc w:val="both"/>
    </w:pPr>
    <w:rPr>
      <w:rFonts w:ascii="Antiqua" w:hAnsi="Antiqua"/>
      <w:sz w:val="26"/>
      <w:lang w:val="uk-UA"/>
    </w:rPr>
  </w:style>
  <w:style w:type="paragraph" w:styleId="ae">
    <w:name w:val="header"/>
    <w:basedOn w:val="a"/>
    <w:link w:val="af"/>
    <w:rsid w:val="00F410FD"/>
    <w:pPr>
      <w:widowControl/>
      <w:tabs>
        <w:tab w:val="center" w:pos="4677"/>
        <w:tab w:val="right" w:pos="9355"/>
      </w:tabs>
      <w:autoSpaceDE/>
      <w:autoSpaceDN/>
      <w:adjustRightInd/>
    </w:pPr>
    <w:rPr>
      <w:sz w:val="24"/>
      <w:szCs w:val="24"/>
      <w:lang w:val="uk-UA"/>
    </w:rPr>
  </w:style>
  <w:style w:type="character" w:customStyle="1" w:styleId="af">
    <w:name w:val="Верхний колонтитул Знак"/>
    <w:basedOn w:val="a0"/>
    <w:link w:val="ae"/>
    <w:rsid w:val="00F410FD"/>
    <w:rPr>
      <w:rFonts w:ascii="Times New Roman" w:eastAsia="Times New Roman" w:hAnsi="Times New Roman" w:cs="Times New Roman"/>
      <w:sz w:val="24"/>
      <w:szCs w:val="24"/>
      <w:lang w:val="uk-UA" w:eastAsia="ru-RU"/>
    </w:rPr>
  </w:style>
  <w:style w:type="character" w:styleId="af0">
    <w:name w:val="page number"/>
    <w:basedOn w:val="a0"/>
    <w:rsid w:val="00F410FD"/>
  </w:style>
  <w:style w:type="paragraph" w:styleId="af1">
    <w:name w:val="footer"/>
    <w:basedOn w:val="a"/>
    <w:link w:val="af2"/>
    <w:rsid w:val="00F410FD"/>
    <w:pPr>
      <w:widowControl/>
      <w:tabs>
        <w:tab w:val="center" w:pos="4677"/>
        <w:tab w:val="right" w:pos="9355"/>
      </w:tabs>
      <w:autoSpaceDE/>
      <w:autoSpaceDN/>
      <w:adjustRightInd/>
    </w:pPr>
    <w:rPr>
      <w:sz w:val="24"/>
      <w:szCs w:val="24"/>
      <w:lang w:val="uk-UA"/>
    </w:rPr>
  </w:style>
  <w:style w:type="character" w:customStyle="1" w:styleId="af2">
    <w:name w:val="Нижний колонтитул Знак"/>
    <w:basedOn w:val="a0"/>
    <w:link w:val="af1"/>
    <w:rsid w:val="00F410FD"/>
    <w:rPr>
      <w:rFonts w:ascii="Times New Roman" w:eastAsia="Times New Roman" w:hAnsi="Times New Roman" w:cs="Times New Roman"/>
      <w:sz w:val="24"/>
      <w:szCs w:val="24"/>
      <w:lang w:val="uk-UA" w:eastAsia="ru-RU"/>
    </w:rPr>
  </w:style>
  <w:style w:type="paragraph" w:customStyle="1" w:styleId="af3">
    <w:name w:val="Знак Знак Знак Знак Знак Знак"/>
    <w:basedOn w:val="a"/>
    <w:rsid w:val="00F410FD"/>
    <w:pPr>
      <w:widowControl/>
      <w:autoSpaceDE/>
      <w:autoSpaceDN/>
      <w:adjustRightInd/>
    </w:pPr>
    <w:rPr>
      <w:rFonts w:ascii="Verdana" w:hAnsi="Verdana" w:cs="Verdana"/>
      <w:lang w:val="en-US" w:eastAsia="en-US"/>
    </w:rPr>
  </w:style>
  <w:style w:type="paragraph" w:styleId="af4">
    <w:name w:val="Balloon Text"/>
    <w:basedOn w:val="a"/>
    <w:link w:val="af5"/>
    <w:rsid w:val="00F410FD"/>
    <w:pPr>
      <w:widowControl/>
      <w:autoSpaceDE/>
      <w:autoSpaceDN/>
      <w:adjustRightInd/>
    </w:pPr>
    <w:rPr>
      <w:rFonts w:ascii="Tahoma" w:hAnsi="Tahoma"/>
      <w:sz w:val="16"/>
      <w:szCs w:val="16"/>
      <w:lang w:val="uk-UA"/>
    </w:rPr>
  </w:style>
  <w:style w:type="character" w:customStyle="1" w:styleId="af5">
    <w:name w:val="Текст выноски Знак"/>
    <w:basedOn w:val="a0"/>
    <w:link w:val="af4"/>
    <w:rsid w:val="00F410FD"/>
    <w:rPr>
      <w:rFonts w:ascii="Tahoma" w:eastAsia="Times New Roman" w:hAnsi="Tahoma" w:cs="Times New Roman"/>
      <w:sz w:val="16"/>
      <w:szCs w:val="16"/>
      <w:lang w:val="uk-UA" w:eastAsia="ru-RU"/>
    </w:rPr>
  </w:style>
  <w:style w:type="paragraph" w:styleId="af6">
    <w:name w:val="Subtitle"/>
    <w:basedOn w:val="a"/>
    <w:link w:val="af7"/>
    <w:qFormat/>
    <w:rsid w:val="00F410FD"/>
    <w:pPr>
      <w:widowControl/>
      <w:autoSpaceDE/>
      <w:autoSpaceDN/>
      <w:adjustRightInd/>
      <w:jc w:val="both"/>
    </w:pPr>
    <w:rPr>
      <w:sz w:val="28"/>
      <w:lang w:val="uk-UA" w:eastAsia="uk-UA"/>
    </w:rPr>
  </w:style>
  <w:style w:type="character" w:customStyle="1" w:styleId="af7">
    <w:name w:val="Подзаголовок Знак"/>
    <w:basedOn w:val="a0"/>
    <w:link w:val="af6"/>
    <w:rsid w:val="00F410FD"/>
    <w:rPr>
      <w:rFonts w:ascii="Times New Roman" w:eastAsia="Times New Roman" w:hAnsi="Times New Roman" w:cs="Times New Roman"/>
      <w:sz w:val="28"/>
      <w:szCs w:val="20"/>
      <w:lang w:val="uk-UA" w:eastAsia="uk-UA"/>
    </w:rPr>
  </w:style>
  <w:style w:type="paragraph" w:styleId="af8">
    <w:name w:val="List Paragraph"/>
    <w:basedOn w:val="a"/>
    <w:uiPriority w:val="34"/>
    <w:qFormat/>
    <w:rsid w:val="009A2C9D"/>
    <w:pPr>
      <w:ind w:left="720"/>
      <w:contextualSpacing/>
    </w:pPr>
  </w:style>
  <w:style w:type="character" w:customStyle="1" w:styleId="30">
    <w:name w:val="Заголовок 3 Знак"/>
    <w:basedOn w:val="a0"/>
    <w:link w:val="3"/>
    <w:uiPriority w:val="9"/>
    <w:semiHidden/>
    <w:rsid w:val="009A2C9D"/>
    <w:rPr>
      <w:rFonts w:asciiTheme="majorHAnsi" w:eastAsiaTheme="majorEastAsia" w:hAnsiTheme="majorHAnsi" w:cstheme="majorBidi"/>
      <w:b/>
      <w:bCs/>
      <w:color w:val="4F81BD" w:themeColor="accent1"/>
      <w:sz w:val="20"/>
      <w:szCs w:val="20"/>
      <w:lang w:eastAsia="ru-RU"/>
    </w:rPr>
  </w:style>
  <w:style w:type="paragraph" w:customStyle="1" w:styleId="af9">
    <w:name w:val="Назва документа"/>
    <w:basedOn w:val="a"/>
    <w:next w:val="ad"/>
    <w:rsid w:val="009A2C9D"/>
    <w:pPr>
      <w:keepNext/>
      <w:keepLines/>
      <w:widowControl/>
      <w:autoSpaceDE/>
      <w:autoSpaceDN/>
      <w:adjustRightInd/>
      <w:spacing w:before="240" w:after="240"/>
      <w:jc w:val="center"/>
    </w:pPr>
    <w:rPr>
      <w:rFonts w:ascii="Antiqua" w:hAnsi="Antiqua"/>
      <w:b/>
      <w:sz w:val="26"/>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1206</TotalTime>
  <Pages>18</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2016-11-28T09:44:00Z</cp:lastPrinted>
  <dcterms:created xsi:type="dcterms:W3CDTF">2016-10-04T07:32:00Z</dcterms:created>
  <dcterms:modified xsi:type="dcterms:W3CDTF">2016-11-28T12:31:00Z</dcterms:modified>
</cp:coreProperties>
</file>