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D1" w:rsidRDefault="00A850D1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50D1" w:rsidRPr="0006636B" w:rsidRDefault="002D3A5A" w:rsidP="00A850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Протокольне доруч</w:t>
      </w:r>
      <w:r w:rsidR="00A850D1">
        <w:rPr>
          <w:rFonts w:ascii="Times New Roman" w:hAnsi="Times New Roman" w:cs="Times New Roman"/>
          <w:b/>
          <w:sz w:val="28"/>
          <w:szCs w:val="28"/>
          <w:lang w:val="uk-UA"/>
        </w:rPr>
        <w:t>ення</w:t>
      </w:r>
    </w:p>
    <w:p w:rsidR="00A850D1" w:rsidRPr="0006636B" w:rsidRDefault="00A850D1" w:rsidP="00A850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колегії Недригайлівської районної державної адміністрації</w:t>
      </w:r>
    </w:p>
    <w:p w:rsidR="00A850D1" w:rsidRPr="0006636B" w:rsidRDefault="00A850D1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50D1" w:rsidRPr="0006636B" w:rsidRDefault="00A850D1" w:rsidP="00A850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22.01.2015</w:t>
      </w:r>
      <w:r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смт Недригайлів</w:t>
      </w:r>
    </w:p>
    <w:p w:rsidR="00A850D1" w:rsidRPr="001A2D21" w:rsidRDefault="00A850D1" w:rsidP="00A850D1">
      <w:pPr>
        <w:spacing w:after="0"/>
        <w:rPr>
          <w:sz w:val="28"/>
          <w:szCs w:val="28"/>
          <w:lang w:val="uk-UA"/>
        </w:rPr>
      </w:pPr>
    </w:p>
    <w:p w:rsidR="00A850D1" w:rsidRDefault="00A850D1" w:rsidP="00A850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4CB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34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підсумки  роботи із зверненнями громадян в органах державної виконавчої влади та органах місцевог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 самоврядування району за 2014</w:t>
      </w:r>
      <w:r w:rsidRPr="00D34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34CBA">
        <w:rPr>
          <w:rFonts w:ascii="Times New Roman" w:hAnsi="Times New Roman" w:cs="Times New Roman"/>
          <w:b/>
          <w:sz w:val="28"/>
          <w:szCs w:val="28"/>
          <w:lang w:val="uk-UA"/>
        </w:rPr>
        <w:t>к та стан виконання вимог Указу Президента України від 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A850D1" w:rsidRPr="00D34CBA" w:rsidRDefault="00A850D1" w:rsidP="00A850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50D1" w:rsidRPr="001A2D21" w:rsidRDefault="00A850D1" w:rsidP="00A850D1">
      <w:pPr>
        <w:spacing w:after="0"/>
        <w:rPr>
          <w:b/>
          <w:sz w:val="20"/>
          <w:szCs w:val="20"/>
          <w:lang w:val="uk-UA"/>
        </w:rPr>
      </w:pPr>
    </w:p>
    <w:p w:rsidR="00A850D1" w:rsidRPr="0006636B" w:rsidRDefault="00A850D1" w:rsidP="00A850D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A2D21">
        <w:rPr>
          <w:color w:val="000000"/>
          <w:sz w:val="28"/>
          <w:szCs w:val="28"/>
          <w:lang w:val="uk-UA"/>
        </w:rPr>
        <w:t xml:space="preserve">        </w:t>
      </w:r>
      <w:r w:rsidRPr="000663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 Керівникам структурних підрозділів Недригайлівської районної державної адміністрації, територіальних підрозділів центральних органів державної виконавчої влади в районі, рекомендувати сільським, селищним головам:</w:t>
      </w:r>
    </w:p>
    <w:tbl>
      <w:tblPr>
        <w:tblW w:w="10349" w:type="dxa"/>
        <w:tblInd w:w="-318" w:type="dxa"/>
        <w:tblLayout w:type="fixed"/>
        <w:tblLook w:val="0000"/>
      </w:tblPr>
      <w:tblGrid>
        <w:gridCol w:w="284"/>
        <w:gridCol w:w="142"/>
        <w:gridCol w:w="9923"/>
      </w:tblGrid>
      <w:tr w:rsidR="00A850D1" w:rsidRPr="002D4521" w:rsidTr="00B24432">
        <w:trPr>
          <w:trHeight w:val="544"/>
        </w:trPr>
        <w:tc>
          <w:tcPr>
            <w:tcW w:w="284" w:type="dxa"/>
          </w:tcPr>
          <w:p w:rsidR="00A850D1" w:rsidRPr="00512C83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A850D1" w:rsidRPr="000D6120" w:rsidRDefault="00A850D1" w:rsidP="00B24432">
            <w:pPr>
              <w:pStyle w:val="a3"/>
              <w:ind w:left="34"/>
              <w:jc w:val="both"/>
              <w:rPr>
                <w:b w:val="0"/>
              </w:rPr>
            </w:pPr>
            <w:r>
              <w:rPr>
                <w:b w:val="0"/>
              </w:rPr>
              <w:t xml:space="preserve">        1) </w:t>
            </w:r>
            <w:r w:rsidRPr="000D6120">
              <w:rPr>
                <w:b w:val="0"/>
              </w:rPr>
              <w:t xml:space="preserve">проаналізувати аналітичні матеріали за підсумками опрацювання звернень громадян у 2014 році та вжити вичерпних заходів щодо усунення недоліків;     </w:t>
            </w:r>
          </w:p>
          <w:p w:rsidR="00A850D1" w:rsidRDefault="00A850D1" w:rsidP="00B24432">
            <w:pPr>
              <w:pStyle w:val="a3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2) забезпечити виконання заходів щодо забезпечення реалізації та </w:t>
            </w:r>
          </w:p>
          <w:p w:rsidR="00A850D1" w:rsidRPr="0006636B" w:rsidRDefault="00A850D1" w:rsidP="00B24432">
            <w:pPr>
              <w:pStyle w:val="a3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t>гарантування конституційного права громадян на звернення, затверджених розпорядженням голови Недригайлівської районної державної адміністрації від 16.08.2013 № 236-ОД;</w:t>
            </w:r>
          </w:p>
        </w:tc>
      </w:tr>
      <w:tr w:rsidR="00A850D1" w:rsidRPr="00587C6F" w:rsidTr="00B24432">
        <w:trPr>
          <w:trHeight w:val="478"/>
        </w:trPr>
        <w:tc>
          <w:tcPr>
            <w:tcW w:w="284" w:type="dxa"/>
          </w:tcPr>
          <w:p w:rsidR="00A850D1" w:rsidRPr="004C514F" w:rsidRDefault="00A850D1" w:rsidP="00B24432">
            <w:pPr>
              <w:pStyle w:val="a3"/>
              <w:spacing w:line="235" w:lineRule="auto"/>
              <w:ind w:left="-675" w:right="-108" w:hanging="141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A850D1" w:rsidRDefault="00A850D1" w:rsidP="00B24432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06636B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>3</w:t>
            </w:r>
            <w:r w:rsidRPr="0006636B">
              <w:rPr>
                <w:sz w:val="28"/>
                <w:szCs w:val="28"/>
              </w:rPr>
              <w:t>) п</w:t>
            </w:r>
            <w:r>
              <w:rPr>
                <w:sz w:val="28"/>
                <w:szCs w:val="28"/>
              </w:rPr>
              <w:t>осилити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6636B">
              <w:rPr>
                <w:sz w:val="28"/>
                <w:szCs w:val="28"/>
              </w:rPr>
              <w:t>увагу до проблем г</w:t>
            </w:r>
            <w:r>
              <w:rPr>
                <w:sz w:val="28"/>
                <w:szCs w:val="28"/>
              </w:rPr>
              <w:t>ромадян, що потребують</w:t>
            </w:r>
            <w:r>
              <w:rPr>
                <w:sz w:val="28"/>
                <w:szCs w:val="28"/>
                <w:lang w:val="uk-UA"/>
              </w:rPr>
              <w:t xml:space="preserve"> соціального</w:t>
            </w:r>
            <w:r>
              <w:rPr>
                <w:sz w:val="28"/>
                <w:szCs w:val="28"/>
              </w:rPr>
              <w:t xml:space="preserve"> захисту та підтримки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учасників антитерористичної операції та членів їх сімей,</w:t>
            </w:r>
          </w:p>
          <w:p w:rsidR="00A850D1" w:rsidRPr="00B7446A" w:rsidRDefault="00A850D1" w:rsidP="002D3A5A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тимчасово переміщених осіб з Донецької та Луганської областей; </w:t>
            </w:r>
          </w:p>
        </w:tc>
      </w:tr>
      <w:tr w:rsidR="00A850D1" w:rsidRPr="002D4521" w:rsidTr="00B24432">
        <w:trPr>
          <w:trHeight w:val="478"/>
        </w:trPr>
        <w:tc>
          <w:tcPr>
            <w:tcW w:w="284" w:type="dxa"/>
          </w:tcPr>
          <w:p w:rsidR="00A850D1" w:rsidRPr="00A71F00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A850D1" w:rsidRPr="00D34CBA" w:rsidRDefault="00A850D1" w:rsidP="002D3A5A">
            <w:pPr>
              <w:pStyle w:val="a6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4</w:t>
            </w:r>
            <w:r w:rsidRPr="00D34CBA">
              <w:rPr>
                <w:sz w:val="28"/>
                <w:szCs w:val="28"/>
                <w:lang w:val="uk-UA"/>
              </w:rPr>
              <w:t xml:space="preserve">) </w:t>
            </w:r>
            <w:r>
              <w:rPr>
                <w:sz w:val="28"/>
                <w:szCs w:val="28"/>
                <w:lang w:val="uk-UA"/>
              </w:rPr>
              <w:t>забезпечувати інформаційний супровід</w:t>
            </w:r>
            <w:r w:rsidR="002D3A5A">
              <w:rPr>
                <w:sz w:val="28"/>
                <w:szCs w:val="28"/>
                <w:lang w:val="uk-UA"/>
              </w:rPr>
              <w:t xml:space="preserve"> і висвітлення у засобах </w:t>
            </w:r>
            <w:r>
              <w:rPr>
                <w:sz w:val="28"/>
                <w:szCs w:val="28"/>
                <w:lang w:val="uk-UA"/>
              </w:rPr>
              <w:t xml:space="preserve"> інформації питань діяльності влади, актуальних питань, що порушують громадяни у зверненнях.</w:t>
            </w:r>
          </w:p>
        </w:tc>
      </w:tr>
      <w:tr w:rsidR="00A850D1" w:rsidRPr="002D4521" w:rsidTr="00B24432">
        <w:trPr>
          <w:trHeight w:val="478"/>
        </w:trPr>
        <w:tc>
          <w:tcPr>
            <w:tcW w:w="284" w:type="dxa"/>
          </w:tcPr>
          <w:p w:rsidR="00A850D1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A850D1" w:rsidRPr="00733DA1" w:rsidRDefault="00A850D1" w:rsidP="00B24432">
            <w:pPr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50D1" w:rsidRPr="002D4521" w:rsidTr="00B24432">
        <w:trPr>
          <w:gridBefore w:val="2"/>
          <w:wBefore w:w="426" w:type="dxa"/>
          <w:trHeight w:val="544"/>
        </w:trPr>
        <w:tc>
          <w:tcPr>
            <w:tcW w:w="9923" w:type="dxa"/>
          </w:tcPr>
          <w:p w:rsidR="00A850D1" w:rsidRPr="0035284B" w:rsidRDefault="002D3A5A" w:rsidP="00B24432">
            <w:pPr>
              <w:pStyle w:val="a3"/>
              <w:spacing w:line="235" w:lineRule="auto"/>
              <w:ind w:left="-108" w:firstLine="108"/>
              <w:jc w:val="both"/>
              <w:rPr>
                <w:rFonts w:eastAsia="Calibri"/>
                <w:b w:val="0"/>
                <w:szCs w:val="22"/>
                <w:lang w:eastAsia="en-US"/>
              </w:rPr>
            </w:pPr>
            <w:r>
              <w:rPr>
                <w:b w:val="0"/>
              </w:rPr>
              <w:t xml:space="preserve">       </w:t>
            </w:r>
            <w:r w:rsidR="00A850D1" w:rsidRPr="006611F3">
              <w:rPr>
                <w:b w:val="0"/>
              </w:rPr>
              <w:t>2. Загальному відділу апарату Недригайлівської  районної державної      адміністрації</w:t>
            </w:r>
            <w:r w:rsidR="00A850D1">
              <w:t xml:space="preserve"> </w:t>
            </w:r>
            <w:r w:rsidR="00A850D1">
              <w:rPr>
                <w:b w:val="0"/>
                <w:bCs w:val="0"/>
              </w:rPr>
              <w:t>до 28.01.2015</w:t>
            </w:r>
            <w:r w:rsidR="00A850D1">
              <w:rPr>
                <w:rFonts w:eastAsia="Calibri"/>
                <w:b w:val="0"/>
                <w:lang w:eastAsia="en-US"/>
              </w:rPr>
              <w:t xml:space="preserve"> забезпечити оприлюднення на офіційному сайті Недригайлівської районної державної адміністрації та в районній газеті «Голос Посулля» підсумків роботи із зверненнями громадян у 2014 році</w:t>
            </w:r>
            <w:r w:rsidR="00A850D1">
              <w:rPr>
                <w:rFonts w:eastAsia="Calibri"/>
                <w:b w:val="0"/>
                <w:szCs w:val="22"/>
                <w:lang w:eastAsia="en-US"/>
              </w:rPr>
              <w:t>.</w:t>
            </w:r>
          </w:p>
          <w:tbl>
            <w:tblPr>
              <w:tblStyle w:val="a5"/>
              <w:tblW w:w="0" w:type="auto"/>
              <w:tblInd w:w="6526" w:type="dxa"/>
              <w:tblLayout w:type="fixed"/>
              <w:tblLook w:val="01E0"/>
            </w:tblPr>
            <w:tblGrid>
              <w:gridCol w:w="2577"/>
            </w:tblGrid>
            <w:tr w:rsidR="00A850D1" w:rsidRPr="002D4521" w:rsidTr="00B24432"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0D1" w:rsidRDefault="00A850D1" w:rsidP="00B24432">
                  <w:pPr>
                    <w:pStyle w:val="a3"/>
                    <w:spacing w:line="235" w:lineRule="auto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 xml:space="preserve">         </w:t>
                  </w:r>
                </w:p>
              </w:tc>
            </w:tr>
            <w:tr w:rsidR="00A850D1" w:rsidRPr="002D4521" w:rsidTr="00B24432"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50D1" w:rsidRDefault="00A850D1" w:rsidP="00B24432">
                  <w:pPr>
                    <w:pStyle w:val="a3"/>
                    <w:spacing w:line="235" w:lineRule="auto"/>
                    <w:jc w:val="both"/>
                    <w:rPr>
                      <w:b w:val="0"/>
                      <w:bCs w:val="0"/>
                    </w:rPr>
                  </w:pPr>
                </w:p>
              </w:tc>
            </w:tr>
          </w:tbl>
          <w:p w:rsidR="00A850D1" w:rsidRPr="00B30D29" w:rsidRDefault="00A850D1" w:rsidP="00B24432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</w:tr>
    </w:tbl>
    <w:p w:rsidR="00A850D1" w:rsidRPr="0006636B" w:rsidRDefault="00A850D1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Голова Недригайлівської</w:t>
      </w:r>
    </w:p>
    <w:p w:rsidR="00A850D1" w:rsidRPr="0006636B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.І. 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ужель</w:t>
      </w:r>
    </w:p>
    <w:p w:rsidR="00A850D1" w:rsidRDefault="00A850D1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50D1" w:rsidRPr="0006636B" w:rsidRDefault="00A850D1" w:rsidP="00A850D1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CB2FF7" w:rsidRPr="00A850D1" w:rsidRDefault="00CB2FF7">
      <w:pPr>
        <w:rPr>
          <w:lang w:val="uk-UA"/>
        </w:rPr>
      </w:pPr>
    </w:p>
    <w:sectPr w:rsidR="00CB2FF7" w:rsidRPr="00A850D1" w:rsidSect="00733DA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50D1"/>
    <w:rsid w:val="002D3A5A"/>
    <w:rsid w:val="00A850D1"/>
    <w:rsid w:val="00CB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2015-01-17T06:06:00Z</dcterms:created>
  <dcterms:modified xsi:type="dcterms:W3CDTF">2015-01-17T06:10:00Z</dcterms:modified>
</cp:coreProperties>
</file>