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355"/>
      </w:tblGrid>
      <w:tr w:rsidR="00243648" w:rsidRPr="00243648" w:rsidTr="00606C42">
        <w:tc>
          <w:tcPr>
            <w:tcW w:w="0" w:type="auto"/>
            <w:hideMark/>
          </w:tcPr>
          <w:p w:rsidR="00243648" w:rsidRPr="00243648" w:rsidRDefault="00243648" w:rsidP="00243648">
            <w:pPr>
              <w:spacing w:before="150" w:after="150" w:line="240" w:lineRule="auto"/>
              <w:ind w:left="450" w:right="450"/>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0" cy="762000"/>
                  <wp:effectExtent l="1905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4"/>
                          <a:srcRect/>
                          <a:stretch>
                            <a:fillRect/>
                          </a:stretch>
                        </pic:blipFill>
                        <pic:spPr bwMode="auto">
                          <a:xfrm>
                            <a:off x="0" y="0"/>
                            <a:ext cx="571500" cy="762000"/>
                          </a:xfrm>
                          <a:prstGeom prst="rect">
                            <a:avLst/>
                          </a:prstGeom>
                          <a:noFill/>
                          <a:ln w="9525">
                            <a:noFill/>
                            <a:miter lim="800000"/>
                            <a:headEnd/>
                            <a:tailEnd/>
                          </a:ln>
                        </pic:spPr>
                      </pic:pic>
                    </a:graphicData>
                  </a:graphic>
                </wp:inline>
              </w:drawing>
            </w:r>
          </w:p>
        </w:tc>
      </w:tr>
      <w:tr w:rsidR="00243648" w:rsidRPr="00243648" w:rsidTr="00606C42">
        <w:tc>
          <w:tcPr>
            <w:tcW w:w="0" w:type="auto"/>
            <w:hideMark/>
          </w:tcPr>
          <w:p w:rsidR="00243648" w:rsidRPr="00243648" w:rsidRDefault="00243648" w:rsidP="00243648">
            <w:pPr>
              <w:spacing w:after="0" w:line="240" w:lineRule="auto"/>
              <w:ind w:left="450" w:right="450"/>
              <w:jc w:val="center"/>
              <w:textAlignment w:val="baseline"/>
              <w:rPr>
                <w:rFonts w:ascii="Times New Roman" w:eastAsia="Times New Roman" w:hAnsi="Times New Roman" w:cs="Times New Roman"/>
                <w:sz w:val="24"/>
                <w:szCs w:val="24"/>
              </w:rPr>
            </w:pPr>
            <w:r w:rsidRPr="00243648">
              <w:rPr>
                <w:rFonts w:ascii="Times New Roman" w:eastAsia="Times New Roman" w:hAnsi="Times New Roman" w:cs="Times New Roman"/>
                <w:b/>
                <w:bCs/>
                <w:i/>
                <w:iCs/>
                <w:color w:val="000000"/>
                <w:spacing w:val="60"/>
                <w:sz w:val="40"/>
              </w:rPr>
              <w:t>ЗАКОН УКРАЇНИ</w:t>
            </w:r>
          </w:p>
        </w:tc>
      </w:tr>
    </w:tbl>
    <w:p w:rsidR="00243648" w:rsidRPr="00243648" w:rsidRDefault="00243648" w:rsidP="0024364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bookmarkStart w:id="0" w:name="n3"/>
      <w:bookmarkEnd w:id="0"/>
      <w:r w:rsidRPr="00243648">
        <w:rPr>
          <w:rFonts w:ascii="Times New Roman" w:eastAsia="Times New Roman" w:hAnsi="Times New Roman" w:cs="Times New Roman"/>
          <w:b/>
          <w:bCs/>
          <w:color w:val="000000"/>
          <w:sz w:val="32"/>
        </w:rPr>
        <w:t>Про Антимонопольний комітет України</w:t>
      </w:r>
    </w:p>
    <w:p w:rsidR="00243648" w:rsidRPr="00243648" w:rsidRDefault="00243648" w:rsidP="0024364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bookmarkStart w:id="1" w:name="n4"/>
      <w:bookmarkEnd w:id="1"/>
      <w:r w:rsidRPr="00243648">
        <w:rPr>
          <w:rFonts w:ascii="Times New Roman" w:eastAsia="Times New Roman" w:hAnsi="Times New Roman" w:cs="Times New Roman"/>
          <w:b/>
          <w:bCs/>
          <w:color w:val="000000"/>
          <w:sz w:val="24"/>
          <w:szCs w:val="24"/>
        </w:rPr>
        <w:t>(Відомості Верховно</w:t>
      </w:r>
      <w:proofErr w:type="gramStart"/>
      <w:r w:rsidRPr="00243648">
        <w:rPr>
          <w:rFonts w:ascii="Times New Roman" w:eastAsia="Times New Roman" w:hAnsi="Times New Roman" w:cs="Times New Roman"/>
          <w:b/>
          <w:bCs/>
          <w:color w:val="000000"/>
          <w:sz w:val="24"/>
          <w:szCs w:val="24"/>
        </w:rPr>
        <w:t>ї Р</w:t>
      </w:r>
      <w:proofErr w:type="gramEnd"/>
      <w:r w:rsidRPr="00243648">
        <w:rPr>
          <w:rFonts w:ascii="Times New Roman" w:eastAsia="Times New Roman" w:hAnsi="Times New Roman" w:cs="Times New Roman"/>
          <w:b/>
          <w:bCs/>
          <w:color w:val="000000"/>
          <w:sz w:val="24"/>
          <w:szCs w:val="24"/>
        </w:rPr>
        <w:t>ади України (ВВР), 1993, № 50, ст.472)</w:t>
      </w:r>
    </w:p>
    <w:p w:rsidR="00243648" w:rsidRPr="00243648" w:rsidRDefault="00243648" w:rsidP="00243648">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rPr>
      </w:pPr>
      <w:bookmarkStart w:id="2" w:name="n5"/>
      <w:bookmarkEnd w:id="2"/>
      <w:r w:rsidRPr="00243648">
        <w:rPr>
          <w:rFonts w:ascii="Times New Roman" w:eastAsia="Times New Roman" w:hAnsi="Times New Roman" w:cs="Times New Roman"/>
          <w:color w:val="000000"/>
          <w:sz w:val="24"/>
          <w:szCs w:val="24"/>
        </w:rPr>
        <w:t>{Вводиться в дію Постановою ВР </w:t>
      </w:r>
      <w:hyperlink r:id="rId5" w:tgtFrame="_blank" w:history="1">
        <w:r w:rsidRPr="00243648">
          <w:rPr>
            <w:rFonts w:ascii="Times New Roman" w:eastAsia="Times New Roman" w:hAnsi="Times New Roman" w:cs="Times New Roman"/>
            <w:color w:val="000099"/>
            <w:sz w:val="24"/>
            <w:szCs w:val="24"/>
            <w:u w:val="single"/>
          </w:rPr>
          <w:t>№ 3660-XII від 26.11.93</w:t>
        </w:r>
      </w:hyperlink>
      <w:r w:rsidRPr="00243648">
        <w:rPr>
          <w:rFonts w:ascii="Times New Roman" w:eastAsia="Times New Roman" w:hAnsi="Times New Roman" w:cs="Times New Roman"/>
          <w:color w:val="000000"/>
          <w:sz w:val="24"/>
          <w:szCs w:val="24"/>
        </w:rPr>
        <w:t>, ВВР, 1993, № 50, ст.473}</w:t>
      </w:r>
    </w:p>
    <w:p w:rsidR="00243648" w:rsidRPr="00243648" w:rsidRDefault="00243648" w:rsidP="00243648">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rPr>
      </w:pPr>
      <w:bookmarkStart w:id="3" w:name="n6"/>
      <w:bookmarkEnd w:id="3"/>
      <w:proofErr w:type="gramStart"/>
      <w:r w:rsidRPr="00243648">
        <w:rPr>
          <w:rFonts w:ascii="Times New Roman" w:eastAsia="Times New Roman" w:hAnsi="Times New Roman" w:cs="Times New Roman"/>
          <w:color w:val="000000"/>
          <w:sz w:val="24"/>
          <w:szCs w:val="24"/>
        </w:rPr>
        <w:t>{Із змінами, внесеними згідно із Законами </w:t>
      </w:r>
      <w:r w:rsidRPr="00243648">
        <w:rPr>
          <w:rFonts w:ascii="Times New Roman" w:eastAsia="Times New Roman" w:hAnsi="Times New Roman" w:cs="Times New Roman"/>
          <w:color w:val="000000"/>
          <w:sz w:val="24"/>
          <w:szCs w:val="24"/>
        </w:rPr>
        <w:br/>
      </w:r>
      <w:hyperlink r:id="rId6" w:tgtFrame="_blank" w:history="1">
        <w:r w:rsidRPr="00243648">
          <w:rPr>
            <w:rFonts w:ascii="Times New Roman" w:eastAsia="Times New Roman" w:hAnsi="Times New Roman" w:cs="Times New Roman"/>
            <w:color w:val="000099"/>
            <w:sz w:val="24"/>
            <w:szCs w:val="24"/>
            <w:u w:val="single"/>
          </w:rPr>
          <w:t>№ 1907-III від 13.07.2000</w:t>
        </w:r>
      </w:hyperlink>
      <w:r w:rsidRPr="00243648">
        <w:rPr>
          <w:rFonts w:ascii="Times New Roman" w:eastAsia="Times New Roman" w:hAnsi="Times New Roman" w:cs="Times New Roman"/>
          <w:color w:val="000000"/>
          <w:sz w:val="24"/>
          <w:szCs w:val="24"/>
        </w:rPr>
        <w:t>, ВВР, 2000, № 41, ст.343 </w:t>
      </w:r>
      <w:r w:rsidRPr="00243648">
        <w:rPr>
          <w:rFonts w:ascii="Times New Roman" w:eastAsia="Times New Roman" w:hAnsi="Times New Roman" w:cs="Times New Roman"/>
          <w:color w:val="000000"/>
          <w:sz w:val="24"/>
          <w:szCs w:val="24"/>
        </w:rPr>
        <w:br/>
      </w:r>
      <w:hyperlink r:id="rId7" w:tgtFrame="_blank" w:history="1">
        <w:r w:rsidRPr="00243648">
          <w:rPr>
            <w:rFonts w:ascii="Times New Roman" w:eastAsia="Times New Roman" w:hAnsi="Times New Roman" w:cs="Times New Roman"/>
            <w:color w:val="000099"/>
            <w:sz w:val="24"/>
            <w:szCs w:val="24"/>
            <w:u w:val="single"/>
          </w:rPr>
          <w:t>№ 2905-III від 20.12.2001</w:t>
        </w:r>
      </w:hyperlink>
      <w:r w:rsidRPr="00243648">
        <w:rPr>
          <w:rFonts w:ascii="Times New Roman" w:eastAsia="Times New Roman" w:hAnsi="Times New Roman" w:cs="Times New Roman"/>
          <w:color w:val="000000"/>
          <w:sz w:val="24"/>
          <w:szCs w:val="24"/>
        </w:rPr>
        <w:t>, ВВР, 2002, № 12-13, ст.92 </w:t>
      </w:r>
      <w:r w:rsidRPr="00243648">
        <w:rPr>
          <w:rFonts w:ascii="Times New Roman" w:eastAsia="Times New Roman" w:hAnsi="Times New Roman" w:cs="Times New Roman"/>
          <w:color w:val="000000"/>
          <w:sz w:val="24"/>
          <w:szCs w:val="24"/>
        </w:rPr>
        <w:br/>
      </w:r>
      <w:hyperlink r:id="rId8" w:tgtFrame="_blank" w:history="1">
        <w:r w:rsidRPr="00243648">
          <w:rPr>
            <w:rFonts w:ascii="Times New Roman" w:eastAsia="Times New Roman" w:hAnsi="Times New Roman" w:cs="Times New Roman"/>
            <w:color w:val="000099"/>
            <w:sz w:val="24"/>
            <w:szCs w:val="24"/>
            <w:u w:val="single"/>
          </w:rPr>
          <w:t>№ 2921-III від 10.01.2002</w:t>
        </w:r>
      </w:hyperlink>
      <w:r w:rsidRPr="00243648">
        <w:rPr>
          <w:rFonts w:ascii="Times New Roman" w:eastAsia="Times New Roman" w:hAnsi="Times New Roman" w:cs="Times New Roman"/>
          <w:color w:val="000000"/>
          <w:sz w:val="24"/>
          <w:szCs w:val="24"/>
        </w:rPr>
        <w:t>, ВВР, 2002, № 16, ст.114 </w:t>
      </w:r>
      <w:r w:rsidRPr="00243648">
        <w:rPr>
          <w:rFonts w:ascii="Times New Roman" w:eastAsia="Times New Roman" w:hAnsi="Times New Roman" w:cs="Times New Roman"/>
          <w:color w:val="000000"/>
          <w:sz w:val="24"/>
          <w:szCs w:val="24"/>
        </w:rPr>
        <w:br/>
      </w:r>
      <w:hyperlink r:id="rId9" w:tgtFrame="_blank" w:history="1">
        <w:r w:rsidRPr="00243648">
          <w:rPr>
            <w:rFonts w:ascii="Times New Roman" w:eastAsia="Times New Roman" w:hAnsi="Times New Roman" w:cs="Times New Roman"/>
            <w:color w:val="000099"/>
            <w:sz w:val="24"/>
            <w:szCs w:val="24"/>
            <w:u w:val="single"/>
          </w:rPr>
          <w:t>№ 380-IV від 26.12.2002</w:t>
        </w:r>
      </w:hyperlink>
      <w:r w:rsidRPr="00243648">
        <w:rPr>
          <w:rFonts w:ascii="Times New Roman" w:eastAsia="Times New Roman" w:hAnsi="Times New Roman" w:cs="Times New Roman"/>
          <w:color w:val="000000"/>
          <w:sz w:val="24"/>
          <w:szCs w:val="24"/>
        </w:rPr>
        <w:t>, ВВР, 2003, № 10-11, ст.86 </w:t>
      </w:r>
      <w:r w:rsidRPr="00243648">
        <w:rPr>
          <w:rFonts w:ascii="Times New Roman" w:eastAsia="Times New Roman" w:hAnsi="Times New Roman" w:cs="Times New Roman"/>
          <w:color w:val="000000"/>
          <w:sz w:val="24"/>
          <w:szCs w:val="24"/>
        </w:rPr>
        <w:br/>
      </w:r>
      <w:hyperlink r:id="rId10" w:tgtFrame="_blank" w:history="1">
        <w:r w:rsidRPr="00243648">
          <w:rPr>
            <w:rFonts w:ascii="Times New Roman" w:eastAsia="Times New Roman" w:hAnsi="Times New Roman" w:cs="Times New Roman"/>
            <w:color w:val="000099"/>
            <w:sz w:val="24"/>
            <w:szCs w:val="24"/>
            <w:u w:val="single"/>
          </w:rPr>
          <w:t>№ 762-IV від 15.05.2003</w:t>
        </w:r>
      </w:hyperlink>
      <w:r w:rsidRPr="00243648">
        <w:rPr>
          <w:rFonts w:ascii="Times New Roman" w:eastAsia="Times New Roman" w:hAnsi="Times New Roman" w:cs="Times New Roman"/>
          <w:color w:val="000000"/>
          <w:sz w:val="24"/>
          <w:szCs w:val="24"/>
        </w:rPr>
        <w:t>, ВВР, 2003, № 30, ст.247 </w:t>
      </w:r>
      <w:r w:rsidRPr="00243648">
        <w:rPr>
          <w:rFonts w:ascii="Times New Roman" w:eastAsia="Times New Roman" w:hAnsi="Times New Roman" w:cs="Times New Roman"/>
          <w:color w:val="000000"/>
          <w:sz w:val="24"/>
          <w:szCs w:val="24"/>
        </w:rPr>
        <w:br/>
      </w:r>
      <w:hyperlink r:id="rId11" w:tgtFrame="_blank" w:history="1">
        <w:r w:rsidRPr="00243648">
          <w:rPr>
            <w:rFonts w:ascii="Times New Roman" w:eastAsia="Times New Roman" w:hAnsi="Times New Roman" w:cs="Times New Roman"/>
            <w:color w:val="000099"/>
            <w:sz w:val="24"/>
            <w:szCs w:val="24"/>
            <w:u w:val="single"/>
          </w:rPr>
          <w:t>№ 1294-IV від 20.11.2003</w:t>
        </w:r>
      </w:hyperlink>
      <w:r w:rsidRPr="00243648">
        <w:rPr>
          <w:rFonts w:ascii="Times New Roman" w:eastAsia="Times New Roman" w:hAnsi="Times New Roman" w:cs="Times New Roman"/>
          <w:color w:val="000000"/>
          <w:sz w:val="24"/>
          <w:szCs w:val="24"/>
        </w:rPr>
        <w:t>, ВВР, 2004, № 13</w:t>
      </w:r>
      <w:proofErr w:type="gramEnd"/>
      <w:r w:rsidRPr="00243648">
        <w:rPr>
          <w:rFonts w:ascii="Times New Roman" w:eastAsia="Times New Roman" w:hAnsi="Times New Roman" w:cs="Times New Roman"/>
          <w:color w:val="000000"/>
          <w:sz w:val="24"/>
          <w:szCs w:val="24"/>
        </w:rPr>
        <w:t xml:space="preserve">, </w:t>
      </w:r>
      <w:proofErr w:type="gramStart"/>
      <w:r w:rsidRPr="00243648">
        <w:rPr>
          <w:rFonts w:ascii="Times New Roman" w:eastAsia="Times New Roman" w:hAnsi="Times New Roman" w:cs="Times New Roman"/>
          <w:color w:val="000000"/>
          <w:sz w:val="24"/>
          <w:szCs w:val="24"/>
        </w:rPr>
        <w:t>ст.181 </w:t>
      </w:r>
      <w:r w:rsidRPr="00243648">
        <w:rPr>
          <w:rFonts w:ascii="Times New Roman" w:eastAsia="Times New Roman" w:hAnsi="Times New Roman" w:cs="Times New Roman"/>
          <w:color w:val="000000"/>
          <w:sz w:val="24"/>
          <w:szCs w:val="24"/>
        </w:rPr>
        <w:br/>
      </w:r>
      <w:hyperlink r:id="rId12" w:tgtFrame="_blank" w:history="1">
        <w:r w:rsidRPr="00243648">
          <w:rPr>
            <w:rFonts w:ascii="Times New Roman" w:eastAsia="Times New Roman" w:hAnsi="Times New Roman" w:cs="Times New Roman"/>
            <w:color w:val="000099"/>
            <w:sz w:val="24"/>
            <w:szCs w:val="24"/>
            <w:u w:val="single"/>
          </w:rPr>
          <w:t>№ 1344-IV від 27.11.2003</w:t>
        </w:r>
      </w:hyperlink>
      <w:r w:rsidRPr="00243648">
        <w:rPr>
          <w:rFonts w:ascii="Times New Roman" w:eastAsia="Times New Roman" w:hAnsi="Times New Roman" w:cs="Times New Roman"/>
          <w:color w:val="000000"/>
          <w:sz w:val="24"/>
          <w:szCs w:val="24"/>
        </w:rPr>
        <w:t>, ВВР, 2004, № 17-18, ст.250 </w:t>
      </w:r>
      <w:r w:rsidRPr="00243648">
        <w:rPr>
          <w:rFonts w:ascii="Times New Roman" w:eastAsia="Times New Roman" w:hAnsi="Times New Roman" w:cs="Times New Roman"/>
          <w:color w:val="000000"/>
          <w:sz w:val="24"/>
          <w:szCs w:val="24"/>
        </w:rPr>
        <w:br/>
      </w:r>
      <w:hyperlink r:id="rId13" w:tgtFrame="_blank" w:history="1">
        <w:r w:rsidRPr="00243648">
          <w:rPr>
            <w:rFonts w:ascii="Times New Roman" w:eastAsia="Times New Roman" w:hAnsi="Times New Roman" w:cs="Times New Roman"/>
            <w:color w:val="000099"/>
            <w:sz w:val="24"/>
            <w:szCs w:val="24"/>
            <w:u w:val="single"/>
          </w:rPr>
          <w:t>№ 2285-IV від 23.12.2004</w:t>
        </w:r>
      </w:hyperlink>
      <w:r w:rsidRPr="00243648">
        <w:rPr>
          <w:rFonts w:ascii="Times New Roman" w:eastAsia="Times New Roman" w:hAnsi="Times New Roman" w:cs="Times New Roman"/>
          <w:color w:val="000000"/>
          <w:sz w:val="24"/>
          <w:szCs w:val="24"/>
        </w:rPr>
        <w:t>, ВВР, 2005, № 7-8, ст.162 </w:t>
      </w:r>
      <w:r w:rsidRPr="00243648">
        <w:rPr>
          <w:rFonts w:ascii="Times New Roman" w:eastAsia="Times New Roman" w:hAnsi="Times New Roman" w:cs="Times New Roman"/>
          <w:color w:val="000000"/>
          <w:sz w:val="24"/>
          <w:szCs w:val="24"/>
        </w:rPr>
        <w:br/>
      </w:r>
      <w:hyperlink r:id="rId14" w:tgtFrame="_blank" w:history="1">
        <w:r w:rsidRPr="00243648">
          <w:rPr>
            <w:rFonts w:ascii="Times New Roman" w:eastAsia="Times New Roman" w:hAnsi="Times New Roman" w:cs="Times New Roman"/>
            <w:color w:val="000099"/>
            <w:sz w:val="24"/>
            <w:szCs w:val="24"/>
            <w:u w:val="single"/>
          </w:rPr>
          <w:t>№ 2505-IV від 25.03.2005</w:t>
        </w:r>
      </w:hyperlink>
      <w:r w:rsidRPr="00243648">
        <w:rPr>
          <w:rFonts w:ascii="Times New Roman" w:eastAsia="Times New Roman" w:hAnsi="Times New Roman" w:cs="Times New Roman"/>
          <w:color w:val="000000"/>
          <w:sz w:val="24"/>
          <w:szCs w:val="24"/>
        </w:rPr>
        <w:t>, ВВР, 2005, № 17, № 18-19, ст.267 </w:t>
      </w:r>
      <w:r w:rsidRPr="00243648">
        <w:rPr>
          <w:rFonts w:ascii="Times New Roman" w:eastAsia="Times New Roman" w:hAnsi="Times New Roman" w:cs="Times New Roman"/>
          <w:color w:val="000000"/>
          <w:sz w:val="24"/>
          <w:szCs w:val="24"/>
        </w:rPr>
        <w:br/>
      </w:r>
      <w:hyperlink r:id="rId15" w:tgtFrame="_blank" w:history="1">
        <w:r w:rsidRPr="00243648">
          <w:rPr>
            <w:rFonts w:ascii="Times New Roman" w:eastAsia="Times New Roman" w:hAnsi="Times New Roman" w:cs="Times New Roman"/>
            <w:color w:val="000099"/>
            <w:sz w:val="24"/>
            <w:szCs w:val="24"/>
            <w:u w:val="single"/>
          </w:rPr>
          <w:t>№ 3205-IV від 15.12.2005</w:t>
        </w:r>
      </w:hyperlink>
      <w:r w:rsidRPr="00243648">
        <w:rPr>
          <w:rFonts w:ascii="Times New Roman" w:eastAsia="Times New Roman" w:hAnsi="Times New Roman" w:cs="Times New Roman"/>
          <w:color w:val="000000"/>
          <w:sz w:val="24"/>
          <w:szCs w:val="24"/>
        </w:rPr>
        <w:t>, ВВР, 2006, № 14, ст.118 </w:t>
      </w:r>
      <w:r w:rsidRPr="00243648">
        <w:rPr>
          <w:rFonts w:ascii="Times New Roman" w:eastAsia="Times New Roman" w:hAnsi="Times New Roman" w:cs="Times New Roman"/>
          <w:color w:val="000000"/>
          <w:sz w:val="24"/>
          <w:szCs w:val="24"/>
        </w:rPr>
        <w:br/>
      </w:r>
      <w:hyperlink r:id="rId16" w:tgtFrame="_blank" w:history="1">
        <w:r w:rsidRPr="00243648">
          <w:rPr>
            <w:rFonts w:ascii="Times New Roman" w:eastAsia="Times New Roman" w:hAnsi="Times New Roman" w:cs="Times New Roman"/>
            <w:color w:val="000099"/>
            <w:sz w:val="24"/>
            <w:szCs w:val="24"/>
            <w:u w:val="single"/>
          </w:rPr>
          <w:t>№ 424-V від 01.12.2006</w:t>
        </w:r>
      </w:hyperlink>
      <w:r w:rsidRPr="00243648">
        <w:rPr>
          <w:rFonts w:ascii="Times New Roman" w:eastAsia="Times New Roman" w:hAnsi="Times New Roman" w:cs="Times New Roman"/>
          <w:color w:val="000000"/>
          <w:sz w:val="24"/>
          <w:szCs w:val="24"/>
        </w:rPr>
        <w:t>, ВВР, 2007, № 9, ст.67 </w:t>
      </w:r>
      <w:r w:rsidRPr="00243648">
        <w:rPr>
          <w:rFonts w:ascii="Times New Roman" w:eastAsia="Times New Roman" w:hAnsi="Times New Roman" w:cs="Times New Roman"/>
          <w:color w:val="000000"/>
          <w:sz w:val="24"/>
          <w:szCs w:val="24"/>
        </w:rPr>
        <w:br/>
      </w:r>
      <w:hyperlink r:id="rId17" w:tgtFrame="_blank" w:history="1">
        <w:r w:rsidRPr="00243648">
          <w:rPr>
            <w:rFonts w:ascii="Times New Roman" w:eastAsia="Times New Roman" w:hAnsi="Times New Roman" w:cs="Times New Roman"/>
            <w:color w:val="000099"/>
            <w:sz w:val="24"/>
            <w:szCs w:val="24"/>
            <w:u w:val="single"/>
          </w:rPr>
          <w:t>№ 489-V від 19.12.2006</w:t>
        </w:r>
      </w:hyperlink>
      <w:r w:rsidRPr="00243648">
        <w:rPr>
          <w:rFonts w:ascii="Times New Roman" w:eastAsia="Times New Roman" w:hAnsi="Times New Roman" w:cs="Times New Roman"/>
          <w:color w:val="000000"/>
          <w:sz w:val="24"/>
          <w:szCs w:val="24"/>
        </w:rPr>
        <w:t>, ВВР, 2007, № 7-8, ст.66 </w:t>
      </w:r>
      <w:r w:rsidRPr="00243648">
        <w:rPr>
          <w:rFonts w:ascii="Times New Roman" w:eastAsia="Times New Roman" w:hAnsi="Times New Roman" w:cs="Times New Roman"/>
          <w:color w:val="000000"/>
          <w:sz w:val="24"/>
          <w:szCs w:val="24"/>
        </w:rPr>
        <w:br/>
      </w:r>
      <w:hyperlink r:id="rId18" w:tgtFrame="_blank" w:history="1">
        <w:r w:rsidRPr="00243648">
          <w:rPr>
            <w:rFonts w:ascii="Times New Roman" w:eastAsia="Times New Roman" w:hAnsi="Times New Roman" w:cs="Times New Roman"/>
            <w:color w:val="000099"/>
            <w:sz w:val="24"/>
            <w:szCs w:val="24"/>
            <w:u w:val="single"/>
          </w:rPr>
          <w:t>№ 985-V від</w:t>
        </w:r>
        <w:proofErr w:type="gramEnd"/>
        <w:r w:rsidRPr="00243648">
          <w:rPr>
            <w:rFonts w:ascii="Times New Roman" w:eastAsia="Times New Roman" w:hAnsi="Times New Roman" w:cs="Times New Roman"/>
            <w:color w:val="000099"/>
            <w:sz w:val="24"/>
            <w:szCs w:val="24"/>
            <w:u w:val="single"/>
          </w:rPr>
          <w:t xml:space="preserve"> </w:t>
        </w:r>
        <w:proofErr w:type="gramStart"/>
        <w:r w:rsidRPr="00243648">
          <w:rPr>
            <w:rFonts w:ascii="Times New Roman" w:eastAsia="Times New Roman" w:hAnsi="Times New Roman" w:cs="Times New Roman"/>
            <w:color w:val="000099"/>
            <w:sz w:val="24"/>
            <w:szCs w:val="24"/>
            <w:u w:val="single"/>
          </w:rPr>
          <w:t>24.04.2007</w:t>
        </w:r>
      </w:hyperlink>
      <w:r w:rsidRPr="00243648">
        <w:rPr>
          <w:rFonts w:ascii="Times New Roman" w:eastAsia="Times New Roman" w:hAnsi="Times New Roman" w:cs="Times New Roman"/>
          <w:color w:val="000000"/>
          <w:sz w:val="24"/>
          <w:szCs w:val="24"/>
        </w:rPr>
        <w:t>, ВВР, 2007, № 32, ст.415}</w:t>
      </w:r>
      <w:proofErr w:type="gramEnd"/>
    </w:p>
    <w:p w:rsidR="00243648" w:rsidRPr="00243648" w:rsidRDefault="00243648" w:rsidP="00243648">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rPr>
      </w:pPr>
      <w:bookmarkStart w:id="4" w:name="n7"/>
      <w:bookmarkEnd w:id="4"/>
      <w:proofErr w:type="gramStart"/>
      <w:r w:rsidRPr="00243648">
        <w:rPr>
          <w:rFonts w:ascii="Times New Roman" w:eastAsia="Times New Roman" w:hAnsi="Times New Roman" w:cs="Times New Roman"/>
          <w:color w:val="000000"/>
          <w:sz w:val="24"/>
          <w:szCs w:val="24"/>
        </w:rPr>
        <w:t>{Додатково див.</w:t>
      </w:r>
      <w:proofErr w:type="gramEnd"/>
      <w:r w:rsidRPr="00243648">
        <w:rPr>
          <w:rFonts w:ascii="Times New Roman" w:eastAsia="Times New Roman" w:hAnsi="Times New Roman" w:cs="Times New Roman"/>
          <w:color w:val="000000"/>
          <w:sz w:val="24"/>
          <w:szCs w:val="24"/>
        </w:rPr>
        <w:t xml:space="preserve">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ішення Конституційного Суду </w:t>
      </w:r>
      <w:hyperlink r:id="rId19" w:tgtFrame="_blank" w:history="1">
        <w:r w:rsidRPr="00243648">
          <w:rPr>
            <w:rFonts w:ascii="Times New Roman" w:eastAsia="Times New Roman" w:hAnsi="Times New Roman" w:cs="Times New Roman"/>
            <w:color w:val="000099"/>
            <w:sz w:val="24"/>
            <w:szCs w:val="24"/>
            <w:u w:val="single"/>
          </w:rPr>
          <w:t>№ 6-рп/2007 від 09.07.2007</w:t>
        </w:r>
      </w:hyperlink>
      <w:r w:rsidRPr="00243648">
        <w:rPr>
          <w:rFonts w:ascii="Times New Roman" w:eastAsia="Times New Roman" w:hAnsi="Times New Roman" w:cs="Times New Roman"/>
          <w:color w:val="000000"/>
          <w:sz w:val="24"/>
          <w:szCs w:val="24"/>
        </w:rPr>
        <w:t>}</w:t>
      </w:r>
    </w:p>
    <w:p w:rsidR="00243648" w:rsidRPr="00243648" w:rsidRDefault="00243648" w:rsidP="00243648">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rPr>
      </w:pPr>
      <w:bookmarkStart w:id="5" w:name="n8"/>
      <w:bookmarkEnd w:id="5"/>
      <w:r w:rsidRPr="00243648">
        <w:rPr>
          <w:rFonts w:ascii="Times New Roman" w:eastAsia="Times New Roman" w:hAnsi="Times New Roman" w:cs="Times New Roman"/>
          <w:color w:val="000000"/>
          <w:sz w:val="24"/>
          <w:szCs w:val="24"/>
        </w:rPr>
        <w:t>{Із змінами, внесеними згідно із Законом </w:t>
      </w:r>
      <w:r w:rsidRPr="00243648">
        <w:rPr>
          <w:rFonts w:ascii="Times New Roman" w:eastAsia="Times New Roman" w:hAnsi="Times New Roman" w:cs="Times New Roman"/>
          <w:color w:val="000000"/>
          <w:sz w:val="24"/>
          <w:szCs w:val="24"/>
        </w:rPr>
        <w:br/>
      </w:r>
      <w:hyperlink r:id="rId20" w:tgtFrame="_blank" w:history="1">
        <w:r w:rsidRPr="00243648">
          <w:rPr>
            <w:rFonts w:ascii="Times New Roman" w:eastAsia="Times New Roman" w:hAnsi="Times New Roman" w:cs="Times New Roman"/>
            <w:color w:val="000099"/>
            <w:sz w:val="24"/>
            <w:szCs w:val="24"/>
            <w:u w:val="single"/>
          </w:rPr>
          <w:t>№ 107-VI від 28.12.2007</w:t>
        </w:r>
      </w:hyperlink>
      <w:r w:rsidRPr="00243648">
        <w:rPr>
          <w:rFonts w:ascii="Times New Roman" w:eastAsia="Times New Roman" w:hAnsi="Times New Roman" w:cs="Times New Roman"/>
          <w:color w:val="000000"/>
          <w:sz w:val="24"/>
          <w:szCs w:val="24"/>
        </w:rPr>
        <w:t>, ВВР, 2008, № 5-6, № 7-8, ст.78 - зміни діють по 31 грудня 2008 року}</w:t>
      </w:r>
    </w:p>
    <w:p w:rsidR="00243648" w:rsidRPr="00243648" w:rsidRDefault="00243648" w:rsidP="00243648">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rPr>
      </w:pPr>
      <w:bookmarkStart w:id="6" w:name="n9"/>
      <w:bookmarkEnd w:id="6"/>
      <w:proofErr w:type="gramStart"/>
      <w:r w:rsidRPr="00243648">
        <w:rPr>
          <w:rFonts w:ascii="Times New Roman" w:eastAsia="Times New Roman" w:hAnsi="Times New Roman" w:cs="Times New Roman"/>
          <w:color w:val="000000"/>
          <w:sz w:val="24"/>
          <w:szCs w:val="24"/>
        </w:rPr>
        <w:t>{Додатково див.</w:t>
      </w:r>
      <w:proofErr w:type="gramEnd"/>
      <w:r w:rsidRPr="00243648">
        <w:rPr>
          <w:rFonts w:ascii="Times New Roman" w:eastAsia="Times New Roman" w:hAnsi="Times New Roman" w:cs="Times New Roman"/>
          <w:color w:val="000000"/>
          <w:sz w:val="24"/>
          <w:szCs w:val="24"/>
        </w:rPr>
        <w:t xml:space="preserve">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ішення Конституційного Суду </w:t>
      </w:r>
      <w:hyperlink r:id="rId21" w:tgtFrame="_blank" w:history="1">
        <w:r w:rsidRPr="00243648">
          <w:rPr>
            <w:rFonts w:ascii="Times New Roman" w:eastAsia="Times New Roman" w:hAnsi="Times New Roman" w:cs="Times New Roman"/>
            <w:color w:val="000099"/>
            <w:sz w:val="24"/>
            <w:szCs w:val="24"/>
            <w:u w:val="single"/>
          </w:rPr>
          <w:t>№ 10-рп/2008 від 22.05.2008</w:t>
        </w:r>
      </w:hyperlink>
      <w:r w:rsidRPr="00243648">
        <w:rPr>
          <w:rFonts w:ascii="Times New Roman" w:eastAsia="Times New Roman" w:hAnsi="Times New Roman" w:cs="Times New Roman"/>
          <w:color w:val="000000"/>
          <w:sz w:val="24"/>
          <w:szCs w:val="24"/>
        </w:rPr>
        <w:t>}</w:t>
      </w:r>
    </w:p>
    <w:p w:rsidR="00243648" w:rsidRPr="00243648" w:rsidRDefault="00243648" w:rsidP="00243648">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rPr>
      </w:pPr>
      <w:bookmarkStart w:id="7" w:name="n10"/>
      <w:bookmarkEnd w:id="7"/>
      <w:proofErr w:type="gramStart"/>
      <w:r w:rsidRPr="00243648">
        <w:rPr>
          <w:rFonts w:ascii="Times New Roman" w:eastAsia="Times New Roman" w:hAnsi="Times New Roman" w:cs="Times New Roman"/>
          <w:color w:val="000000"/>
          <w:sz w:val="24"/>
          <w:szCs w:val="24"/>
        </w:rPr>
        <w:t>{Із змінами, внесеними згідно із Законами</w:t>
      </w:r>
      <w:proofErr w:type="gramEnd"/>
      <w:r w:rsidRPr="00243648">
        <w:rPr>
          <w:rFonts w:ascii="Times New Roman" w:eastAsia="Times New Roman" w:hAnsi="Times New Roman" w:cs="Times New Roman"/>
          <w:color w:val="000000"/>
          <w:sz w:val="24"/>
          <w:szCs w:val="24"/>
        </w:rPr>
        <w:t> </w:t>
      </w:r>
      <w:r w:rsidRPr="00243648">
        <w:rPr>
          <w:rFonts w:ascii="Times New Roman" w:eastAsia="Times New Roman" w:hAnsi="Times New Roman" w:cs="Times New Roman"/>
          <w:color w:val="000000"/>
          <w:sz w:val="24"/>
          <w:szCs w:val="24"/>
        </w:rPr>
        <w:br/>
      </w:r>
      <w:hyperlink r:id="rId22" w:tgtFrame="_blank" w:history="1">
        <w:proofErr w:type="gramStart"/>
        <w:r w:rsidRPr="00243648">
          <w:rPr>
            <w:rFonts w:ascii="Times New Roman" w:eastAsia="Times New Roman" w:hAnsi="Times New Roman" w:cs="Times New Roman"/>
            <w:color w:val="000099"/>
            <w:sz w:val="24"/>
            <w:szCs w:val="24"/>
            <w:u w:val="single"/>
          </w:rPr>
          <w:t>№ 2289-VI від 01.06.2010</w:t>
        </w:r>
      </w:hyperlink>
      <w:r w:rsidRPr="00243648">
        <w:rPr>
          <w:rFonts w:ascii="Times New Roman" w:eastAsia="Times New Roman" w:hAnsi="Times New Roman" w:cs="Times New Roman"/>
          <w:color w:val="000000"/>
          <w:sz w:val="24"/>
          <w:szCs w:val="24"/>
        </w:rPr>
        <w:t>, ВВР, 2010, № 33, ст.471 </w:t>
      </w:r>
      <w:r w:rsidRPr="00243648">
        <w:rPr>
          <w:rFonts w:ascii="Times New Roman" w:eastAsia="Times New Roman" w:hAnsi="Times New Roman" w:cs="Times New Roman"/>
          <w:color w:val="000000"/>
          <w:sz w:val="24"/>
          <w:szCs w:val="24"/>
        </w:rPr>
        <w:br/>
      </w:r>
      <w:hyperlink r:id="rId23" w:tgtFrame="_blank" w:history="1">
        <w:r w:rsidRPr="00243648">
          <w:rPr>
            <w:rFonts w:ascii="Times New Roman" w:eastAsia="Times New Roman" w:hAnsi="Times New Roman" w:cs="Times New Roman"/>
            <w:color w:val="000099"/>
            <w:sz w:val="24"/>
            <w:szCs w:val="24"/>
            <w:u w:val="single"/>
          </w:rPr>
          <w:t>№ 2388-VI від 01.07.2010</w:t>
        </w:r>
      </w:hyperlink>
      <w:r w:rsidRPr="00243648">
        <w:rPr>
          <w:rFonts w:ascii="Times New Roman" w:eastAsia="Times New Roman" w:hAnsi="Times New Roman" w:cs="Times New Roman"/>
          <w:color w:val="000000"/>
          <w:sz w:val="24"/>
          <w:szCs w:val="24"/>
        </w:rPr>
        <w:t>, ВВР, 2010, № 37, ст.496 </w:t>
      </w:r>
      <w:r w:rsidRPr="00243648">
        <w:rPr>
          <w:rFonts w:ascii="Times New Roman" w:eastAsia="Times New Roman" w:hAnsi="Times New Roman" w:cs="Times New Roman"/>
          <w:color w:val="000000"/>
          <w:sz w:val="24"/>
          <w:szCs w:val="24"/>
        </w:rPr>
        <w:br/>
      </w:r>
      <w:hyperlink r:id="rId24" w:tgtFrame="_blank" w:history="1">
        <w:r w:rsidRPr="00243648">
          <w:rPr>
            <w:rFonts w:ascii="Times New Roman" w:eastAsia="Times New Roman" w:hAnsi="Times New Roman" w:cs="Times New Roman"/>
            <w:color w:val="000099"/>
            <w:sz w:val="24"/>
            <w:szCs w:val="24"/>
            <w:u w:val="single"/>
          </w:rPr>
          <w:t>№ 2592-VI від 07.10.2010</w:t>
        </w:r>
      </w:hyperlink>
      <w:r w:rsidRPr="00243648">
        <w:rPr>
          <w:rFonts w:ascii="Times New Roman" w:eastAsia="Times New Roman" w:hAnsi="Times New Roman" w:cs="Times New Roman"/>
          <w:color w:val="000000"/>
          <w:sz w:val="24"/>
          <w:szCs w:val="24"/>
        </w:rPr>
        <w:t>, ВВР, 2011, № 10, ст.63 </w:t>
      </w:r>
      <w:r w:rsidRPr="00243648">
        <w:rPr>
          <w:rFonts w:ascii="Times New Roman" w:eastAsia="Times New Roman" w:hAnsi="Times New Roman" w:cs="Times New Roman"/>
          <w:color w:val="000000"/>
          <w:sz w:val="24"/>
          <w:szCs w:val="24"/>
        </w:rPr>
        <w:br/>
      </w:r>
      <w:hyperlink r:id="rId25" w:tgtFrame="_blank" w:history="1">
        <w:r w:rsidRPr="00243648">
          <w:rPr>
            <w:rFonts w:ascii="Times New Roman" w:eastAsia="Times New Roman" w:hAnsi="Times New Roman" w:cs="Times New Roman"/>
            <w:color w:val="000099"/>
            <w:sz w:val="24"/>
            <w:szCs w:val="24"/>
            <w:u w:val="single"/>
          </w:rPr>
          <w:t>№ 3567-VI від 05.07.2011</w:t>
        </w:r>
      </w:hyperlink>
      <w:r w:rsidRPr="00243648">
        <w:rPr>
          <w:rFonts w:ascii="Times New Roman" w:eastAsia="Times New Roman" w:hAnsi="Times New Roman" w:cs="Times New Roman"/>
          <w:color w:val="000000"/>
          <w:sz w:val="24"/>
          <w:szCs w:val="24"/>
        </w:rPr>
        <w:t>, ВВР, 2012, № 5, ст.36 </w:t>
      </w:r>
      <w:r w:rsidRPr="00243648">
        <w:rPr>
          <w:rFonts w:ascii="Times New Roman" w:eastAsia="Times New Roman" w:hAnsi="Times New Roman" w:cs="Times New Roman"/>
          <w:color w:val="000000"/>
          <w:sz w:val="24"/>
          <w:szCs w:val="24"/>
        </w:rPr>
        <w:br/>
      </w:r>
      <w:hyperlink r:id="rId26" w:tgtFrame="_blank" w:history="1">
        <w:r w:rsidRPr="00243648">
          <w:rPr>
            <w:rFonts w:ascii="Times New Roman" w:eastAsia="Times New Roman" w:hAnsi="Times New Roman" w:cs="Times New Roman"/>
            <w:color w:val="000099"/>
            <w:sz w:val="24"/>
            <w:szCs w:val="24"/>
            <w:u w:val="single"/>
          </w:rPr>
          <w:t>№ 4287-VI від 23.12.2011</w:t>
        </w:r>
      </w:hyperlink>
      <w:r w:rsidRPr="00243648">
        <w:rPr>
          <w:rFonts w:ascii="Times New Roman" w:eastAsia="Times New Roman" w:hAnsi="Times New Roman" w:cs="Times New Roman"/>
          <w:color w:val="000000"/>
          <w:sz w:val="24"/>
          <w:szCs w:val="24"/>
        </w:rPr>
        <w:t>, ВВР, 2012, № 31, ст.391 </w:t>
      </w:r>
      <w:r w:rsidRPr="00243648">
        <w:rPr>
          <w:rFonts w:ascii="Times New Roman" w:eastAsia="Times New Roman" w:hAnsi="Times New Roman" w:cs="Times New Roman"/>
          <w:color w:val="000000"/>
          <w:sz w:val="24"/>
          <w:szCs w:val="24"/>
        </w:rPr>
        <w:br/>
      </w:r>
      <w:hyperlink r:id="rId27" w:tgtFrame="_blank" w:history="1">
        <w:r w:rsidRPr="00243648">
          <w:rPr>
            <w:rFonts w:ascii="Times New Roman" w:eastAsia="Times New Roman" w:hAnsi="Times New Roman" w:cs="Times New Roman"/>
            <w:color w:val="000099"/>
            <w:sz w:val="24"/>
            <w:szCs w:val="24"/>
            <w:u w:val="single"/>
          </w:rPr>
          <w:t>№ 4910-VI від 07.06.2012</w:t>
        </w:r>
      </w:hyperlink>
      <w:r w:rsidRPr="00243648">
        <w:rPr>
          <w:rFonts w:ascii="Times New Roman" w:eastAsia="Times New Roman" w:hAnsi="Times New Roman" w:cs="Times New Roman"/>
          <w:color w:val="000000"/>
          <w:sz w:val="24"/>
          <w:szCs w:val="24"/>
        </w:rPr>
        <w:t>, ВВР, 2013, № 18, ст.162 </w:t>
      </w:r>
      <w:r w:rsidRPr="00243648">
        <w:rPr>
          <w:rFonts w:ascii="Times New Roman" w:eastAsia="Times New Roman" w:hAnsi="Times New Roman" w:cs="Times New Roman"/>
          <w:color w:val="000000"/>
          <w:sz w:val="24"/>
          <w:szCs w:val="24"/>
        </w:rPr>
        <w:br/>
      </w:r>
      <w:hyperlink r:id="rId28" w:tgtFrame="_blank" w:history="1">
        <w:r w:rsidRPr="00243648">
          <w:rPr>
            <w:rFonts w:ascii="Times New Roman" w:eastAsia="Times New Roman" w:hAnsi="Times New Roman" w:cs="Times New Roman"/>
            <w:color w:val="000099"/>
            <w:sz w:val="24"/>
            <w:szCs w:val="24"/>
            <w:u w:val="single"/>
          </w:rPr>
          <w:t>№ 5463-VI від 16.10.2012</w:t>
        </w:r>
      </w:hyperlink>
      <w:r w:rsidRPr="00243648">
        <w:rPr>
          <w:rFonts w:ascii="Times New Roman" w:eastAsia="Times New Roman" w:hAnsi="Times New Roman" w:cs="Times New Roman"/>
          <w:color w:val="000000"/>
          <w:sz w:val="24"/>
          <w:szCs w:val="24"/>
        </w:rPr>
        <w:t>, ВВР, 2014</w:t>
      </w:r>
      <w:proofErr w:type="gramEnd"/>
      <w:r w:rsidRPr="00243648">
        <w:rPr>
          <w:rFonts w:ascii="Times New Roman" w:eastAsia="Times New Roman" w:hAnsi="Times New Roman" w:cs="Times New Roman"/>
          <w:color w:val="000000"/>
          <w:sz w:val="24"/>
          <w:szCs w:val="24"/>
        </w:rPr>
        <w:t xml:space="preserve">, № </w:t>
      </w:r>
      <w:proofErr w:type="gramStart"/>
      <w:r w:rsidRPr="00243648">
        <w:rPr>
          <w:rFonts w:ascii="Times New Roman" w:eastAsia="Times New Roman" w:hAnsi="Times New Roman" w:cs="Times New Roman"/>
          <w:color w:val="000000"/>
          <w:sz w:val="24"/>
          <w:szCs w:val="24"/>
        </w:rPr>
        <w:t>4, ст.61}</w:t>
      </w:r>
      <w:proofErr w:type="gramEnd"/>
    </w:p>
    <w:p w:rsidR="00243648" w:rsidRPr="00243648" w:rsidRDefault="00243648" w:rsidP="00243648">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rPr>
      </w:pPr>
      <w:bookmarkStart w:id="8" w:name="n11"/>
      <w:bookmarkEnd w:id="8"/>
      <w:proofErr w:type="gramStart"/>
      <w:r w:rsidRPr="00243648">
        <w:rPr>
          <w:rFonts w:ascii="Times New Roman" w:eastAsia="Times New Roman" w:hAnsi="Times New Roman" w:cs="Times New Roman"/>
          <w:color w:val="000000"/>
          <w:sz w:val="24"/>
          <w:szCs w:val="24"/>
        </w:rPr>
        <w:t>{Щодо втрати чинності Закону </w:t>
      </w:r>
      <w:hyperlink r:id="rId29" w:tgtFrame="_blank" w:history="1">
        <w:r w:rsidRPr="00243648">
          <w:rPr>
            <w:rFonts w:ascii="Times New Roman" w:eastAsia="Times New Roman" w:hAnsi="Times New Roman" w:cs="Times New Roman"/>
            <w:color w:val="000099"/>
            <w:sz w:val="24"/>
            <w:szCs w:val="24"/>
            <w:u w:val="single"/>
          </w:rPr>
          <w:t>№ 2592-VI від 07.10.2010</w:t>
        </w:r>
      </w:hyperlink>
      <w:r w:rsidRPr="00243648">
        <w:rPr>
          <w:rFonts w:ascii="Times New Roman" w:eastAsia="Times New Roman" w:hAnsi="Times New Roman" w:cs="Times New Roman"/>
          <w:color w:val="000000"/>
          <w:sz w:val="24"/>
          <w:szCs w:val="24"/>
        </w:rPr>
        <w:t> додатково див.</w:t>
      </w:r>
      <w:proofErr w:type="gramEnd"/>
      <w:r w:rsidRPr="00243648">
        <w:rPr>
          <w:rFonts w:ascii="Times New Roman" w:eastAsia="Times New Roman" w:hAnsi="Times New Roman" w:cs="Times New Roman"/>
          <w:color w:val="000000"/>
          <w:sz w:val="24"/>
          <w:szCs w:val="24"/>
        </w:rPr>
        <w:t xml:space="preserve"> </w:t>
      </w:r>
      <w:proofErr w:type="gramStart"/>
      <w:r w:rsidRPr="00243648">
        <w:rPr>
          <w:rFonts w:ascii="Times New Roman" w:eastAsia="Times New Roman" w:hAnsi="Times New Roman" w:cs="Times New Roman"/>
          <w:color w:val="000000"/>
          <w:sz w:val="24"/>
          <w:szCs w:val="24"/>
        </w:rPr>
        <w:t>Закон </w:t>
      </w:r>
      <w:hyperlink r:id="rId30" w:tgtFrame="_blank" w:history="1">
        <w:r w:rsidRPr="00243648">
          <w:rPr>
            <w:rFonts w:ascii="Times New Roman" w:eastAsia="Times New Roman" w:hAnsi="Times New Roman" w:cs="Times New Roman"/>
            <w:color w:val="000099"/>
            <w:sz w:val="24"/>
            <w:szCs w:val="24"/>
            <w:u w:val="single"/>
          </w:rPr>
          <w:t>№ 763-VII від 23.02.2014</w:t>
        </w:r>
      </w:hyperlink>
      <w:r w:rsidRPr="00243648">
        <w:rPr>
          <w:rFonts w:ascii="Times New Roman" w:eastAsia="Times New Roman" w:hAnsi="Times New Roman" w:cs="Times New Roman"/>
          <w:color w:val="000000"/>
          <w:sz w:val="24"/>
          <w:szCs w:val="24"/>
        </w:rPr>
        <w:t>, ВВР, 2014, № 12, ст.189}</w:t>
      </w:r>
      <w:proofErr w:type="gramEnd"/>
    </w:p>
    <w:p w:rsidR="00243648" w:rsidRPr="00243648" w:rsidRDefault="00243648" w:rsidP="00243648">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rPr>
      </w:pPr>
      <w:bookmarkStart w:id="9" w:name="n12"/>
      <w:bookmarkEnd w:id="9"/>
      <w:r w:rsidRPr="00243648">
        <w:rPr>
          <w:rFonts w:ascii="Times New Roman" w:eastAsia="Times New Roman" w:hAnsi="Times New Roman" w:cs="Times New Roman"/>
          <w:color w:val="000000"/>
          <w:sz w:val="24"/>
          <w:szCs w:val="24"/>
        </w:rPr>
        <w:t>{Із змінами, внесеними згідно із Законами </w:t>
      </w:r>
      <w:r w:rsidRPr="00243648">
        <w:rPr>
          <w:rFonts w:ascii="Times New Roman" w:eastAsia="Times New Roman" w:hAnsi="Times New Roman" w:cs="Times New Roman"/>
          <w:color w:val="000000"/>
          <w:sz w:val="24"/>
          <w:szCs w:val="24"/>
        </w:rPr>
        <w:br/>
      </w:r>
      <w:hyperlink r:id="rId31" w:tgtFrame="_blank" w:history="1">
        <w:r w:rsidRPr="00243648">
          <w:rPr>
            <w:rFonts w:ascii="Times New Roman" w:eastAsia="Times New Roman" w:hAnsi="Times New Roman" w:cs="Times New Roman"/>
            <w:color w:val="000099"/>
            <w:sz w:val="24"/>
            <w:szCs w:val="24"/>
            <w:u w:val="single"/>
          </w:rPr>
          <w:t>№ 1170-VII від 27.03.2014</w:t>
        </w:r>
      </w:hyperlink>
      <w:r w:rsidRPr="00243648">
        <w:rPr>
          <w:rFonts w:ascii="Times New Roman" w:eastAsia="Times New Roman" w:hAnsi="Times New Roman" w:cs="Times New Roman"/>
          <w:color w:val="000000"/>
          <w:sz w:val="24"/>
          <w:szCs w:val="24"/>
        </w:rPr>
        <w:t>, ВВР, 2014, № 22, ст.816 </w:t>
      </w:r>
      <w:r w:rsidRPr="00243648">
        <w:rPr>
          <w:rFonts w:ascii="Times New Roman" w:eastAsia="Times New Roman" w:hAnsi="Times New Roman" w:cs="Times New Roman"/>
          <w:color w:val="000000"/>
          <w:sz w:val="24"/>
          <w:szCs w:val="24"/>
        </w:rPr>
        <w:br/>
      </w:r>
      <w:hyperlink r:id="rId32" w:tgtFrame="_blank" w:history="1">
        <w:r w:rsidRPr="00243648">
          <w:rPr>
            <w:rFonts w:ascii="Times New Roman" w:eastAsia="Times New Roman" w:hAnsi="Times New Roman" w:cs="Times New Roman"/>
            <w:color w:val="000099"/>
            <w:sz w:val="24"/>
            <w:szCs w:val="24"/>
            <w:u w:val="single"/>
          </w:rPr>
          <w:t>№ 77-VIII від 28.12.2014</w:t>
        </w:r>
      </w:hyperlink>
      <w:r w:rsidRPr="00243648">
        <w:rPr>
          <w:rFonts w:ascii="Times New Roman" w:eastAsia="Times New Roman" w:hAnsi="Times New Roman" w:cs="Times New Roman"/>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 w:name="n13"/>
      <w:bookmarkEnd w:id="10"/>
      <w:proofErr w:type="gramStart"/>
      <w:r w:rsidRPr="00243648">
        <w:rPr>
          <w:rFonts w:ascii="Times New Roman" w:eastAsia="Times New Roman" w:hAnsi="Times New Roman" w:cs="Times New Roman"/>
          <w:i/>
          <w:iCs/>
          <w:color w:val="000000"/>
          <w:sz w:val="24"/>
          <w:szCs w:val="24"/>
        </w:rPr>
        <w:t>{У тексті Закону слова "центральні та місцеві органи державної виконавчої влади", "органи місцевого та регіонального самоврядування" в усіх відмінках замінено словами "органи влади, органи адміністративно-господарського управління та контролю", "органи місцевого самоврядування" у відповідних відмінках;</w:t>
      </w:r>
      <w:proofErr w:type="gramEnd"/>
      <w:r w:rsidRPr="00243648">
        <w:rPr>
          <w:rFonts w:ascii="Times New Roman" w:eastAsia="Times New Roman" w:hAnsi="Times New Roman" w:cs="Times New Roman"/>
          <w:i/>
          <w:iCs/>
          <w:color w:val="000000"/>
          <w:sz w:val="24"/>
          <w:szCs w:val="24"/>
        </w:rPr>
        <w:t xml:space="preserve"> слова "місцеві Ради народних депутатів" у </w:t>
      </w:r>
      <w:proofErr w:type="gramStart"/>
      <w:r w:rsidRPr="00243648">
        <w:rPr>
          <w:rFonts w:ascii="Times New Roman" w:eastAsia="Times New Roman" w:hAnsi="Times New Roman" w:cs="Times New Roman"/>
          <w:i/>
          <w:iCs/>
          <w:color w:val="000000"/>
          <w:sz w:val="24"/>
          <w:szCs w:val="24"/>
        </w:rPr>
        <w:t>вс</w:t>
      </w:r>
      <w:proofErr w:type="gramEnd"/>
      <w:r w:rsidRPr="00243648">
        <w:rPr>
          <w:rFonts w:ascii="Times New Roman" w:eastAsia="Times New Roman" w:hAnsi="Times New Roman" w:cs="Times New Roman"/>
          <w:i/>
          <w:iCs/>
          <w:color w:val="000000"/>
          <w:sz w:val="24"/>
          <w:szCs w:val="24"/>
        </w:rPr>
        <w:t>іх відмінках замінено словами "місцеві ради" у відповідних відмінках; слова "чинне законодавство", "чинне законодавство України" у всіх відмінках замінено словами "законодавство", "законодавство України" у відповідних відмінках; слова "</w:t>
      </w:r>
      <w:proofErr w:type="gramStart"/>
      <w:r w:rsidRPr="00243648">
        <w:rPr>
          <w:rFonts w:ascii="Times New Roman" w:eastAsia="Times New Roman" w:hAnsi="Times New Roman" w:cs="Times New Roman"/>
          <w:i/>
          <w:iCs/>
          <w:color w:val="000000"/>
          <w:sz w:val="24"/>
          <w:szCs w:val="24"/>
        </w:rPr>
        <w:t>п</w:t>
      </w:r>
      <w:proofErr w:type="gramEnd"/>
      <w:r w:rsidRPr="00243648">
        <w:rPr>
          <w:rFonts w:ascii="Times New Roman" w:eastAsia="Times New Roman" w:hAnsi="Times New Roman" w:cs="Times New Roman"/>
          <w:i/>
          <w:iCs/>
          <w:color w:val="000000"/>
          <w:sz w:val="24"/>
          <w:szCs w:val="24"/>
        </w:rPr>
        <w:t xml:space="preserve">ідприємець", "господарюючий суб'єкт" у всіх відмінках замінено словами "суб'єкт господарювання" у відповідних відмінках; слова "підприємці", "господарюючі суб'єкти" в усіх відмінках </w:t>
      </w:r>
      <w:r w:rsidRPr="00243648">
        <w:rPr>
          <w:rFonts w:ascii="Times New Roman" w:eastAsia="Times New Roman" w:hAnsi="Times New Roman" w:cs="Times New Roman"/>
          <w:i/>
          <w:iCs/>
          <w:color w:val="000000"/>
          <w:sz w:val="24"/>
          <w:szCs w:val="24"/>
        </w:rPr>
        <w:lastRenderedPageBreak/>
        <w:t xml:space="preserve">замінено словами "суб'єкти господарювання" у відповідних відмінках; </w:t>
      </w:r>
      <w:proofErr w:type="gramStart"/>
      <w:r w:rsidRPr="00243648">
        <w:rPr>
          <w:rFonts w:ascii="Times New Roman" w:eastAsia="Times New Roman" w:hAnsi="Times New Roman" w:cs="Times New Roman"/>
          <w:i/>
          <w:iCs/>
          <w:color w:val="000000"/>
          <w:sz w:val="24"/>
          <w:szCs w:val="24"/>
        </w:rPr>
        <w:t>слова "державна виконавча влада" в усіх відмінках замінено словами "виконавча влада" у відповідних відмінках згідно із Законом </w:t>
      </w:r>
      <w:hyperlink r:id="rId33"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roofErr w:type="gramEnd"/>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 w:name="n14"/>
      <w:bookmarkEnd w:id="11"/>
      <w:r w:rsidRPr="00243648">
        <w:rPr>
          <w:rFonts w:ascii="Times New Roman" w:eastAsia="Times New Roman" w:hAnsi="Times New Roman" w:cs="Times New Roman"/>
          <w:i/>
          <w:iCs/>
          <w:color w:val="000000"/>
          <w:sz w:val="24"/>
          <w:szCs w:val="24"/>
        </w:rPr>
        <w:t xml:space="preserve">{У тексті закону слова "антимонопольного законодавства" у </w:t>
      </w:r>
      <w:proofErr w:type="gramStart"/>
      <w:r w:rsidRPr="00243648">
        <w:rPr>
          <w:rFonts w:ascii="Times New Roman" w:eastAsia="Times New Roman" w:hAnsi="Times New Roman" w:cs="Times New Roman"/>
          <w:i/>
          <w:iCs/>
          <w:color w:val="000000"/>
          <w:sz w:val="24"/>
          <w:szCs w:val="24"/>
        </w:rPr>
        <w:t>вс</w:t>
      </w:r>
      <w:proofErr w:type="gramEnd"/>
      <w:r w:rsidRPr="00243648">
        <w:rPr>
          <w:rFonts w:ascii="Times New Roman" w:eastAsia="Times New Roman" w:hAnsi="Times New Roman" w:cs="Times New Roman"/>
          <w:i/>
          <w:iCs/>
          <w:color w:val="000000"/>
          <w:sz w:val="24"/>
          <w:szCs w:val="24"/>
        </w:rPr>
        <w:t>іх відмінках замінено словами "законодавства про захист економічної конкуренції" у відповідному відмінку згідно із Законом </w:t>
      </w:r>
      <w:hyperlink r:id="rId34"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bookmarkStart w:id="12" w:name="n15"/>
      <w:bookmarkEnd w:id="12"/>
      <w:r w:rsidRPr="00243648">
        <w:rPr>
          <w:rFonts w:ascii="Times New Roman" w:eastAsia="Times New Roman" w:hAnsi="Times New Roman" w:cs="Times New Roman"/>
          <w:b/>
          <w:bCs/>
          <w:color w:val="000000"/>
          <w:sz w:val="28"/>
        </w:rPr>
        <w:t>ГЛАВА I. </w:t>
      </w:r>
      <w:r w:rsidRPr="00243648">
        <w:rPr>
          <w:rFonts w:ascii="Times New Roman" w:eastAsia="Times New Roman" w:hAnsi="Times New Roman" w:cs="Times New Roman"/>
          <w:color w:val="000000"/>
          <w:sz w:val="24"/>
          <w:szCs w:val="24"/>
        </w:rPr>
        <w:br/>
      </w:r>
      <w:r w:rsidRPr="00243648">
        <w:rPr>
          <w:rFonts w:ascii="Times New Roman" w:eastAsia="Times New Roman" w:hAnsi="Times New Roman" w:cs="Times New Roman"/>
          <w:b/>
          <w:bCs/>
          <w:color w:val="000000"/>
          <w:sz w:val="28"/>
        </w:rPr>
        <w:t>ЗАГАЛЬНІ ПОЛОЖЕННЯ</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 w:name="n16"/>
      <w:bookmarkEnd w:id="13"/>
      <w:r w:rsidRPr="00243648">
        <w:rPr>
          <w:rFonts w:ascii="Times New Roman" w:eastAsia="Times New Roman" w:hAnsi="Times New Roman" w:cs="Times New Roman"/>
          <w:b/>
          <w:bCs/>
          <w:color w:val="000000"/>
          <w:sz w:val="24"/>
          <w:szCs w:val="24"/>
        </w:rPr>
        <w:t>Стаття 1.</w:t>
      </w:r>
      <w:r w:rsidRPr="00243648">
        <w:rPr>
          <w:rFonts w:ascii="Times New Roman" w:eastAsia="Times New Roman" w:hAnsi="Times New Roman" w:cs="Times New Roman"/>
          <w:color w:val="000000"/>
          <w:sz w:val="24"/>
          <w:szCs w:val="24"/>
        </w:rPr>
        <w:t> Антимонопольний комітет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 w:name="n17"/>
      <w:bookmarkEnd w:id="14"/>
      <w:r w:rsidRPr="00243648">
        <w:rPr>
          <w:rFonts w:ascii="Times New Roman" w:eastAsia="Times New Roman" w:hAnsi="Times New Roman" w:cs="Times New Roman"/>
          <w:color w:val="000000"/>
          <w:sz w:val="24"/>
          <w:szCs w:val="24"/>
        </w:rPr>
        <w:t xml:space="preserve">Антимонопольний комітет України є державним органом із спеціальним статусом, метою діяльності якого є забезпечення державного захисту конкуренції у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ідприємницькій діяльності та у сфері державних закупівель.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 w:name="n18"/>
      <w:bookmarkEnd w:id="15"/>
      <w:r w:rsidRPr="00243648">
        <w:rPr>
          <w:rFonts w:ascii="Times New Roman" w:eastAsia="Times New Roman" w:hAnsi="Times New Roman" w:cs="Times New Roman"/>
          <w:i/>
          <w:iCs/>
          <w:color w:val="000000"/>
          <w:sz w:val="24"/>
          <w:szCs w:val="24"/>
        </w:rPr>
        <w:t>{Частина перша статті 1 із змінами, внесеними згідно із Законом </w:t>
      </w:r>
      <w:hyperlink r:id="rId35" w:tgtFrame="_blank" w:history="1">
        <w:r w:rsidRPr="00243648">
          <w:rPr>
            <w:rFonts w:ascii="Times New Roman" w:eastAsia="Times New Roman" w:hAnsi="Times New Roman" w:cs="Times New Roman"/>
            <w:i/>
            <w:iCs/>
            <w:color w:val="000099"/>
            <w:sz w:val="24"/>
            <w:szCs w:val="24"/>
            <w:u w:val="single"/>
          </w:rPr>
          <w:t>№ 424-V від 01.12.2006</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 w:name="n19"/>
      <w:bookmarkEnd w:id="16"/>
      <w:proofErr w:type="gramStart"/>
      <w:r w:rsidRPr="00243648">
        <w:rPr>
          <w:rFonts w:ascii="Times New Roman" w:eastAsia="Times New Roman" w:hAnsi="Times New Roman" w:cs="Times New Roman"/>
          <w:color w:val="000000"/>
          <w:sz w:val="24"/>
          <w:szCs w:val="24"/>
        </w:rPr>
        <w:t>Особливості спеціального статусу Антимонопольного комітету України обумовлюються його завданнями та повноваженнями, в тому числі роллю у формуванні конкурентної політики, та визначаються цим Законом, іншими актами законодавства і полягають, зокрема, в особливому порядку призначення та звільнення Голови Антимонопольного комітету України, його заступників, державних уповноважених Антимонопольного комітету України, голів територіальних в</w:t>
      </w:r>
      <w:proofErr w:type="gramEnd"/>
      <w:r w:rsidRPr="00243648">
        <w:rPr>
          <w:rFonts w:ascii="Times New Roman" w:eastAsia="Times New Roman" w:hAnsi="Times New Roman" w:cs="Times New Roman"/>
          <w:color w:val="000000"/>
          <w:sz w:val="24"/>
          <w:szCs w:val="24"/>
        </w:rPr>
        <w:t xml:space="preserve">ідділень Антимонопольного комітету України, у спеціальних процесуальних засадах діяльності Антимонопольного комітету України, наданні </w:t>
      </w:r>
      <w:proofErr w:type="gramStart"/>
      <w:r w:rsidRPr="00243648">
        <w:rPr>
          <w:rFonts w:ascii="Times New Roman" w:eastAsia="Times New Roman" w:hAnsi="Times New Roman" w:cs="Times New Roman"/>
          <w:color w:val="000000"/>
          <w:sz w:val="24"/>
          <w:szCs w:val="24"/>
        </w:rPr>
        <w:t>соц</w:t>
      </w:r>
      <w:proofErr w:type="gramEnd"/>
      <w:r w:rsidRPr="00243648">
        <w:rPr>
          <w:rFonts w:ascii="Times New Roman" w:eastAsia="Times New Roman" w:hAnsi="Times New Roman" w:cs="Times New Roman"/>
          <w:color w:val="000000"/>
          <w:sz w:val="24"/>
          <w:szCs w:val="24"/>
        </w:rPr>
        <w:t>іальних гарантій, охороні особистих і майнових прав працівників Антимонопольного комітету України на рівні з працівниками правоохоронних органів, в умовах оплати праці.</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 w:name="n20"/>
      <w:bookmarkEnd w:id="17"/>
      <w:r w:rsidRPr="00243648">
        <w:rPr>
          <w:rFonts w:ascii="Times New Roman" w:eastAsia="Times New Roman" w:hAnsi="Times New Roman" w:cs="Times New Roman"/>
          <w:i/>
          <w:iCs/>
          <w:color w:val="000000"/>
          <w:sz w:val="24"/>
          <w:szCs w:val="24"/>
        </w:rPr>
        <w:t xml:space="preserve">{Статтю 1 доповнено частиною </w:t>
      </w:r>
      <w:proofErr w:type="gramStart"/>
      <w:r w:rsidRPr="00243648">
        <w:rPr>
          <w:rFonts w:ascii="Times New Roman" w:eastAsia="Times New Roman" w:hAnsi="Times New Roman" w:cs="Times New Roman"/>
          <w:i/>
          <w:iCs/>
          <w:color w:val="000000"/>
          <w:sz w:val="24"/>
          <w:szCs w:val="24"/>
        </w:rPr>
        <w:t>другою</w:t>
      </w:r>
      <w:proofErr w:type="gramEnd"/>
      <w:r w:rsidRPr="00243648">
        <w:rPr>
          <w:rFonts w:ascii="Times New Roman" w:eastAsia="Times New Roman" w:hAnsi="Times New Roman" w:cs="Times New Roman"/>
          <w:i/>
          <w:iCs/>
          <w:color w:val="000000"/>
          <w:sz w:val="24"/>
          <w:szCs w:val="24"/>
        </w:rPr>
        <w:t xml:space="preserve"> згідно із Законом </w:t>
      </w:r>
      <w:hyperlink r:id="rId36"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 w:name="n21"/>
      <w:bookmarkEnd w:id="18"/>
      <w:r w:rsidRPr="00243648">
        <w:rPr>
          <w:rFonts w:ascii="Times New Roman" w:eastAsia="Times New Roman" w:hAnsi="Times New Roman" w:cs="Times New Roman"/>
          <w:i/>
          <w:iCs/>
          <w:color w:val="000000"/>
          <w:sz w:val="24"/>
          <w:szCs w:val="24"/>
        </w:rPr>
        <w:t>{Стаття 1 в редакції Закону </w:t>
      </w:r>
      <w:hyperlink r:id="rId37"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 із змінами, внесеними згідно із Законом </w:t>
      </w:r>
      <w:hyperlink r:id="rId38"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 w:name="n22"/>
      <w:bookmarkEnd w:id="19"/>
      <w:r w:rsidRPr="00243648">
        <w:rPr>
          <w:rFonts w:ascii="Times New Roman" w:eastAsia="Times New Roman" w:hAnsi="Times New Roman" w:cs="Times New Roman"/>
          <w:b/>
          <w:bCs/>
          <w:color w:val="000000"/>
          <w:sz w:val="24"/>
          <w:szCs w:val="24"/>
        </w:rPr>
        <w:t>Стаття 2.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ідконтрольність, підзвітність та відкритість діяльності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 w:name="n23"/>
      <w:bookmarkEnd w:id="20"/>
      <w:r w:rsidRPr="00243648">
        <w:rPr>
          <w:rFonts w:ascii="Times New Roman" w:eastAsia="Times New Roman" w:hAnsi="Times New Roman" w:cs="Times New Roman"/>
          <w:i/>
          <w:iCs/>
          <w:color w:val="000000"/>
          <w:sz w:val="24"/>
          <w:szCs w:val="24"/>
        </w:rPr>
        <w:t>{Назва статті 2 в редакції Закону </w:t>
      </w:r>
      <w:hyperlink r:id="rId39" w:anchor="n101" w:tgtFrame="_blank" w:history="1">
        <w:r w:rsidRPr="00243648">
          <w:rPr>
            <w:rFonts w:ascii="Times New Roman" w:eastAsia="Times New Roman" w:hAnsi="Times New Roman" w:cs="Times New Roman"/>
            <w:i/>
            <w:iCs/>
            <w:color w:val="000099"/>
            <w:sz w:val="24"/>
            <w:szCs w:val="24"/>
            <w:u w:val="single"/>
          </w:rPr>
          <w:t>№ 1170-VII від 27.03.2014</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 w:name="n24"/>
      <w:bookmarkEnd w:id="21"/>
      <w:r w:rsidRPr="00243648">
        <w:rPr>
          <w:rFonts w:ascii="Times New Roman" w:eastAsia="Times New Roman" w:hAnsi="Times New Roman" w:cs="Times New Roman"/>
          <w:color w:val="000000"/>
          <w:sz w:val="24"/>
          <w:szCs w:val="24"/>
        </w:rPr>
        <w:t xml:space="preserve">Антимонопольний комітет України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ідконтрольний Президенту України та підзвітний Верховній Раді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 w:name="n25"/>
      <w:bookmarkEnd w:id="22"/>
      <w:r w:rsidRPr="00243648">
        <w:rPr>
          <w:rFonts w:ascii="Times New Roman" w:eastAsia="Times New Roman" w:hAnsi="Times New Roman" w:cs="Times New Roman"/>
          <w:color w:val="000000"/>
          <w:sz w:val="24"/>
          <w:szCs w:val="24"/>
        </w:rPr>
        <w:t xml:space="preserve">Антимонопольний комітет України щорічно подає Верховній Раді України звіт про </w:t>
      </w:r>
      <w:proofErr w:type="gramStart"/>
      <w:r w:rsidRPr="00243648">
        <w:rPr>
          <w:rFonts w:ascii="Times New Roman" w:eastAsia="Times New Roman" w:hAnsi="Times New Roman" w:cs="Times New Roman"/>
          <w:color w:val="000000"/>
          <w:sz w:val="24"/>
          <w:szCs w:val="24"/>
        </w:rPr>
        <w:t>свою</w:t>
      </w:r>
      <w:proofErr w:type="gramEnd"/>
      <w:r w:rsidRPr="00243648">
        <w:rPr>
          <w:rFonts w:ascii="Times New Roman" w:eastAsia="Times New Roman" w:hAnsi="Times New Roman" w:cs="Times New Roman"/>
          <w:color w:val="000000"/>
          <w:sz w:val="24"/>
          <w:szCs w:val="24"/>
        </w:rPr>
        <w:t xml:space="preserve"> діяльність.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3" w:name="n26"/>
      <w:bookmarkEnd w:id="23"/>
      <w:r w:rsidRPr="00243648">
        <w:rPr>
          <w:rFonts w:ascii="Times New Roman" w:eastAsia="Times New Roman" w:hAnsi="Times New Roman" w:cs="Times New Roman"/>
          <w:color w:val="000000"/>
          <w:sz w:val="24"/>
          <w:szCs w:val="24"/>
        </w:rPr>
        <w:t xml:space="preserve">Антимонопольний комітет України оприлюднює інформацію та надає інформацію на запити відповідно </w:t>
      </w:r>
      <w:proofErr w:type="gramStart"/>
      <w:r w:rsidRPr="00243648">
        <w:rPr>
          <w:rFonts w:ascii="Times New Roman" w:eastAsia="Times New Roman" w:hAnsi="Times New Roman" w:cs="Times New Roman"/>
          <w:color w:val="000000"/>
          <w:sz w:val="24"/>
          <w:szCs w:val="24"/>
        </w:rPr>
        <w:t>до</w:t>
      </w:r>
      <w:proofErr w:type="gramEnd"/>
      <w:r w:rsidRPr="00243648">
        <w:rPr>
          <w:rFonts w:ascii="Times New Roman" w:eastAsia="Times New Roman" w:hAnsi="Times New Roman" w:cs="Times New Roman"/>
          <w:color w:val="000000"/>
          <w:sz w:val="24"/>
          <w:szCs w:val="24"/>
        </w:rPr>
        <w:t> </w:t>
      </w:r>
      <w:hyperlink r:id="rId40" w:tgtFrame="_blank" w:history="1">
        <w:r w:rsidRPr="00243648">
          <w:rPr>
            <w:rFonts w:ascii="Times New Roman" w:eastAsia="Times New Roman" w:hAnsi="Times New Roman" w:cs="Times New Roman"/>
            <w:color w:val="000099"/>
            <w:sz w:val="24"/>
            <w:szCs w:val="24"/>
            <w:u w:val="single"/>
          </w:rPr>
          <w:t>Закону України</w:t>
        </w:r>
      </w:hyperlink>
      <w:r w:rsidRPr="00243648">
        <w:rPr>
          <w:rFonts w:ascii="Times New Roman" w:eastAsia="Times New Roman" w:hAnsi="Times New Roman" w:cs="Times New Roman"/>
          <w:color w:val="000000"/>
          <w:sz w:val="24"/>
          <w:szCs w:val="24"/>
        </w:rPr>
        <w:t> "Про доступ до публічної інформації".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4" w:name="n27"/>
      <w:bookmarkEnd w:id="24"/>
      <w:r w:rsidRPr="00243648">
        <w:rPr>
          <w:rFonts w:ascii="Times New Roman" w:eastAsia="Times New Roman" w:hAnsi="Times New Roman" w:cs="Times New Roman"/>
          <w:i/>
          <w:iCs/>
          <w:color w:val="000000"/>
          <w:sz w:val="24"/>
          <w:szCs w:val="24"/>
        </w:rPr>
        <w:t>{Статтю 2 доповнено частиною третьою згідно із Законом </w:t>
      </w:r>
      <w:hyperlink r:id="rId41" w:anchor="n103" w:tgtFrame="_blank" w:history="1">
        <w:r w:rsidRPr="00243648">
          <w:rPr>
            <w:rFonts w:ascii="Times New Roman" w:eastAsia="Times New Roman" w:hAnsi="Times New Roman" w:cs="Times New Roman"/>
            <w:i/>
            <w:iCs/>
            <w:color w:val="000099"/>
            <w:sz w:val="24"/>
            <w:szCs w:val="24"/>
            <w:u w:val="single"/>
          </w:rPr>
          <w:t>№ 1170-VII від 27.03.2014</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5" w:name="n28"/>
      <w:bookmarkEnd w:id="25"/>
      <w:r w:rsidRPr="00243648">
        <w:rPr>
          <w:rFonts w:ascii="Times New Roman" w:eastAsia="Times New Roman" w:hAnsi="Times New Roman" w:cs="Times New Roman"/>
          <w:i/>
          <w:iCs/>
          <w:color w:val="000000"/>
          <w:sz w:val="24"/>
          <w:szCs w:val="24"/>
        </w:rPr>
        <w:t>{Стаття 2 в редакції Закону </w:t>
      </w:r>
      <w:hyperlink r:id="rId42"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6" w:name="n29"/>
      <w:bookmarkEnd w:id="26"/>
      <w:r w:rsidRPr="00243648">
        <w:rPr>
          <w:rFonts w:ascii="Times New Roman" w:eastAsia="Times New Roman" w:hAnsi="Times New Roman" w:cs="Times New Roman"/>
          <w:b/>
          <w:bCs/>
          <w:color w:val="000000"/>
          <w:sz w:val="24"/>
          <w:szCs w:val="24"/>
        </w:rPr>
        <w:t>Стаття 3. </w:t>
      </w:r>
      <w:r w:rsidRPr="00243648">
        <w:rPr>
          <w:rFonts w:ascii="Times New Roman" w:eastAsia="Times New Roman" w:hAnsi="Times New Roman" w:cs="Times New Roman"/>
          <w:color w:val="000000"/>
          <w:sz w:val="24"/>
          <w:szCs w:val="24"/>
        </w:rPr>
        <w:t xml:space="preserve">Завдання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7" w:name="n30"/>
      <w:bookmarkEnd w:id="27"/>
      <w:r w:rsidRPr="00243648">
        <w:rPr>
          <w:rFonts w:ascii="Times New Roman" w:eastAsia="Times New Roman" w:hAnsi="Times New Roman" w:cs="Times New Roman"/>
          <w:color w:val="000000"/>
          <w:sz w:val="24"/>
          <w:szCs w:val="24"/>
        </w:rPr>
        <w:t xml:space="preserve">Основним завданням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є участь у формуванні та реалізації конкурентної політики в частині:</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8" w:name="n31"/>
      <w:bookmarkEnd w:id="28"/>
      <w:r w:rsidRPr="00243648">
        <w:rPr>
          <w:rFonts w:ascii="Times New Roman" w:eastAsia="Times New Roman" w:hAnsi="Times New Roman" w:cs="Times New Roman"/>
          <w:color w:val="000000"/>
          <w:sz w:val="24"/>
          <w:szCs w:val="24"/>
        </w:rPr>
        <w:t xml:space="preserve">1) здійснення державного контролю за дотриманням законодавства про захист економічної конкуренції на засадах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івності суб'єктів господарювання перед законом та пріоритету прав споживачів, запобігання, виявлення і припинення порушень законодавства 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9" w:name="n32"/>
      <w:bookmarkEnd w:id="29"/>
      <w:r w:rsidRPr="00243648">
        <w:rPr>
          <w:rFonts w:ascii="Times New Roman" w:eastAsia="Times New Roman" w:hAnsi="Times New Roman" w:cs="Times New Roman"/>
          <w:color w:val="000000"/>
          <w:sz w:val="24"/>
          <w:szCs w:val="24"/>
        </w:rPr>
        <w:t xml:space="preserve">2) контролю за концентрацією, узгодженими діями суб’єктів господарювання та дотриманням вимог законодавства про захист економічної конкуренції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 час регулювання цін (тарифів) на товари, що виробляються (реалізуються) суб’єктами природних монополій;</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0" w:name="n33"/>
      <w:bookmarkEnd w:id="30"/>
      <w:r w:rsidRPr="00243648">
        <w:rPr>
          <w:rFonts w:ascii="Times New Roman" w:eastAsia="Times New Roman" w:hAnsi="Times New Roman" w:cs="Times New Roman"/>
          <w:i/>
          <w:iCs/>
          <w:color w:val="000000"/>
          <w:sz w:val="24"/>
          <w:szCs w:val="24"/>
        </w:rPr>
        <w:t>{Пункт 2 статті 3 в редакції Закону </w:t>
      </w:r>
      <w:hyperlink r:id="rId43" w:anchor="n7" w:tgtFrame="_blank" w:history="1">
        <w:r w:rsidRPr="00243648">
          <w:rPr>
            <w:rFonts w:ascii="Times New Roman" w:eastAsia="Times New Roman" w:hAnsi="Times New Roman" w:cs="Times New Roman"/>
            <w:i/>
            <w:iCs/>
            <w:color w:val="000099"/>
            <w:sz w:val="24"/>
            <w:szCs w:val="24"/>
            <w:u w:val="single"/>
          </w:rPr>
          <w:t>№ 4910-VI від 07.06.2012</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1" w:name="n34"/>
      <w:bookmarkEnd w:id="31"/>
      <w:r w:rsidRPr="00243648">
        <w:rPr>
          <w:rFonts w:ascii="Times New Roman" w:eastAsia="Times New Roman" w:hAnsi="Times New Roman" w:cs="Times New Roman"/>
          <w:color w:val="000000"/>
          <w:sz w:val="24"/>
          <w:szCs w:val="24"/>
        </w:rPr>
        <w:t>3) сприяння розвитку добросовісної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2" w:name="n35"/>
      <w:bookmarkEnd w:id="32"/>
      <w:r w:rsidRPr="00243648">
        <w:rPr>
          <w:rFonts w:ascii="Times New Roman" w:eastAsia="Times New Roman" w:hAnsi="Times New Roman" w:cs="Times New Roman"/>
          <w:color w:val="000000"/>
          <w:sz w:val="24"/>
          <w:szCs w:val="24"/>
        </w:rPr>
        <w:lastRenderedPageBreak/>
        <w:t>4) методичного забезпечення застосування законодавства 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3" w:name="n36"/>
      <w:bookmarkEnd w:id="33"/>
      <w:r w:rsidRPr="00243648">
        <w:rPr>
          <w:rFonts w:ascii="Times New Roman" w:eastAsia="Times New Roman" w:hAnsi="Times New Roman" w:cs="Times New Roman"/>
          <w:color w:val="000000"/>
          <w:sz w:val="24"/>
          <w:szCs w:val="24"/>
        </w:rPr>
        <w:t xml:space="preserve">5) здійснення контролю щодо створення </w:t>
      </w:r>
      <w:proofErr w:type="gramStart"/>
      <w:r w:rsidRPr="00243648">
        <w:rPr>
          <w:rFonts w:ascii="Times New Roman" w:eastAsia="Times New Roman" w:hAnsi="Times New Roman" w:cs="Times New Roman"/>
          <w:color w:val="000000"/>
          <w:sz w:val="24"/>
          <w:szCs w:val="24"/>
        </w:rPr>
        <w:t>конкурентного</w:t>
      </w:r>
      <w:proofErr w:type="gramEnd"/>
      <w:r w:rsidRPr="00243648">
        <w:rPr>
          <w:rFonts w:ascii="Times New Roman" w:eastAsia="Times New Roman" w:hAnsi="Times New Roman" w:cs="Times New Roman"/>
          <w:color w:val="000000"/>
          <w:sz w:val="24"/>
          <w:szCs w:val="24"/>
        </w:rPr>
        <w:t xml:space="preserve"> середовища та захисту конкуренції у сфері державних закупівель.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4" w:name="n37"/>
      <w:bookmarkEnd w:id="34"/>
      <w:r w:rsidRPr="00243648">
        <w:rPr>
          <w:rFonts w:ascii="Times New Roman" w:eastAsia="Times New Roman" w:hAnsi="Times New Roman" w:cs="Times New Roman"/>
          <w:i/>
          <w:iCs/>
          <w:color w:val="000000"/>
          <w:sz w:val="24"/>
          <w:szCs w:val="24"/>
        </w:rPr>
        <w:t>{Статтю 3 доповнено пунктом 5 згідно із Законом </w:t>
      </w:r>
      <w:hyperlink r:id="rId44" w:tgtFrame="_blank" w:history="1">
        <w:r w:rsidRPr="00243648">
          <w:rPr>
            <w:rFonts w:ascii="Times New Roman" w:eastAsia="Times New Roman" w:hAnsi="Times New Roman" w:cs="Times New Roman"/>
            <w:i/>
            <w:iCs/>
            <w:color w:val="000099"/>
            <w:sz w:val="24"/>
            <w:szCs w:val="24"/>
            <w:u w:val="single"/>
          </w:rPr>
          <w:t>№ 424-V від 01.12.2006</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5" w:name="n38"/>
      <w:bookmarkEnd w:id="35"/>
      <w:r w:rsidRPr="00243648">
        <w:rPr>
          <w:rFonts w:ascii="Times New Roman" w:eastAsia="Times New Roman" w:hAnsi="Times New Roman" w:cs="Times New Roman"/>
          <w:i/>
          <w:iCs/>
          <w:color w:val="000000"/>
          <w:sz w:val="24"/>
          <w:szCs w:val="24"/>
        </w:rPr>
        <w:t>{Стаття 3 в редакції Законів</w:t>
      </w:r>
      <w:hyperlink r:id="rId45" w:tgtFrame="_blank" w:history="1">
        <w:r w:rsidRPr="00243648">
          <w:rPr>
            <w:rFonts w:ascii="Times New Roman" w:eastAsia="Times New Roman" w:hAnsi="Times New Roman" w:cs="Times New Roman"/>
            <w:i/>
            <w:iCs/>
            <w:color w:val="000099"/>
            <w:sz w:val="24"/>
            <w:szCs w:val="24"/>
            <w:u w:val="single"/>
          </w:rPr>
          <w:t> № 1907-III від 13.07.2000</w:t>
        </w:r>
      </w:hyperlink>
      <w:r w:rsidRPr="00243648">
        <w:rPr>
          <w:rFonts w:ascii="Times New Roman" w:eastAsia="Times New Roman" w:hAnsi="Times New Roman" w:cs="Times New Roman"/>
          <w:i/>
          <w:iCs/>
          <w:color w:val="000000"/>
          <w:sz w:val="24"/>
          <w:szCs w:val="24"/>
        </w:rPr>
        <w:t>, </w:t>
      </w:r>
      <w:hyperlink r:id="rId46"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6" w:name="n39"/>
      <w:bookmarkEnd w:id="36"/>
      <w:r w:rsidRPr="00243648">
        <w:rPr>
          <w:rFonts w:ascii="Times New Roman" w:eastAsia="Times New Roman" w:hAnsi="Times New Roman" w:cs="Times New Roman"/>
          <w:b/>
          <w:bCs/>
          <w:color w:val="000000"/>
          <w:sz w:val="24"/>
          <w:szCs w:val="24"/>
        </w:rPr>
        <w:t>Стаття 4. </w:t>
      </w:r>
      <w:r w:rsidRPr="00243648">
        <w:rPr>
          <w:rFonts w:ascii="Times New Roman" w:eastAsia="Times New Roman" w:hAnsi="Times New Roman" w:cs="Times New Roman"/>
          <w:color w:val="000000"/>
          <w:sz w:val="24"/>
          <w:szCs w:val="24"/>
        </w:rPr>
        <w:t xml:space="preserve">Основні принципи діяльності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7" w:name="n40"/>
      <w:bookmarkEnd w:id="37"/>
      <w:r w:rsidRPr="00243648">
        <w:rPr>
          <w:rFonts w:ascii="Times New Roman" w:eastAsia="Times New Roman" w:hAnsi="Times New Roman" w:cs="Times New Roman"/>
          <w:color w:val="000000"/>
          <w:sz w:val="24"/>
          <w:szCs w:val="24"/>
        </w:rPr>
        <w:t xml:space="preserve">Антимонопольний комітет України будує </w:t>
      </w:r>
      <w:proofErr w:type="gramStart"/>
      <w:r w:rsidRPr="00243648">
        <w:rPr>
          <w:rFonts w:ascii="Times New Roman" w:eastAsia="Times New Roman" w:hAnsi="Times New Roman" w:cs="Times New Roman"/>
          <w:color w:val="000000"/>
          <w:sz w:val="24"/>
          <w:szCs w:val="24"/>
        </w:rPr>
        <w:t>свою</w:t>
      </w:r>
      <w:proofErr w:type="gramEnd"/>
      <w:r w:rsidRPr="00243648">
        <w:rPr>
          <w:rFonts w:ascii="Times New Roman" w:eastAsia="Times New Roman" w:hAnsi="Times New Roman" w:cs="Times New Roman"/>
          <w:color w:val="000000"/>
          <w:sz w:val="24"/>
          <w:szCs w:val="24"/>
        </w:rPr>
        <w:t xml:space="preserve"> діяльність на принципах:</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8" w:name="n41"/>
      <w:bookmarkEnd w:id="38"/>
      <w:r w:rsidRPr="00243648">
        <w:rPr>
          <w:rFonts w:ascii="Times New Roman" w:eastAsia="Times New Roman" w:hAnsi="Times New Roman" w:cs="Times New Roman"/>
          <w:color w:val="000000"/>
          <w:sz w:val="24"/>
          <w:szCs w:val="24"/>
        </w:rPr>
        <w:t>- законності;</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39" w:name="n42"/>
      <w:bookmarkEnd w:id="39"/>
      <w:r w:rsidRPr="00243648">
        <w:rPr>
          <w:rFonts w:ascii="Times New Roman" w:eastAsia="Times New Roman" w:hAnsi="Times New Roman" w:cs="Times New Roman"/>
          <w:color w:val="000000"/>
          <w:sz w:val="24"/>
          <w:szCs w:val="24"/>
        </w:rPr>
        <w:t>- гласності;</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0" w:name="n43"/>
      <w:bookmarkEnd w:id="40"/>
      <w:r w:rsidRPr="00243648">
        <w:rPr>
          <w:rFonts w:ascii="Times New Roman" w:eastAsia="Times New Roman" w:hAnsi="Times New Roman" w:cs="Times New Roman"/>
          <w:color w:val="000000"/>
          <w:sz w:val="24"/>
          <w:szCs w:val="24"/>
        </w:rPr>
        <w:t xml:space="preserve">- захисту конкуренції на засадах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івності фізичних та юридичних осіб перед законом та пріоритету прав споживачів.</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1" w:name="n44"/>
      <w:bookmarkEnd w:id="41"/>
      <w:r w:rsidRPr="00243648">
        <w:rPr>
          <w:rFonts w:ascii="Times New Roman" w:eastAsia="Times New Roman" w:hAnsi="Times New Roman" w:cs="Times New Roman"/>
          <w:i/>
          <w:iCs/>
          <w:color w:val="000000"/>
          <w:sz w:val="24"/>
          <w:szCs w:val="24"/>
        </w:rPr>
        <w:t>{Абзац четвертий статті 4 в редакції Закону </w:t>
      </w:r>
      <w:hyperlink r:id="rId47"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2" w:name="n45"/>
      <w:bookmarkEnd w:id="42"/>
      <w:r w:rsidRPr="00243648">
        <w:rPr>
          <w:rFonts w:ascii="Times New Roman" w:eastAsia="Times New Roman" w:hAnsi="Times New Roman" w:cs="Times New Roman"/>
          <w:b/>
          <w:bCs/>
          <w:color w:val="000000"/>
          <w:sz w:val="24"/>
          <w:szCs w:val="24"/>
        </w:rPr>
        <w:t>Стаття 5. </w:t>
      </w:r>
      <w:r w:rsidRPr="00243648">
        <w:rPr>
          <w:rFonts w:ascii="Times New Roman" w:eastAsia="Times New Roman" w:hAnsi="Times New Roman" w:cs="Times New Roman"/>
          <w:color w:val="000000"/>
          <w:sz w:val="24"/>
          <w:szCs w:val="24"/>
        </w:rPr>
        <w:t>Законодавство про Антимонопольний комітет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3" w:name="n46"/>
      <w:bookmarkEnd w:id="43"/>
      <w:r w:rsidRPr="00243648">
        <w:rPr>
          <w:rFonts w:ascii="Times New Roman" w:eastAsia="Times New Roman" w:hAnsi="Times New Roman" w:cs="Times New Roman"/>
          <w:color w:val="000000"/>
          <w:sz w:val="24"/>
          <w:szCs w:val="24"/>
        </w:rPr>
        <w:t>Антимонопольний комітет України здійснює свою діяльність відповідно до </w:t>
      </w:r>
      <w:hyperlink r:id="rId48" w:tgtFrame="_blank" w:history="1">
        <w:r w:rsidRPr="00243648">
          <w:rPr>
            <w:rFonts w:ascii="Times New Roman" w:eastAsia="Times New Roman" w:hAnsi="Times New Roman" w:cs="Times New Roman"/>
            <w:color w:val="000099"/>
            <w:sz w:val="24"/>
            <w:szCs w:val="24"/>
            <w:u w:val="single"/>
          </w:rPr>
          <w:t>Конституції України</w:t>
        </w:r>
      </w:hyperlink>
      <w:r w:rsidRPr="00243648">
        <w:rPr>
          <w:rFonts w:ascii="Times New Roman" w:eastAsia="Times New Roman" w:hAnsi="Times New Roman" w:cs="Times New Roman"/>
          <w:color w:val="000000"/>
          <w:sz w:val="24"/>
          <w:szCs w:val="24"/>
        </w:rPr>
        <w:t xml:space="preserve">, законів </w:t>
      </w:r>
      <w:proofErr w:type="gramStart"/>
      <w:r w:rsidRPr="00243648">
        <w:rPr>
          <w:rFonts w:ascii="Times New Roman" w:eastAsia="Times New Roman" w:hAnsi="Times New Roman" w:cs="Times New Roman"/>
          <w:color w:val="000000"/>
          <w:sz w:val="24"/>
          <w:szCs w:val="24"/>
        </w:rPr>
        <w:t>Укра</w:t>
      </w:r>
      <w:proofErr w:type="gramEnd"/>
      <w:r w:rsidRPr="00243648">
        <w:rPr>
          <w:rFonts w:ascii="Times New Roman" w:eastAsia="Times New Roman" w:hAnsi="Times New Roman" w:cs="Times New Roman"/>
          <w:color w:val="000000"/>
          <w:sz w:val="24"/>
          <w:szCs w:val="24"/>
        </w:rPr>
        <w:t>їни </w:t>
      </w:r>
      <w:hyperlink r:id="rId49" w:tgtFrame="_blank" w:history="1">
        <w:r w:rsidRPr="00243648">
          <w:rPr>
            <w:rFonts w:ascii="Times New Roman" w:eastAsia="Times New Roman" w:hAnsi="Times New Roman" w:cs="Times New Roman"/>
            <w:color w:val="000099"/>
            <w:sz w:val="24"/>
            <w:szCs w:val="24"/>
            <w:u w:val="single"/>
          </w:rPr>
          <w:t>"Про захист економічної конкуренції"</w:t>
        </w:r>
      </w:hyperlink>
      <w:r w:rsidRPr="00243648">
        <w:rPr>
          <w:rFonts w:ascii="Times New Roman" w:eastAsia="Times New Roman" w:hAnsi="Times New Roman" w:cs="Times New Roman"/>
          <w:color w:val="000000"/>
          <w:sz w:val="24"/>
          <w:szCs w:val="24"/>
        </w:rPr>
        <w:t>, </w:t>
      </w:r>
      <w:hyperlink r:id="rId50" w:tgtFrame="_blank" w:history="1">
        <w:r w:rsidRPr="00243648">
          <w:rPr>
            <w:rFonts w:ascii="Times New Roman" w:eastAsia="Times New Roman" w:hAnsi="Times New Roman" w:cs="Times New Roman"/>
            <w:color w:val="000099"/>
            <w:sz w:val="24"/>
            <w:szCs w:val="24"/>
            <w:u w:val="single"/>
          </w:rPr>
          <w:t>"Про захист від недобросовісної конкуренції"</w:t>
        </w:r>
      </w:hyperlink>
      <w:r w:rsidRPr="00243648">
        <w:rPr>
          <w:rFonts w:ascii="Times New Roman" w:eastAsia="Times New Roman" w:hAnsi="Times New Roman" w:cs="Times New Roman"/>
          <w:color w:val="000000"/>
          <w:sz w:val="24"/>
          <w:szCs w:val="24"/>
        </w:rPr>
        <w:t>, цього Закону, інших законів та нормативно-правових актів, прийнятих відповідно до цих законів.</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4" w:name="n47"/>
      <w:bookmarkEnd w:id="44"/>
      <w:r w:rsidRPr="00243648">
        <w:rPr>
          <w:rFonts w:ascii="Times New Roman" w:eastAsia="Times New Roman" w:hAnsi="Times New Roman" w:cs="Times New Roman"/>
          <w:i/>
          <w:iCs/>
          <w:color w:val="000000"/>
          <w:sz w:val="24"/>
          <w:szCs w:val="24"/>
        </w:rPr>
        <w:t>{Частина перша статті 5 в редакції Закону </w:t>
      </w:r>
      <w:hyperlink r:id="rId51"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5" w:name="n48"/>
      <w:bookmarkEnd w:id="45"/>
      <w:r w:rsidRPr="00243648">
        <w:rPr>
          <w:rFonts w:ascii="Times New Roman" w:eastAsia="Times New Roman" w:hAnsi="Times New Roman" w:cs="Times New Roman"/>
          <w:color w:val="000000"/>
          <w:sz w:val="24"/>
          <w:szCs w:val="24"/>
        </w:rPr>
        <w:t xml:space="preserve">Якщо міжнародним договором, згода на обов'язковість якого надана Верховною Радою України, встановлено інші правила, ніж ті, що їх </w:t>
      </w:r>
      <w:proofErr w:type="gramStart"/>
      <w:r w:rsidRPr="00243648">
        <w:rPr>
          <w:rFonts w:ascii="Times New Roman" w:eastAsia="Times New Roman" w:hAnsi="Times New Roman" w:cs="Times New Roman"/>
          <w:color w:val="000000"/>
          <w:sz w:val="24"/>
          <w:szCs w:val="24"/>
        </w:rPr>
        <w:t>містить</w:t>
      </w:r>
      <w:proofErr w:type="gramEnd"/>
      <w:r w:rsidRPr="00243648">
        <w:rPr>
          <w:rFonts w:ascii="Times New Roman" w:eastAsia="Times New Roman" w:hAnsi="Times New Roman" w:cs="Times New Roman"/>
          <w:color w:val="000000"/>
          <w:sz w:val="24"/>
          <w:szCs w:val="24"/>
        </w:rPr>
        <w:t xml:space="preserve"> цей Закон, то застосовуються правила міжнародного договору.</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6" w:name="n49"/>
      <w:bookmarkEnd w:id="46"/>
      <w:r w:rsidRPr="00243648">
        <w:rPr>
          <w:rFonts w:ascii="Times New Roman" w:eastAsia="Times New Roman" w:hAnsi="Times New Roman" w:cs="Times New Roman"/>
          <w:color w:val="000000"/>
          <w:sz w:val="24"/>
          <w:szCs w:val="24"/>
        </w:rPr>
        <w:t>У цьому Законі відповідні терміни розуміються у значеннях, визначених </w:t>
      </w:r>
      <w:hyperlink r:id="rId52" w:tgtFrame="_blank" w:history="1">
        <w:r w:rsidRPr="00243648">
          <w:rPr>
            <w:rFonts w:ascii="Times New Roman" w:eastAsia="Times New Roman" w:hAnsi="Times New Roman" w:cs="Times New Roman"/>
            <w:color w:val="000099"/>
            <w:sz w:val="24"/>
            <w:szCs w:val="24"/>
            <w:u w:val="single"/>
          </w:rPr>
          <w:t>Законом України</w:t>
        </w:r>
      </w:hyperlink>
      <w:r w:rsidRPr="00243648">
        <w:rPr>
          <w:rFonts w:ascii="Times New Roman" w:eastAsia="Times New Roman" w:hAnsi="Times New Roman" w:cs="Times New Roman"/>
          <w:color w:val="000000"/>
          <w:sz w:val="24"/>
          <w:szCs w:val="24"/>
        </w:rPr>
        <w:t>"Про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7" w:name="n50"/>
      <w:bookmarkEnd w:id="47"/>
      <w:r w:rsidRPr="00243648">
        <w:rPr>
          <w:rFonts w:ascii="Times New Roman" w:eastAsia="Times New Roman" w:hAnsi="Times New Roman" w:cs="Times New Roman"/>
          <w:i/>
          <w:iCs/>
          <w:color w:val="000000"/>
          <w:sz w:val="24"/>
          <w:szCs w:val="24"/>
        </w:rPr>
        <w:t>{Частина третя статті 5 в редакції Закону </w:t>
      </w:r>
      <w:hyperlink r:id="rId53"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8" w:name="n51"/>
      <w:bookmarkEnd w:id="48"/>
      <w:r w:rsidRPr="00243648">
        <w:rPr>
          <w:rFonts w:ascii="Times New Roman" w:eastAsia="Times New Roman" w:hAnsi="Times New Roman" w:cs="Times New Roman"/>
          <w:color w:val="000000"/>
          <w:sz w:val="24"/>
          <w:szCs w:val="24"/>
        </w:rPr>
        <w:t>У цьому Законі термін "законодавство про захист економічної конкуренції" розуміється у значенні, визначеному </w:t>
      </w:r>
      <w:hyperlink r:id="rId54" w:tgtFrame="_blank" w:history="1">
        <w:r w:rsidRPr="00243648">
          <w:rPr>
            <w:rFonts w:ascii="Times New Roman" w:eastAsia="Times New Roman" w:hAnsi="Times New Roman" w:cs="Times New Roman"/>
            <w:color w:val="000099"/>
            <w:sz w:val="24"/>
            <w:szCs w:val="24"/>
            <w:u w:val="single"/>
          </w:rPr>
          <w:t>статтею 3</w:t>
        </w:r>
      </w:hyperlink>
      <w:r w:rsidRPr="00243648">
        <w:rPr>
          <w:rFonts w:ascii="Times New Roman" w:eastAsia="Times New Roman" w:hAnsi="Times New Roman" w:cs="Times New Roman"/>
          <w:color w:val="000000"/>
          <w:sz w:val="24"/>
          <w:szCs w:val="24"/>
        </w:rPr>
        <w:t> Закону України "Про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49" w:name="n52"/>
      <w:bookmarkEnd w:id="49"/>
      <w:r w:rsidRPr="00243648">
        <w:rPr>
          <w:rFonts w:ascii="Times New Roman" w:eastAsia="Times New Roman" w:hAnsi="Times New Roman" w:cs="Times New Roman"/>
          <w:i/>
          <w:iCs/>
          <w:color w:val="000000"/>
          <w:sz w:val="24"/>
          <w:szCs w:val="24"/>
        </w:rPr>
        <w:t>{Частина четверта статті 5 в редакції Закону</w:t>
      </w:r>
      <w:hyperlink r:id="rId55" w:tgtFrame="_blank" w:history="1">
        <w:r w:rsidRPr="00243648">
          <w:rPr>
            <w:rFonts w:ascii="Times New Roman" w:eastAsia="Times New Roman" w:hAnsi="Times New Roman" w:cs="Times New Roman"/>
            <w:i/>
            <w:iCs/>
            <w:color w:val="000099"/>
            <w:sz w:val="24"/>
            <w:szCs w:val="24"/>
            <w:u w:val="single"/>
          </w:rPr>
          <w:t> №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0" w:name="n53"/>
      <w:bookmarkEnd w:id="50"/>
      <w:r w:rsidRPr="00243648">
        <w:rPr>
          <w:rFonts w:ascii="Times New Roman" w:eastAsia="Times New Roman" w:hAnsi="Times New Roman" w:cs="Times New Roman"/>
          <w:i/>
          <w:iCs/>
          <w:color w:val="000000"/>
          <w:sz w:val="24"/>
          <w:szCs w:val="24"/>
        </w:rPr>
        <w:t>{Стаття 5 в редакції Закону </w:t>
      </w:r>
      <w:hyperlink r:id="rId56"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bookmarkStart w:id="51" w:name="n54"/>
      <w:bookmarkEnd w:id="51"/>
      <w:r w:rsidRPr="00243648">
        <w:rPr>
          <w:rFonts w:ascii="Times New Roman" w:eastAsia="Times New Roman" w:hAnsi="Times New Roman" w:cs="Times New Roman"/>
          <w:b/>
          <w:bCs/>
          <w:color w:val="000000"/>
          <w:sz w:val="28"/>
        </w:rPr>
        <w:t>ГЛАВА II. </w:t>
      </w:r>
      <w:r w:rsidRPr="00243648">
        <w:rPr>
          <w:rFonts w:ascii="Times New Roman" w:eastAsia="Times New Roman" w:hAnsi="Times New Roman" w:cs="Times New Roman"/>
          <w:color w:val="000000"/>
          <w:sz w:val="24"/>
          <w:szCs w:val="24"/>
        </w:rPr>
        <w:br/>
      </w:r>
      <w:r w:rsidRPr="00243648">
        <w:rPr>
          <w:rFonts w:ascii="Times New Roman" w:eastAsia="Times New Roman" w:hAnsi="Times New Roman" w:cs="Times New Roman"/>
          <w:b/>
          <w:bCs/>
          <w:color w:val="000000"/>
          <w:sz w:val="28"/>
        </w:rPr>
        <w:t xml:space="preserve">СТРУКТУРА, КОМПЕТЕНЦІЯ І ОРГАНІЗАЦІЯ ДІЯЛЬНОСТІ </w:t>
      </w:r>
      <w:proofErr w:type="gramStart"/>
      <w:r w:rsidRPr="00243648">
        <w:rPr>
          <w:rFonts w:ascii="Times New Roman" w:eastAsia="Times New Roman" w:hAnsi="Times New Roman" w:cs="Times New Roman"/>
          <w:b/>
          <w:bCs/>
          <w:color w:val="000000"/>
          <w:sz w:val="28"/>
        </w:rPr>
        <w:t>АНТИМОНОПОЛЬНОГО</w:t>
      </w:r>
      <w:proofErr w:type="gramEnd"/>
      <w:r w:rsidRPr="00243648">
        <w:rPr>
          <w:rFonts w:ascii="Times New Roman" w:eastAsia="Times New Roman" w:hAnsi="Times New Roman" w:cs="Times New Roman"/>
          <w:b/>
          <w:bCs/>
          <w:color w:val="000000"/>
          <w:sz w:val="28"/>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2" w:name="n55"/>
      <w:bookmarkEnd w:id="52"/>
      <w:r w:rsidRPr="00243648">
        <w:rPr>
          <w:rFonts w:ascii="Times New Roman" w:eastAsia="Times New Roman" w:hAnsi="Times New Roman" w:cs="Times New Roman"/>
          <w:b/>
          <w:bCs/>
          <w:color w:val="000000"/>
          <w:sz w:val="24"/>
          <w:szCs w:val="24"/>
        </w:rPr>
        <w:t>Стаття 6. </w:t>
      </w:r>
      <w:r w:rsidRPr="00243648">
        <w:rPr>
          <w:rFonts w:ascii="Times New Roman" w:eastAsia="Times New Roman" w:hAnsi="Times New Roman" w:cs="Times New Roman"/>
          <w:color w:val="000000"/>
          <w:sz w:val="24"/>
          <w:szCs w:val="24"/>
        </w:rPr>
        <w:t xml:space="preserve">Система органів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3" w:name="n56"/>
      <w:bookmarkEnd w:id="53"/>
      <w:r w:rsidRPr="00243648">
        <w:rPr>
          <w:rFonts w:ascii="Times New Roman" w:eastAsia="Times New Roman" w:hAnsi="Times New Roman" w:cs="Times New Roman"/>
          <w:color w:val="000000"/>
          <w:sz w:val="24"/>
          <w:szCs w:val="24"/>
        </w:rPr>
        <w:t xml:space="preserve">Антимонопольний комітет України утворюється </w:t>
      </w:r>
      <w:proofErr w:type="gramStart"/>
      <w:r w:rsidRPr="00243648">
        <w:rPr>
          <w:rFonts w:ascii="Times New Roman" w:eastAsia="Times New Roman" w:hAnsi="Times New Roman" w:cs="Times New Roman"/>
          <w:color w:val="000000"/>
          <w:sz w:val="24"/>
          <w:szCs w:val="24"/>
        </w:rPr>
        <w:t>у</w:t>
      </w:r>
      <w:proofErr w:type="gramEnd"/>
      <w:r w:rsidRPr="00243648">
        <w:rPr>
          <w:rFonts w:ascii="Times New Roman" w:eastAsia="Times New Roman" w:hAnsi="Times New Roman" w:cs="Times New Roman"/>
          <w:color w:val="000000"/>
          <w:sz w:val="24"/>
          <w:szCs w:val="24"/>
        </w:rPr>
        <w:t xml:space="preserve"> </w:t>
      </w:r>
      <w:proofErr w:type="gramStart"/>
      <w:r w:rsidRPr="00243648">
        <w:rPr>
          <w:rFonts w:ascii="Times New Roman" w:eastAsia="Times New Roman" w:hAnsi="Times New Roman" w:cs="Times New Roman"/>
          <w:color w:val="000000"/>
          <w:sz w:val="24"/>
          <w:szCs w:val="24"/>
        </w:rPr>
        <w:t>склад</w:t>
      </w:r>
      <w:proofErr w:type="gramEnd"/>
      <w:r w:rsidRPr="00243648">
        <w:rPr>
          <w:rFonts w:ascii="Times New Roman" w:eastAsia="Times New Roman" w:hAnsi="Times New Roman" w:cs="Times New Roman"/>
          <w:color w:val="000000"/>
          <w:sz w:val="24"/>
          <w:szCs w:val="24"/>
        </w:rPr>
        <w:t>і Голови та восьми державних уповноважених.</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4" w:name="n57"/>
      <w:bookmarkEnd w:id="54"/>
      <w:r w:rsidRPr="00243648">
        <w:rPr>
          <w:rFonts w:ascii="Times New Roman" w:eastAsia="Times New Roman" w:hAnsi="Times New Roman" w:cs="Times New Roman"/>
          <w:i/>
          <w:iCs/>
          <w:color w:val="000000"/>
          <w:sz w:val="24"/>
          <w:szCs w:val="24"/>
        </w:rPr>
        <w:t>{Частина перша статті 6 в редакції Закону </w:t>
      </w:r>
      <w:hyperlink r:id="rId57" w:tgtFrame="_blank" w:history="1">
        <w:r w:rsidRPr="00243648">
          <w:rPr>
            <w:rFonts w:ascii="Times New Roman" w:eastAsia="Times New Roman" w:hAnsi="Times New Roman" w:cs="Times New Roman"/>
            <w:i/>
            <w:iCs/>
            <w:color w:val="000099"/>
            <w:sz w:val="24"/>
            <w:szCs w:val="24"/>
            <w:u w:val="single"/>
          </w:rPr>
          <w:t>№ 4287-VI від 23.12.2011</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5" w:name="n58"/>
      <w:bookmarkEnd w:id="55"/>
      <w:r w:rsidRPr="00243648">
        <w:rPr>
          <w:rFonts w:ascii="Times New Roman" w:eastAsia="Times New Roman" w:hAnsi="Times New Roman" w:cs="Times New Roman"/>
          <w:color w:val="000000"/>
          <w:sz w:val="24"/>
          <w:szCs w:val="24"/>
        </w:rPr>
        <w:t xml:space="preserve">Голова Антимонопольного комітету України має першого заступника та заступника Голови Антимонопольного комітету України, які призначаються з числа державних уповноважених. У разі необхідності для забезпечення здійснення Антимонопольним комітетом України окремих завдань за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ішенням Президента України в Антимонопольному комітеті України додатково вводиться посада заступника Голови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6" w:name="n59"/>
      <w:bookmarkEnd w:id="56"/>
      <w:r w:rsidRPr="00243648">
        <w:rPr>
          <w:rFonts w:ascii="Times New Roman" w:eastAsia="Times New Roman" w:hAnsi="Times New Roman" w:cs="Times New Roman"/>
          <w:i/>
          <w:iCs/>
          <w:color w:val="000000"/>
          <w:sz w:val="24"/>
          <w:szCs w:val="24"/>
        </w:rPr>
        <w:t>{Частина друга статті 6 із змінами, внесеними згідно із Законами </w:t>
      </w:r>
      <w:hyperlink r:id="rId58"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 </w:t>
      </w:r>
      <w:hyperlink r:id="rId59"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 в редакції Закону </w:t>
      </w:r>
      <w:hyperlink r:id="rId60" w:tgtFrame="_blank" w:history="1">
        <w:r w:rsidRPr="00243648">
          <w:rPr>
            <w:rFonts w:ascii="Times New Roman" w:eastAsia="Times New Roman" w:hAnsi="Times New Roman" w:cs="Times New Roman"/>
            <w:i/>
            <w:iCs/>
            <w:color w:val="000099"/>
            <w:sz w:val="24"/>
            <w:szCs w:val="24"/>
            <w:u w:val="single"/>
          </w:rPr>
          <w:t>№ 4287-VI від 23.12.2011</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7" w:name="n60"/>
      <w:bookmarkEnd w:id="57"/>
      <w:r w:rsidRPr="00243648">
        <w:rPr>
          <w:rFonts w:ascii="Times New Roman" w:eastAsia="Times New Roman" w:hAnsi="Times New Roman" w:cs="Times New Roman"/>
          <w:color w:val="000000"/>
          <w:sz w:val="24"/>
          <w:szCs w:val="24"/>
        </w:rPr>
        <w:t>Антимонопольний комітет України утворює територіальні відділення, а в разі необхідності здійснює їх реорганізацію чи ліквідацію.</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8" w:name="n61"/>
      <w:bookmarkEnd w:id="58"/>
      <w:r w:rsidRPr="00243648">
        <w:rPr>
          <w:rFonts w:ascii="Times New Roman" w:eastAsia="Times New Roman" w:hAnsi="Times New Roman" w:cs="Times New Roman"/>
          <w:i/>
          <w:iCs/>
          <w:color w:val="000000"/>
          <w:sz w:val="24"/>
          <w:szCs w:val="24"/>
        </w:rPr>
        <w:t>{Частина третя статті 6 в редакції Закону </w:t>
      </w:r>
      <w:hyperlink r:id="rId61" w:tgtFrame="_blank" w:history="1">
        <w:r w:rsidRPr="00243648">
          <w:rPr>
            <w:rFonts w:ascii="Times New Roman" w:eastAsia="Times New Roman" w:hAnsi="Times New Roman" w:cs="Times New Roman"/>
            <w:i/>
            <w:iCs/>
            <w:color w:val="000099"/>
            <w:sz w:val="24"/>
            <w:szCs w:val="24"/>
            <w:u w:val="single"/>
          </w:rPr>
          <w:t>№ 4287-VI від 23.12.2011</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59" w:name="n62"/>
      <w:bookmarkEnd w:id="59"/>
      <w:r w:rsidRPr="00243648">
        <w:rPr>
          <w:rFonts w:ascii="Times New Roman" w:eastAsia="Times New Roman" w:hAnsi="Times New Roman" w:cs="Times New Roman"/>
          <w:i/>
          <w:iCs/>
          <w:color w:val="000000"/>
          <w:sz w:val="24"/>
          <w:szCs w:val="24"/>
        </w:rPr>
        <w:t xml:space="preserve">{Частину четверту статті 6 виключено на </w:t>
      </w:r>
      <w:proofErr w:type="gramStart"/>
      <w:r w:rsidRPr="00243648">
        <w:rPr>
          <w:rFonts w:ascii="Times New Roman" w:eastAsia="Times New Roman" w:hAnsi="Times New Roman" w:cs="Times New Roman"/>
          <w:i/>
          <w:iCs/>
          <w:color w:val="000000"/>
          <w:sz w:val="24"/>
          <w:szCs w:val="24"/>
        </w:rPr>
        <w:t>п</w:t>
      </w:r>
      <w:proofErr w:type="gramEnd"/>
      <w:r w:rsidRPr="00243648">
        <w:rPr>
          <w:rFonts w:ascii="Times New Roman" w:eastAsia="Times New Roman" w:hAnsi="Times New Roman" w:cs="Times New Roman"/>
          <w:i/>
          <w:iCs/>
          <w:color w:val="000000"/>
          <w:sz w:val="24"/>
          <w:szCs w:val="24"/>
        </w:rPr>
        <w:t>ідставі Закону </w:t>
      </w:r>
      <w:hyperlink r:id="rId62" w:tgtFrame="_blank" w:history="1">
        <w:r w:rsidRPr="00243648">
          <w:rPr>
            <w:rFonts w:ascii="Times New Roman" w:eastAsia="Times New Roman" w:hAnsi="Times New Roman" w:cs="Times New Roman"/>
            <w:i/>
            <w:iCs/>
            <w:color w:val="000099"/>
            <w:sz w:val="24"/>
            <w:szCs w:val="24"/>
            <w:u w:val="single"/>
          </w:rPr>
          <w:t>№ 985-V від 24.04.2007</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0" w:name="n63"/>
      <w:bookmarkEnd w:id="60"/>
      <w:r w:rsidRPr="00243648">
        <w:rPr>
          <w:rFonts w:ascii="Times New Roman" w:eastAsia="Times New Roman" w:hAnsi="Times New Roman" w:cs="Times New Roman"/>
          <w:color w:val="000000"/>
          <w:sz w:val="24"/>
          <w:szCs w:val="24"/>
        </w:rPr>
        <w:t xml:space="preserve">Антимонопольний комітет України і його територіальні відділення становлять систему органів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яку очолює Голова Комітету.</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1" w:name="n64"/>
      <w:bookmarkEnd w:id="61"/>
      <w:r w:rsidRPr="00243648">
        <w:rPr>
          <w:rFonts w:ascii="Times New Roman" w:eastAsia="Times New Roman" w:hAnsi="Times New Roman" w:cs="Times New Roman"/>
          <w:color w:val="000000"/>
          <w:sz w:val="24"/>
          <w:szCs w:val="24"/>
        </w:rPr>
        <w:lastRenderedPageBreak/>
        <w:t>Антимонопольний комітет України, його територіальні відділення є юридичними особами, мають поточні та вкладні (депозитні) рахунки в установах банку, печатки із зображенням Державного герба України та своїм найменуванням.</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2" w:name="n65"/>
      <w:bookmarkEnd w:id="62"/>
      <w:r w:rsidRPr="00243648">
        <w:rPr>
          <w:rFonts w:ascii="Times New Roman" w:eastAsia="Times New Roman" w:hAnsi="Times New Roman" w:cs="Times New Roman"/>
          <w:i/>
          <w:iCs/>
          <w:color w:val="000000"/>
          <w:sz w:val="24"/>
          <w:szCs w:val="24"/>
        </w:rPr>
        <w:t>{Частина статті 6 із змінами, внесеними згідно із Законом </w:t>
      </w:r>
      <w:hyperlink r:id="rId63" w:tgtFrame="_blank" w:history="1">
        <w:r w:rsidRPr="00243648">
          <w:rPr>
            <w:rFonts w:ascii="Times New Roman" w:eastAsia="Times New Roman" w:hAnsi="Times New Roman" w:cs="Times New Roman"/>
            <w:i/>
            <w:iCs/>
            <w:color w:val="000099"/>
            <w:sz w:val="24"/>
            <w:szCs w:val="24"/>
            <w:u w:val="single"/>
          </w:rPr>
          <w:t>№ 2921-III від 10.01.2002</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3" w:name="n66"/>
      <w:bookmarkEnd w:id="63"/>
      <w:r w:rsidRPr="00243648">
        <w:rPr>
          <w:rFonts w:ascii="Times New Roman" w:eastAsia="Times New Roman" w:hAnsi="Times New Roman" w:cs="Times New Roman"/>
          <w:color w:val="000000"/>
          <w:sz w:val="24"/>
          <w:szCs w:val="24"/>
        </w:rPr>
        <w:t xml:space="preserve">Антимонопольний комітет України, адміністративні колегії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державні уповноважені Антимонопольного комітету України, адміністративні колегії територіальних відділень Антимонопольного комітету України є органами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4" w:name="n67"/>
      <w:bookmarkEnd w:id="64"/>
      <w:r w:rsidRPr="00243648">
        <w:rPr>
          <w:rFonts w:ascii="Times New Roman" w:eastAsia="Times New Roman" w:hAnsi="Times New Roman" w:cs="Times New Roman"/>
          <w:i/>
          <w:iCs/>
          <w:color w:val="000000"/>
          <w:sz w:val="24"/>
          <w:szCs w:val="24"/>
        </w:rPr>
        <w:t>{Статтю 6 доповнено частиною сьомою згідно із Законом </w:t>
      </w:r>
      <w:hyperlink r:id="rId64"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5" w:name="n68"/>
      <w:bookmarkEnd w:id="65"/>
      <w:r w:rsidRPr="00243648">
        <w:rPr>
          <w:rFonts w:ascii="Times New Roman" w:eastAsia="Times New Roman" w:hAnsi="Times New Roman" w:cs="Times New Roman"/>
          <w:b/>
          <w:bCs/>
          <w:color w:val="000000"/>
          <w:sz w:val="24"/>
          <w:szCs w:val="24"/>
        </w:rPr>
        <w:t>Стаття 7. </w:t>
      </w:r>
      <w:r w:rsidRPr="00243648">
        <w:rPr>
          <w:rFonts w:ascii="Times New Roman" w:eastAsia="Times New Roman" w:hAnsi="Times New Roman" w:cs="Times New Roman"/>
          <w:color w:val="000000"/>
          <w:sz w:val="24"/>
          <w:szCs w:val="24"/>
        </w:rPr>
        <w:t xml:space="preserve">Повноваження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6" w:name="n69"/>
      <w:bookmarkEnd w:id="66"/>
      <w:r w:rsidRPr="00243648">
        <w:rPr>
          <w:rFonts w:ascii="Times New Roman" w:eastAsia="Times New Roman" w:hAnsi="Times New Roman" w:cs="Times New Roman"/>
          <w:color w:val="000000"/>
          <w:sz w:val="24"/>
          <w:szCs w:val="24"/>
        </w:rPr>
        <w:t>У сфері здійснення контролю за дотриманням законодавства про захист економічної конкуренції Антимонопольний комітет України має такі повноваження:</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7" w:name="n70"/>
      <w:bookmarkEnd w:id="67"/>
      <w:r w:rsidRPr="00243648">
        <w:rPr>
          <w:rFonts w:ascii="Times New Roman" w:eastAsia="Times New Roman" w:hAnsi="Times New Roman" w:cs="Times New Roman"/>
          <w:color w:val="000000"/>
          <w:sz w:val="24"/>
          <w:szCs w:val="24"/>
        </w:rPr>
        <w:t xml:space="preserve">1) розглядати заяви і справи про порушення </w:t>
      </w:r>
      <w:proofErr w:type="gramStart"/>
      <w:r w:rsidRPr="00243648">
        <w:rPr>
          <w:rFonts w:ascii="Times New Roman" w:eastAsia="Times New Roman" w:hAnsi="Times New Roman" w:cs="Times New Roman"/>
          <w:color w:val="000000"/>
          <w:sz w:val="24"/>
          <w:szCs w:val="24"/>
        </w:rPr>
        <w:t>законодавства</w:t>
      </w:r>
      <w:proofErr w:type="gramEnd"/>
      <w:r w:rsidRPr="00243648">
        <w:rPr>
          <w:rFonts w:ascii="Times New Roman" w:eastAsia="Times New Roman" w:hAnsi="Times New Roman" w:cs="Times New Roman"/>
          <w:color w:val="000000"/>
          <w:sz w:val="24"/>
          <w:szCs w:val="24"/>
        </w:rPr>
        <w:t xml:space="preserve"> про захист економічної конкуренції та проводити розслідування за цими заявами і справами;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8" w:name="n71"/>
      <w:bookmarkEnd w:id="68"/>
      <w:r w:rsidRPr="00243648">
        <w:rPr>
          <w:rFonts w:ascii="Times New Roman" w:eastAsia="Times New Roman" w:hAnsi="Times New Roman" w:cs="Times New Roman"/>
          <w:color w:val="000000"/>
          <w:sz w:val="24"/>
          <w:szCs w:val="24"/>
        </w:rPr>
        <w:t xml:space="preserve">2) приймати передбачені законодавством про захист економічної конкуренції розпорядження та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ішення за заявами і справами, перевіряти та переглядати рішення у справах, надавати висновки щодо кваліфікації дій відповідно до законодавства 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69" w:name="n72"/>
      <w:bookmarkEnd w:id="69"/>
      <w:r w:rsidRPr="00243648">
        <w:rPr>
          <w:rFonts w:ascii="Times New Roman" w:eastAsia="Times New Roman" w:hAnsi="Times New Roman" w:cs="Times New Roman"/>
          <w:color w:val="000000"/>
          <w:sz w:val="24"/>
          <w:szCs w:val="24"/>
        </w:rPr>
        <w:t xml:space="preserve">3) розглядати справи про адміністративні правопорушення, приймати постанови </w:t>
      </w:r>
      <w:proofErr w:type="gramStart"/>
      <w:r w:rsidRPr="00243648">
        <w:rPr>
          <w:rFonts w:ascii="Times New Roman" w:eastAsia="Times New Roman" w:hAnsi="Times New Roman" w:cs="Times New Roman"/>
          <w:color w:val="000000"/>
          <w:sz w:val="24"/>
          <w:szCs w:val="24"/>
        </w:rPr>
        <w:t>та</w:t>
      </w:r>
      <w:proofErr w:type="gramEnd"/>
      <w:r w:rsidRPr="00243648">
        <w:rPr>
          <w:rFonts w:ascii="Times New Roman" w:eastAsia="Times New Roman" w:hAnsi="Times New Roman" w:cs="Times New Roman"/>
          <w:color w:val="000000"/>
          <w:sz w:val="24"/>
          <w:szCs w:val="24"/>
        </w:rPr>
        <w:t xml:space="preserve"> перевіряти їх законність та обґрунтованість;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0" w:name="n73"/>
      <w:bookmarkEnd w:id="70"/>
      <w:r w:rsidRPr="00243648">
        <w:rPr>
          <w:rFonts w:ascii="Times New Roman" w:eastAsia="Times New Roman" w:hAnsi="Times New Roman" w:cs="Times New Roman"/>
          <w:color w:val="000000"/>
          <w:sz w:val="24"/>
          <w:szCs w:val="24"/>
        </w:rPr>
        <w:t xml:space="preserve">4) перевіряти суб'єкти господарювання, об'єднання, органи влади, органи місцевого самоврядування, органи адміністративно-господарського управління та контролю щодо дотримання ними вимог законодавства про захист економічної конкуренції та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 час проведення розслідувань за заявами і справами про порушення законодавства 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1" w:name="n74"/>
      <w:bookmarkEnd w:id="71"/>
      <w:r w:rsidRPr="00243648">
        <w:rPr>
          <w:rFonts w:ascii="Times New Roman" w:eastAsia="Times New Roman" w:hAnsi="Times New Roman" w:cs="Times New Roman"/>
          <w:color w:val="000000"/>
          <w:sz w:val="24"/>
          <w:szCs w:val="24"/>
        </w:rPr>
        <w:t xml:space="preserve">5) при розгляді заяв і справ про порушення </w:t>
      </w:r>
      <w:proofErr w:type="gramStart"/>
      <w:r w:rsidRPr="00243648">
        <w:rPr>
          <w:rFonts w:ascii="Times New Roman" w:eastAsia="Times New Roman" w:hAnsi="Times New Roman" w:cs="Times New Roman"/>
          <w:color w:val="000000"/>
          <w:sz w:val="24"/>
          <w:szCs w:val="24"/>
        </w:rPr>
        <w:t>законодавства</w:t>
      </w:r>
      <w:proofErr w:type="gramEnd"/>
      <w:r w:rsidRPr="00243648">
        <w:rPr>
          <w:rFonts w:ascii="Times New Roman" w:eastAsia="Times New Roman" w:hAnsi="Times New Roman" w:cs="Times New Roman"/>
          <w:color w:val="000000"/>
          <w:sz w:val="24"/>
          <w:szCs w:val="24"/>
        </w:rPr>
        <w:t xml:space="preserve">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w:t>
      </w:r>
      <w:proofErr w:type="gramStart"/>
      <w:r w:rsidRPr="00243648">
        <w:rPr>
          <w:rFonts w:ascii="Times New Roman" w:eastAsia="Times New Roman" w:hAnsi="Times New Roman" w:cs="Times New Roman"/>
          <w:color w:val="000000"/>
          <w:sz w:val="24"/>
          <w:szCs w:val="24"/>
        </w:rPr>
        <w:t>в</w:t>
      </w:r>
      <w:proofErr w:type="gramEnd"/>
      <w:r w:rsidRPr="00243648">
        <w:rPr>
          <w:rFonts w:ascii="Times New Roman" w:eastAsia="Times New Roman" w:hAnsi="Times New Roman" w:cs="Times New Roman"/>
          <w:color w:val="000000"/>
          <w:sz w:val="24"/>
          <w:szCs w:val="24"/>
        </w:rPr>
        <w:t xml:space="preserve"> тому числі з обмеженим доступом;</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2" w:name="n75"/>
      <w:bookmarkEnd w:id="72"/>
      <w:r w:rsidRPr="00243648">
        <w:rPr>
          <w:rFonts w:ascii="Times New Roman" w:eastAsia="Times New Roman" w:hAnsi="Times New Roman" w:cs="Times New Roman"/>
          <w:color w:val="000000"/>
          <w:sz w:val="24"/>
          <w:szCs w:val="24"/>
        </w:rPr>
        <w:t xml:space="preserve">6) призначати експертизу та експерта з числа </w:t>
      </w:r>
      <w:proofErr w:type="gramStart"/>
      <w:r w:rsidRPr="00243648">
        <w:rPr>
          <w:rFonts w:ascii="Times New Roman" w:eastAsia="Times New Roman" w:hAnsi="Times New Roman" w:cs="Times New Roman"/>
          <w:color w:val="000000"/>
          <w:sz w:val="24"/>
          <w:szCs w:val="24"/>
        </w:rPr>
        <w:t>осіб</w:t>
      </w:r>
      <w:proofErr w:type="gramEnd"/>
      <w:r w:rsidRPr="00243648">
        <w:rPr>
          <w:rFonts w:ascii="Times New Roman" w:eastAsia="Times New Roman" w:hAnsi="Times New Roman" w:cs="Times New Roman"/>
          <w:color w:val="000000"/>
          <w:sz w:val="24"/>
          <w:szCs w:val="24"/>
        </w:rPr>
        <w:t>, які володіють необхідними знаннями для надання експертного висновку;</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3" w:name="n76"/>
      <w:bookmarkEnd w:id="73"/>
      <w:r w:rsidRPr="00243648">
        <w:rPr>
          <w:rFonts w:ascii="Times New Roman" w:eastAsia="Times New Roman" w:hAnsi="Times New Roman" w:cs="Times New Roman"/>
          <w:color w:val="000000"/>
          <w:sz w:val="24"/>
          <w:szCs w:val="24"/>
        </w:rPr>
        <w:t xml:space="preserve">7) у випадках та порядку, передбачених законом, проводити огляд службових приміщень та транспортних засобів суб'єктів господарювання - юридичних осіб, вилучати або накладати арешт на предмети, документи </w:t>
      </w:r>
      <w:proofErr w:type="gramStart"/>
      <w:r w:rsidRPr="00243648">
        <w:rPr>
          <w:rFonts w:ascii="Times New Roman" w:eastAsia="Times New Roman" w:hAnsi="Times New Roman" w:cs="Times New Roman"/>
          <w:color w:val="000000"/>
          <w:sz w:val="24"/>
          <w:szCs w:val="24"/>
        </w:rPr>
        <w:t>чи інш</w:t>
      </w:r>
      <w:proofErr w:type="gramEnd"/>
      <w:r w:rsidRPr="00243648">
        <w:rPr>
          <w:rFonts w:ascii="Times New Roman" w:eastAsia="Times New Roman" w:hAnsi="Times New Roman" w:cs="Times New Roman"/>
          <w:color w:val="000000"/>
          <w:sz w:val="24"/>
          <w:szCs w:val="24"/>
        </w:rPr>
        <w:t>і носії інформації, які можуть бути доказами або джерелом доказів у справі незалежно від їх місцезнаходження;</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4" w:name="n77"/>
      <w:bookmarkEnd w:id="74"/>
      <w:r w:rsidRPr="00243648">
        <w:rPr>
          <w:rFonts w:ascii="Times New Roman" w:eastAsia="Times New Roman" w:hAnsi="Times New Roman" w:cs="Times New Roman"/>
          <w:color w:val="000000"/>
          <w:sz w:val="24"/>
          <w:szCs w:val="24"/>
        </w:rPr>
        <w:t xml:space="preserve">8) у разі перешкоджання працівникам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у виконанні ними повноважень, передбачених пунктами 4, 5 і 7 цієї частини, залучати працівників органів внутрішніх справ для застосування заходів, передбачених законом, для подолання перешкод;</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5" w:name="n78"/>
      <w:bookmarkEnd w:id="75"/>
      <w:r w:rsidRPr="00243648">
        <w:rPr>
          <w:rFonts w:ascii="Times New Roman" w:eastAsia="Times New Roman" w:hAnsi="Times New Roman" w:cs="Times New Roman"/>
          <w:color w:val="000000"/>
          <w:sz w:val="24"/>
          <w:szCs w:val="24"/>
        </w:rPr>
        <w:t xml:space="preserve">9) залучати працівників органів внутрішніх справ, митних та інших правоохоронних органів для забезпечення проведення розгляду справи про порушення </w:t>
      </w:r>
      <w:proofErr w:type="gramStart"/>
      <w:r w:rsidRPr="00243648">
        <w:rPr>
          <w:rFonts w:ascii="Times New Roman" w:eastAsia="Times New Roman" w:hAnsi="Times New Roman" w:cs="Times New Roman"/>
          <w:color w:val="000000"/>
          <w:sz w:val="24"/>
          <w:szCs w:val="24"/>
        </w:rPr>
        <w:t>законодавства</w:t>
      </w:r>
      <w:proofErr w:type="gramEnd"/>
      <w:r w:rsidRPr="00243648">
        <w:rPr>
          <w:rFonts w:ascii="Times New Roman" w:eastAsia="Times New Roman" w:hAnsi="Times New Roman" w:cs="Times New Roman"/>
          <w:color w:val="000000"/>
          <w:sz w:val="24"/>
          <w:szCs w:val="24"/>
        </w:rPr>
        <w:t xml:space="preserve"> про захист економічної конкуренції, зокрема в разі проведення розслідування;</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6" w:name="n79"/>
      <w:bookmarkEnd w:id="76"/>
      <w:r w:rsidRPr="00243648">
        <w:rPr>
          <w:rFonts w:ascii="Times New Roman" w:eastAsia="Times New Roman" w:hAnsi="Times New Roman" w:cs="Times New Roman"/>
          <w:color w:val="000000"/>
          <w:sz w:val="24"/>
          <w:szCs w:val="24"/>
        </w:rPr>
        <w:t>10) залучати до проведення перевірок спеціалі</w:t>
      </w:r>
      <w:proofErr w:type="gramStart"/>
      <w:r w:rsidRPr="00243648">
        <w:rPr>
          <w:rFonts w:ascii="Times New Roman" w:eastAsia="Times New Roman" w:hAnsi="Times New Roman" w:cs="Times New Roman"/>
          <w:color w:val="000000"/>
          <w:sz w:val="24"/>
          <w:szCs w:val="24"/>
        </w:rPr>
        <w:t>ст</w:t>
      </w:r>
      <w:proofErr w:type="gramEnd"/>
      <w:r w:rsidRPr="00243648">
        <w:rPr>
          <w:rFonts w:ascii="Times New Roman" w:eastAsia="Times New Roman" w:hAnsi="Times New Roman" w:cs="Times New Roman"/>
          <w:color w:val="000000"/>
          <w:sz w:val="24"/>
          <w:szCs w:val="24"/>
        </w:rPr>
        <w:t>ів органів державної влади, органів місцевого самоврядування, підприємств, установ, організацій за погодженням з їх керівниками, депутатів місцевих рад за їх згодою;</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7" w:name="n80"/>
      <w:bookmarkEnd w:id="77"/>
      <w:r w:rsidRPr="00243648">
        <w:rPr>
          <w:rFonts w:ascii="Times New Roman" w:eastAsia="Times New Roman" w:hAnsi="Times New Roman" w:cs="Times New Roman"/>
          <w:color w:val="000000"/>
          <w:sz w:val="24"/>
          <w:szCs w:val="24"/>
        </w:rPr>
        <w:t xml:space="preserve">11) проводити </w:t>
      </w:r>
      <w:proofErr w:type="gramStart"/>
      <w:r w:rsidRPr="00243648">
        <w:rPr>
          <w:rFonts w:ascii="Times New Roman" w:eastAsia="Times New Roman" w:hAnsi="Times New Roman" w:cs="Times New Roman"/>
          <w:color w:val="000000"/>
          <w:sz w:val="24"/>
          <w:szCs w:val="24"/>
        </w:rPr>
        <w:t>досл</w:t>
      </w:r>
      <w:proofErr w:type="gramEnd"/>
      <w:r w:rsidRPr="00243648">
        <w:rPr>
          <w:rFonts w:ascii="Times New Roman" w:eastAsia="Times New Roman" w:hAnsi="Times New Roman" w:cs="Times New Roman"/>
          <w:color w:val="000000"/>
          <w:sz w:val="24"/>
          <w:szCs w:val="24"/>
        </w:rPr>
        <w:t>ідження ринку, визначати межі товарного ринку, а також становище, в тому числі монопольне (домінуюче), суб'єктів господарювання на цьому ринку та приймати відповідні рішення (розпорядження);</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8" w:name="n81"/>
      <w:bookmarkEnd w:id="78"/>
      <w:r w:rsidRPr="00243648">
        <w:rPr>
          <w:rFonts w:ascii="Times New Roman" w:eastAsia="Times New Roman" w:hAnsi="Times New Roman" w:cs="Times New Roman"/>
          <w:color w:val="000000"/>
          <w:sz w:val="24"/>
          <w:szCs w:val="24"/>
        </w:rPr>
        <w:lastRenderedPageBreak/>
        <w:t xml:space="preserve">12) визначати наявність або відсутність контролю </w:t>
      </w:r>
      <w:proofErr w:type="gramStart"/>
      <w:r w:rsidRPr="00243648">
        <w:rPr>
          <w:rFonts w:ascii="Times New Roman" w:eastAsia="Times New Roman" w:hAnsi="Times New Roman" w:cs="Times New Roman"/>
          <w:color w:val="000000"/>
          <w:sz w:val="24"/>
          <w:szCs w:val="24"/>
        </w:rPr>
        <w:t>м</w:t>
      </w:r>
      <w:proofErr w:type="gramEnd"/>
      <w:r w:rsidRPr="00243648">
        <w:rPr>
          <w:rFonts w:ascii="Times New Roman" w:eastAsia="Times New Roman" w:hAnsi="Times New Roman" w:cs="Times New Roman"/>
          <w:color w:val="000000"/>
          <w:sz w:val="24"/>
          <w:szCs w:val="24"/>
        </w:rPr>
        <w:t>іж суб'єктами господарювання або їх частинами та склад групи суб'єктів господарювання, що є єдиним суб'єктом господарювання;</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79" w:name="n82"/>
      <w:bookmarkEnd w:id="79"/>
      <w:r w:rsidRPr="00243648">
        <w:rPr>
          <w:rFonts w:ascii="Times New Roman" w:eastAsia="Times New Roman" w:hAnsi="Times New Roman" w:cs="Times New Roman"/>
          <w:color w:val="000000"/>
          <w:sz w:val="24"/>
          <w:szCs w:val="24"/>
        </w:rPr>
        <w:t xml:space="preserve">13) вносити до органів виконавчої влади, органів місцевого самоврядування обов'язкові для розгляду подання щодо анулювання ліцензій, припинення операцій, пов'язаних із зовнішньоекономічною діяльністю суб'єктів господарювання, </w:t>
      </w:r>
      <w:proofErr w:type="gramStart"/>
      <w:r w:rsidRPr="00243648">
        <w:rPr>
          <w:rFonts w:ascii="Times New Roman" w:eastAsia="Times New Roman" w:hAnsi="Times New Roman" w:cs="Times New Roman"/>
          <w:color w:val="000000"/>
          <w:sz w:val="24"/>
          <w:szCs w:val="24"/>
        </w:rPr>
        <w:t>у</w:t>
      </w:r>
      <w:proofErr w:type="gramEnd"/>
      <w:r w:rsidRPr="00243648">
        <w:rPr>
          <w:rFonts w:ascii="Times New Roman" w:eastAsia="Times New Roman" w:hAnsi="Times New Roman" w:cs="Times New Roman"/>
          <w:color w:val="000000"/>
          <w:sz w:val="24"/>
          <w:szCs w:val="24"/>
        </w:rPr>
        <w:t xml:space="preserve"> разі порушення ними законодавства 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0" w:name="n83"/>
      <w:bookmarkEnd w:id="80"/>
      <w:proofErr w:type="gramStart"/>
      <w:r w:rsidRPr="00243648">
        <w:rPr>
          <w:rFonts w:ascii="Times New Roman" w:eastAsia="Times New Roman" w:hAnsi="Times New Roman" w:cs="Times New Roman"/>
          <w:color w:val="000000"/>
          <w:sz w:val="24"/>
          <w:szCs w:val="24"/>
        </w:rPr>
        <w:t>14) надавати обов'язкові для розгляду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щодо припинення дій або бездіяльності, які містять ознаки порушень законодавства про захист економічної конкуренції, та усунення причин виникнення цих порушень і умов, що їм сприяють;</w:t>
      </w:r>
      <w:proofErr w:type="gramEnd"/>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1" w:name="n84"/>
      <w:bookmarkEnd w:id="81"/>
      <w:proofErr w:type="gramStart"/>
      <w:r w:rsidRPr="00243648">
        <w:rPr>
          <w:rFonts w:ascii="Times New Roman" w:eastAsia="Times New Roman" w:hAnsi="Times New Roman" w:cs="Times New Roman"/>
          <w:color w:val="000000"/>
          <w:sz w:val="24"/>
          <w:szCs w:val="24"/>
        </w:rPr>
        <w:t>15) звертатися до суду з позовами, заявами і скаргами у зв'язку із застосуванням законодавства про захист економічної конкуренції, а також із запитами щодо надання інформації про судові справи, що розглядаються цими судами відповідно до законодавства про захист економічної конкуренції;</w:t>
      </w:r>
      <w:proofErr w:type="gramEnd"/>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2" w:name="n85"/>
      <w:bookmarkEnd w:id="82"/>
      <w:r w:rsidRPr="00243648">
        <w:rPr>
          <w:rFonts w:ascii="Times New Roman" w:eastAsia="Times New Roman" w:hAnsi="Times New Roman" w:cs="Times New Roman"/>
          <w:color w:val="000000"/>
          <w:sz w:val="24"/>
          <w:szCs w:val="24"/>
        </w:rPr>
        <w:t>16) звертатись та одержувати від компетентних органів інших держав необхідну інформацію для здійснення своїх повноважень;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3" w:name="n86"/>
      <w:bookmarkEnd w:id="83"/>
      <w:r w:rsidRPr="00243648">
        <w:rPr>
          <w:rFonts w:ascii="Times New Roman" w:eastAsia="Times New Roman" w:hAnsi="Times New Roman" w:cs="Times New Roman"/>
          <w:color w:val="000000"/>
          <w:sz w:val="24"/>
          <w:szCs w:val="24"/>
        </w:rPr>
        <w:t>17) надавати компетентним органам інших держав інформацію у випадках та порядку, передбачених законом;</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4" w:name="n87"/>
      <w:bookmarkEnd w:id="84"/>
      <w:r w:rsidRPr="00243648">
        <w:rPr>
          <w:rFonts w:ascii="Times New Roman" w:eastAsia="Times New Roman" w:hAnsi="Times New Roman" w:cs="Times New Roman"/>
          <w:color w:val="000000"/>
          <w:sz w:val="24"/>
          <w:szCs w:val="24"/>
        </w:rPr>
        <w:t>17</w:t>
      </w:r>
      <w:r w:rsidRPr="00243648">
        <w:rPr>
          <w:rFonts w:ascii="Times New Roman" w:eastAsia="Times New Roman" w:hAnsi="Times New Roman" w:cs="Times New Roman"/>
          <w:b/>
          <w:bCs/>
          <w:color w:val="000000"/>
          <w:sz w:val="2"/>
        </w:rPr>
        <w:t>-</w:t>
      </w:r>
      <w:r w:rsidRPr="00243648">
        <w:rPr>
          <w:rFonts w:ascii="Times New Roman" w:eastAsia="Times New Roman" w:hAnsi="Times New Roman" w:cs="Times New Roman"/>
          <w:b/>
          <w:bCs/>
          <w:color w:val="000000"/>
          <w:sz w:val="16"/>
          <w:vertAlign w:val="superscript"/>
        </w:rPr>
        <w:t>1</w:t>
      </w:r>
      <w:r w:rsidRPr="00243648">
        <w:rPr>
          <w:rFonts w:ascii="Times New Roman" w:eastAsia="Times New Roman" w:hAnsi="Times New Roman" w:cs="Times New Roman"/>
          <w:color w:val="000000"/>
          <w:sz w:val="24"/>
          <w:szCs w:val="24"/>
        </w:rPr>
        <w:t>) здійснювати повноваження, передбачені </w:t>
      </w:r>
      <w:hyperlink r:id="rId65" w:tgtFrame="_blank" w:history="1">
        <w:r w:rsidRPr="00243648">
          <w:rPr>
            <w:rFonts w:ascii="Times New Roman" w:eastAsia="Times New Roman" w:hAnsi="Times New Roman" w:cs="Times New Roman"/>
            <w:color w:val="000099"/>
            <w:sz w:val="24"/>
            <w:szCs w:val="24"/>
            <w:u w:val="single"/>
          </w:rPr>
          <w:t>Законом України</w:t>
        </w:r>
      </w:hyperlink>
      <w:r w:rsidRPr="00243648">
        <w:rPr>
          <w:rFonts w:ascii="Times New Roman" w:eastAsia="Times New Roman" w:hAnsi="Times New Roman" w:cs="Times New Roman"/>
          <w:color w:val="000000"/>
          <w:sz w:val="24"/>
          <w:szCs w:val="24"/>
        </w:rPr>
        <w:t> "Про здійснення державних закупівель";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5" w:name="n88"/>
      <w:bookmarkEnd w:id="85"/>
      <w:r w:rsidRPr="00243648">
        <w:rPr>
          <w:rFonts w:ascii="Times New Roman" w:eastAsia="Times New Roman" w:hAnsi="Times New Roman" w:cs="Times New Roman"/>
          <w:i/>
          <w:iCs/>
          <w:color w:val="000000"/>
          <w:sz w:val="24"/>
          <w:szCs w:val="24"/>
        </w:rPr>
        <w:t>{Частину першу статті 7 доповнено пунктом 17</w:t>
      </w:r>
      <w:r w:rsidRPr="00243648">
        <w:rPr>
          <w:rFonts w:ascii="Times New Roman" w:eastAsia="Times New Roman" w:hAnsi="Times New Roman" w:cs="Times New Roman"/>
          <w:b/>
          <w:bCs/>
          <w:color w:val="000000"/>
          <w:sz w:val="2"/>
        </w:rPr>
        <w:t>-</w:t>
      </w:r>
      <w:r w:rsidRPr="00243648">
        <w:rPr>
          <w:rFonts w:ascii="Times New Roman" w:eastAsia="Times New Roman" w:hAnsi="Times New Roman" w:cs="Times New Roman"/>
          <w:b/>
          <w:bCs/>
          <w:color w:val="000000"/>
          <w:sz w:val="16"/>
          <w:vertAlign w:val="superscript"/>
        </w:rPr>
        <w:t>1</w:t>
      </w:r>
      <w:r w:rsidRPr="00243648">
        <w:rPr>
          <w:rFonts w:ascii="Times New Roman" w:eastAsia="Times New Roman" w:hAnsi="Times New Roman" w:cs="Times New Roman"/>
          <w:i/>
          <w:iCs/>
          <w:color w:val="000000"/>
          <w:sz w:val="24"/>
          <w:szCs w:val="24"/>
        </w:rPr>
        <w:t> згідно із Законом </w:t>
      </w:r>
      <w:hyperlink r:id="rId66" w:tgtFrame="_blank" w:history="1">
        <w:r w:rsidRPr="00243648">
          <w:rPr>
            <w:rFonts w:ascii="Times New Roman" w:eastAsia="Times New Roman" w:hAnsi="Times New Roman" w:cs="Times New Roman"/>
            <w:i/>
            <w:iCs/>
            <w:color w:val="000099"/>
            <w:sz w:val="24"/>
            <w:szCs w:val="24"/>
            <w:u w:val="single"/>
          </w:rPr>
          <w:t>№ 3205-IV від 15.12.2005</w:t>
        </w:r>
      </w:hyperlink>
      <w:r w:rsidRPr="00243648">
        <w:rPr>
          <w:rFonts w:ascii="Times New Roman" w:eastAsia="Times New Roman" w:hAnsi="Times New Roman" w:cs="Times New Roman"/>
          <w:i/>
          <w:iCs/>
          <w:color w:val="000000"/>
          <w:sz w:val="24"/>
          <w:szCs w:val="24"/>
        </w:rPr>
        <w:t>; із змінами, внесеними згідно із Законом </w:t>
      </w:r>
      <w:hyperlink r:id="rId67" w:tgtFrame="_blank" w:history="1">
        <w:r w:rsidRPr="00243648">
          <w:rPr>
            <w:rFonts w:ascii="Times New Roman" w:eastAsia="Times New Roman" w:hAnsi="Times New Roman" w:cs="Times New Roman"/>
            <w:i/>
            <w:iCs/>
            <w:color w:val="000099"/>
            <w:sz w:val="24"/>
            <w:szCs w:val="24"/>
            <w:u w:val="single"/>
          </w:rPr>
          <w:t>№ 2289-VI від 01.06.2010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6" w:name="n89"/>
      <w:bookmarkEnd w:id="86"/>
      <w:r w:rsidRPr="00243648">
        <w:rPr>
          <w:rFonts w:ascii="Times New Roman" w:eastAsia="Times New Roman" w:hAnsi="Times New Roman" w:cs="Times New Roman"/>
          <w:color w:val="000000"/>
          <w:sz w:val="24"/>
          <w:szCs w:val="24"/>
        </w:rPr>
        <w:t>18) здійснювати інші повноваження, передбачені законодавством про захист економічної конкуренції та </w:t>
      </w:r>
      <w:hyperlink r:id="rId68" w:tgtFrame="_blank" w:history="1">
        <w:r w:rsidRPr="00243648">
          <w:rPr>
            <w:rFonts w:ascii="Times New Roman" w:eastAsia="Times New Roman" w:hAnsi="Times New Roman" w:cs="Times New Roman"/>
            <w:color w:val="000099"/>
            <w:sz w:val="24"/>
            <w:szCs w:val="24"/>
            <w:u w:val="single"/>
          </w:rPr>
          <w:t>Законом України</w:t>
        </w:r>
      </w:hyperlink>
      <w:r w:rsidRPr="00243648">
        <w:rPr>
          <w:rFonts w:ascii="Times New Roman" w:eastAsia="Times New Roman" w:hAnsi="Times New Roman" w:cs="Times New Roman"/>
          <w:color w:val="000000"/>
          <w:sz w:val="24"/>
          <w:szCs w:val="24"/>
        </w:rPr>
        <w:t> "Про здійснення державних закупівель".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7" w:name="n90"/>
      <w:bookmarkEnd w:id="87"/>
      <w:r w:rsidRPr="00243648">
        <w:rPr>
          <w:rFonts w:ascii="Times New Roman" w:eastAsia="Times New Roman" w:hAnsi="Times New Roman" w:cs="Times New Roman"/>
          <w:i/>
          <w:iCs/>
          <w:color w:val="000000"/>
          <w:sz w:val="24"/>
          <w:szCs w:val="24"/>
        </w:rPr>
        <w:t>{Пункт 18 частини першої статті 7 із змінами, внесеними згідно із Законами </w:t>
      </w:r>
      <w:hyperlink r:id="rId69" w:tgtFrame="_blank" w:history="1">
        <w:r w:rsidRPr="00243648">
          <w:rPr>
            <w:rFonts w:ascii="Times New Roman" w:eastAsia="Times New Roman" w:hAnsi="Times New Roman" w:cs="Times New Roman"/>
            <w:i/>
            <w:iCs/>
            <w:color w:val="000099"/>
            <w:sz w:val="24"/>
            <w:szCs w:val="24"/>
            <w:u w:val="single"/>
          </w:rPr>
          <w:t>№ 424-V від 01.12.2006</w:t>
        </w:r>
      </w:hyperlink>
      <w:r w:rsidRPr="00243648">
        <w:rPr>
          <w:rFonts w:ascii="Times New Roman" w:eastAsia="Times New Roman" w:hAnsi="Times New Roman" w:cs="Times New Roman"/>
          <w:i/>
          <w:iCs/>
          <w:color w:val="000000"/>
          <w:sz w:val="24"/>
          <w:szCs w:val="24"/>
        </w:rPr>
        <w:t>, </w:t>
      </w:r>
      <w:hyperlink r:id="rId70" w:tgtFrame="_blank" w:history="1">
        <w:r w:rsidRPr="00243648">
          <w:rPr>
            <w:rFonts w:ascii="Times New Roman" w:eastAsia="Times New Roman" w:hAnsi="Times New Roman" w:cs="Times New Roman"/>
            <w:i/>
            <w:iCs/>
            <w:color w:val="000099"/>
            <w:sz w:val="24"/>
            <w:szCs w:val="24"/>
            <w:u w:val="single"/>
          </w:rPr>
          <w:t>№ 2289-VI від 01.06.2010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8" w:name="n91"/>
      <w:bookmarkEnd w:id="88"/>
      <w:r w:rsidRPr="00243648">
        <w:rPr>
          <w:rFonts w:ascii="Times New Roman" w:eastAsia="Times New Roman" w:hAnsi="Times New Roman" w:cs="Times New Roman"/>
          <w:color w:val="000000"/>
          <w:sz w:val="24"/>
          <w:szCs w:val="24"/>
        </w:rPr>
        <w:t>У сфері здійснення контролю за узгодженими діями, концентрацією Антимонопольний комітет України має такі повноваження:</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89" w:name="n92"/>
      <w:bookmarkEnd w:id="89"/>
      <w:r w:rsidRPr="00243648">
        <w:rPr>
          <w:rFonts w:ascii="Times New Roman" w:eastAsia="Times New Roman" w:hAnsi="Times New Roman" w:cs="Times New Roman"/>
          <w:color w:val="000000"/>
          <w:sz w:val="24"/>
          <w:szCs w:val="24"/>
        </w:rPr>
        <w:t xml:space="preserve">1) розглядати заяви і справи про надання дозволу, надання висновків, попередніх висновків стосовно узгоджених дій, концентрації, проводити </w:t>
      </w:r>
      <w:proofErr w:type="gramStart"/>
      <w:r w:rsidRPr="00243648">
        <w:rPr>
          <w:rFonts w:ascii="Times New Roman" w:eastAsia="Times New Roman" w:hAnsi="Times New Roman" w:cs="Times New Roman"/>
          <w:color w:val="000000"/>
          <w:sz w:val="24"/>
          <w:szCs w:val="24"/>
        </w:rPr>
        <w:t>досл</w:t>
      </w:r>
      <w:proofErr w:type="gramEnd"/>
      <w:r w:rsidRPr="00243648">
        <w:rPr>
          <w:rFonts w:ascii="Times New Roman" w:eastAsia="Times New Roman" w:hAnsi="Times New Roman" w:cs="Times New Roman"/>
          <w:color w:val="000000"/>
          <w:sz w:val="24"/>
          <w:szCs w:val="24"/>
        </w:rPr>
        <w:t>ідження за цими заявами і справами;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0" w:name="n93"/>
      <w:bookmarkEnd w:id="90"/>
      <w:r w:rsidRPr="00243648">
        <w:rPr>
          <w:rFonts w:ascii="Times New Roman" w:eastAsia="Times New Roman" w:hAnsi="Times New Roman" w:cs="Times New Roman"/>
          <w:color w:val="000000"/>
          <w:sz w:val="24"/>
          <w:szCs w:val="24"/>
        </w:rPr>
        <w:t xml:space="preserve">2) приймати передбачені законодавством про захист економічної конкуренції розпорядження та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ішення за заявами і справами про надання дозволу на узгоджені дії, концентрацію, надавати висновки, попередні висновки стосовно узгоджених дій, концентрації, висновки щодо кваліфікації дій відповідно до законодавства 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1" w:name="n94"/>
      <w:bookmarkEnd w:id="91"/>
      <w:r w:rsidRPr="00243648">
        <w:rPr>
          <w:rFonts w:ascii="Times New Roman" w:eastAsia="Times New Roman" w:hAnsi="Times New Roman" w:cs="Times New Roman"/>
          <w:color w:val="000000"/>
          <w:sz w:val="24"/>
          <w:szCs w:val="24"/>
        </w:rPr>
        <w:t xml:space="preserve">3) переглядати, перевіряти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ішення, прийняті органами Антимонопольного комітету України в межах компетенції;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2" w:name="n95"/>
      <w:bookmarkEnd w:id="92"/>
      <w:r w:rsidRPr="00243648">
        <w:rPr>
          <w:rFonts w:ascii="Times New Roman" w:eastAsia="Times New Roman" w:hAnsi="Times New Roman" w:cs="Times New Roman"/>
          <w:color w:val="000000"/>
          <w:sz w:val="24"/>
          <w:szCs w:val="24"/>
        </w:rPr>
        <w:t>4) дозволяти або забороняти узгоджені дії, концентрацію;</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3" w:name="n96"/>
      <w:bookmarkEnd w:id="93"/>
      <w:r w:rsidRPr="00243648">
        <w:rPr>
          <w:rFonts w:ascii="Times New Roman" w:eastAsia="Times New Roman" w:hAnsi="Times New Roman" w:cs="Times New Roman"/>
          <w:color w:val="000000"/>
          <w:sz w:val="24"/>
          <w:szCs w:val="24"/>
        </w:rPr>
        <w:t xml:space="preserve">5) при розгляді заяв і справ про порушення </w:t>
      </w:r>
      <w:proofErr w:type="gramStart"/>
      <w:r w:rsidRPr="00243648">
        <w:rPr>
          <w:rFonts w:ascii="Times New Roman" w:eastAsia="Times New Roman" w:hAnsi="Times New Roman" w:cs="Times New Roman"/>
          <w:color w:val="000000"/>
          <w:sz w:val="24"/>
          <w:szCs w:val="24"/>
        </w:rPr>
        <w:t>законодавства</w:t>
      </w:r>
      <w:proofErr w:type="gramEnd"/>
      <w:r w:rsidRPr="00243648">
        <w:rPr>
          <w:rFonts w:ascii="Times New Roman" w:eastAsia="Times New Roman" w:hAnsi="Times New Roman" w:cs="Times New Roman"/>
          <w:color w:val="000000"/>
          <w:sz w:val="24"/>
          <w:szCs w:val="24"/>
        </w:rPr>
        <w:t xml:space="preserve">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w:t>
      </w:r>
      <w:proofErr w:type="gramStart"/>
      <w:r w:rsidRPr="00243648">
        <w:rPr>
          <w:rFonts w:ascii="Times New Roman" w:eastAsia="Times New Roman" w:hAnsi="Times New Roman" w:cs="Times New Roman"/>
          <w:color w:val="000000"/>
          <w:sz w:val="24"/>
          <w:szCs w:val="24"/>
        </w:rPr>
        <w:t>в</w:t>
      </w:r>
      <w:proofErr w:type="gramEnd"/>
      <w:r w:rsidRPr="00243648">
        <w:rPr>
          <w:rFonts w:ascii="Times New Roman" w:eastAsia="Times New Roman" w:hAnsi="Times New Roman" w:cs="Times New Roman"/>
          <w:color w:val="000000"/>
          <w:sz w:val="24"/>
          <w:szCs w:val="24"/>
        </w:rPr>
        <w:t xml:space="preserve"> тому числі з обмеженим доступом;</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4" w:name="n97"/>
      <w:bookmarkEnd w:id="94"/>
      <w:r w:rsidRPr="00243648">
        <w:rPr>
          <w:rFonts w:ascii="Times New Roman" w:eastAsia="Times New Roman" w:hAnsi="Times New Roman" w:cs="Times New Roman"/>
          <w:color w:val="000000"/>
          <w:sz w:val="24"/>
          <w:szCs w:val="24"/>
        </w:rPr>
        <w:t>6) здійснювати повноваження, передбачені </w:t>
      </w:r>
      <w:hyperlink r:id="rId71" w:anchor="n75" w:history="1">
        <w:r w:rsidRPr="00243648">
          <w:rPr>
            <w:rFonts w:ascii="Times New Roman" w:eastAsia="Times New Roman" w:hAnsi="Times New Roman" w:cs="Times New Roman"/>
            <w:color w:val="006600"/>
            <w:sz w:val="24"/>
            <w:szCs w:val="24"/>
            <w:u w:val="single"/>
          </w:rPr>
          <w:t>пунктами 6</w:t>
        </w:r>
      </w:hyperlink>
      <w:r w:rsidRPr="00243648">
        <w:rPr>
          <w:rFonts w:ascii="Times New Roman" w:eastAsia="Times New Roman" w:hAnsi="Times New Roman" w:cs="Times New Roman"/>
          <w:color w:val="000000"/>
          <w:sz w:val="24"/>
          <w:szCs w:val="24"/>
        </w:rPr>
        <w:t>, </w:t>
      </w:r>
      <w:hyperlink r:id="rId72" w:anchor="n80" w:history="1">
        <w:r w:rsidRPr="00243648">
          <w:rPr>
            <w:rFonts w:ascii="Times New Roman" w:eastAsia="Times New Roman" w:hAnsi="Times New Roman" w:cs="Times New Roman"/>
            <w:color w:val="006600"/>
            <w:sz w:val="24"/>
            <w:szCs w:val="24"/>
            <w:u w:val="single"/>
          </w:rPr>
          <w:t>11</w:t>
        </w:r>
      </w:hyperlink>
      <w:r w:rsidRPr="00243648">
        <w:rPr>
          <w:rFonts w:ascii="Times New Roman" w:eastAsia="Times New Roman" w:hAnsi="Times New Roman" w:cs="Times New Roman"/>
          <w:color w:val="000000"/>
          <w:sz w:val="24"/>
          <w:szCs w:val="24"/>
        </w:rPr>
        <w:t>, </w:t>
      </w:r>
      <w:hyperlink r:id="rId73" w:anchor="n81" w:history="1">
        <w:r w:rsidRPr="00243648">
          <w:rPr>
            <w:rFonts w:ascii="Times New Roman" w:eastAsia="Times New Roman" w:hAnsi="Times New Roman" w:cs="Times New Roman"/>
            <w:color w:val="006600"/>
            <w:sz w:val="24"/>
            <w:szCs w:val="24"/>
            <w:u w:val="single"/>
          </w:rPr>
          <w:t>12</w:t>
        </w:r>
      </w:hyperlink>
      <w:r w:rsidRPr="00243648">
        <w:rPr>
          <w:rFonts w:ascii="Times New Roman" w:eastAsia="Times New Roman" w:hAnsi="Times New Roman" w:cs="Times New Roman"/>
          <w:color w:val="000000"/>
          <w:sz w:val="24"/>
          <w:szCs w:val="24"/>
        </w:rPr>
        <w:t>, </w:t>
      </w:r>
      <w:hyperlink r:id="rId74" w:anchor="n84" w:history="1">
        <w:r w:rsidRPr="00243648">
          <w:rPr>
            <w:rFonts w:ascii="Times New Roman" w:eastAsia="Times New Roman" w:hAnsi="Times New Roman" w:cs="Times New Roman"/>
            <w:color w:val="006600"/>
            <w:sz w:val="24"/>
            <w:szCs w:val="24"/>
            <w:u w:val="single"/>
          </w:rPr>
          <w:t>15</w:t>
        </w:r>
      </w:hyperlink>
      <w:r w:rsidRPr="00243648">
        <w:rPr>
          <w:rFonts w:ascii="Times New Roman" w:eastAsia="Times New Roman" w:hAnsi="Times New Roman" w:cs="Times New Roman"/>
          <w:color w:val="000000"/>
          <w:sz w:val="24"/>
          <w:szCs w:val="24"/>
        </w:rPr>
        <w:t> і </w:t>
      </w:r>
      <w:hyperlink r:id="rId75" w:anchor="n85" w:history="1">
        <w:r w:rsidRPr="00243648">
          <w:rPr>
            <w:rFonts w:ascii="Times New Roman" w:eastAsia="Times New Roman" w:hAnsi="Times New Roman" w:cs="Times New Roman"/>
            <w:color w:val="006600"/>
            <w:sz w:val="24"/>
            <w:szCs w:val="24"/>
            <w:u w:val="single"/>
          </w:rPr>
          <w:t>16</w:t>
        </w:r>
      </w:hyperlink>
      <w:r w:rsidRPr="00243648">
        <w:rPr>
          <w:rFonts w:ascii="Times New Roman" w:eastAsia="Times New Roman" w:hAnsi="Times New Roman" w:cs="Times New Roman"/>
          <w:color w:val="000000"/>
          <w:sz w:val="24"/>
          <w:szCs w:val="24"/>
        </w:rPr>
        <w:t> частини першої цієї статті;</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5" w:name="n98"/>
      <w:bookmarkEnd w:id="95"/>
      <w:r w:rsidRPr="00243648">
        <w:rPr>
          <w:rFonts w:ascii="Times New Roman" w:eastAsia="Times New Roman" w:hAnsi="Times New Roman" w:cs="Times New Roman"/>
          <w:color w:val="000000"/>
          <w:sz w:val="24"/>
          <w:szCs w:val="24"/>
        </w:rPr>
        <w:t>7) здійснювати інші повноваження, передбачені законодавством 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6" w:name="n99"/>
      <w:bookmarkEnd w:id="96"/>
      <w:r w:rsidRPr="00243648">
        <w:rPr>
          <w:rFonts w:ascii="Times New Roman" w:eastAsia="Times New Roman" w:hAnsi="Times New Roman" w:cs="Times New Roman"/>
          <w:color w:val="000000"/>
          <w:sz w:val="24"/>
          <w:szCs w:val="24"/>
        </w:rPr>
        <w:lastRenderedPageBreak/>
        <w:t xml:space="preserve">У сфері формування та реалізації конкурентної політики, сприяння розвитку конкуренції, </w:t>
      </w:r>
      <w:proofErr w:type="gramStart"/>
      <w:r w:rsidRPr="00243648">
        <w:rPr>
          <w:rFonts w:ascii="Times New Roman" w:eastAsia="Times New Roman" w:hAnsi="Times New Roman" w:cs="Times New Roman"/>
          <w:color w:val="000000"/>
          <w:sz w:val="24"/>
          <w:szCs w:val="24"/>
        </w:rPr>
        <w:t>нормативного</w:t>
      </w:r>
      <w:proofErr w:type="gramEnd"/>
      <w:r w:rsidRPr="00243648">
        <w:rPr>
          <w:rFonts w:ascii="Times New Roman" w:eastAsia="Times New Roman" w:hAnsi="Times New Roman" w:cs="Times New Roman"/>
          <w:color w:val="000000"/>
          <w:sz w:val="24"/>
          <w:szCs w:val="24"/>
        </w:rPr>
        <w:t xml:space="preserve">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такі повноваження:</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7" w:name="n100"/>
      <w:bookmarkEnd w:id="97"/>
      <w:r w:rsidRPr="00243648">
        <w:rPr>
          <w:rFonts w:ascii="Times New Roman" w:eastAsia="Times New Roman" w:hAnsi="Times New Roman" w:cs="Times New Roman"/>
          <w:color w:val="000000"/>
          <w:sz w:val="24"/>
          <w:szCs w:val="24"/>
        </w:rPr>
        <w:t xml:space="preserve">1)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інформацію, у тому числі з обмеженим доступом, необхідну для </w:t>
      </w:r>
      <w:proofErr w:type="gramStart"/>
      <w:r w:rsidRPr="00243648">
        <w:rPr>
          <w:rFonts w:ascii="Times New Roman" w:eastAsia="Times New Roman" w:hAnsi="Times New Roman" w:cs="Times New Roman"/>
          <w:color w:val="000000"/>
          <w:sz w:val="24"/>
          <w:szCs w:val="24"/>
        </w:rPr>
        <w:t>досл</w:t>
      </w:r>
      <w:proofErr w:type="gramEnd"/>
      <w:r w:rsidRPr="00243648">
        <w:rPr>
          <w:rFonts w:ascii="Times New Roman" w:eastAsia="Times New Roman" w:hAnsi="Times New Roman" w:cs="Times New Roman"/>
          <w:color w:val="000000"/>
          <w:sz w:val="24"/>
          <w:szCs w:val="24"/>
        </w:rPr>
        <w:t>ідження ринків, а також інформацію про реалізацію конкурентної політики;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8" w:name="n101"/>
      <w:bookmarkEnd w:id="98"/>
      <w:r w:rsidRPr="00243648">
        <w:rPr>
          <w:rFonts w:ascii="Times New Roman" w:eastAsia="Times New Roman" w:hAnsi="Times New Roman" w:cs="Times New Roman"/>
          <w:color w:val="000000"/>
          <w:sz w:val="24"/>
          <w:szCs w:val="24"/>
        </w:rPr>
        <w:t xml:space="preserve">2) узагальнювати та аналізувати інформацію про реалізацію актів законодавства про захист економічної конкуренції щодо </w:t>
      </w:r>
      <w:proofErr w:type="gramStart"/>
      <w:r w:rsidRPr="00243648">
        <w:rPr>
          <w:rFonts w:ascii="Times New Roman" w:eastAsia="Times New Roman" w:hAnsi="Times New Roman" w:cs="Times New Roman"/>
          <w:color w:val="000000"/>
          <w:sz w:val="24"/>
          <w:szCs w:val="24"/>
        </w:rPr>
        <w:t>пр</w:t>
      </w:r>
      <w:proofErr w:type="gramEnd"/>
      <w:r w:rsidRPr="00243648">
        <w:rPr>
          <w:rFonts w:ascii="Times New Roman" w:eastAsia="Times New Roman" w:hAnsi="Times New Roman" w:cs="Times New Roman"/>
          <w:color w:val="000000"/>
          <w:sz w:val="24"/>
          <w:szCs w:val="24"/>
        </w:rPr>
        <w:t>іоритетів і напрямів конкурентної політики;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99" w:name="n102"/>
      <w:bookmarkEnd w:id="99"/>
      <w:r w:rsidRPr="00243648">
        <w:rPr>
          <w:rFonts w:ascii="Times New Roman" w:eastAsia="Times New Roman" w:hAnsi="Times New Roman" w:cs="Times New Roman"/>
          <w:color w:val="000000"/>
          <w:sz w:val="24"/>
          <w:szCs w:val="24"/>
        </w:rPr>
        <w:t>3) брати участь у розробленні та вносити в установленому порядку Президенту України та Кабінету Міні</w:t>
      </w:r>
      <w:proofErr w:type="gramStart"/>
      <w:r w:rsidRPr="00243648">
        <w:rPr>
          <w:rFonts w:ascii="Times New Roman" w:eastAsia="Times New Roman" w:hAnsi="Times New Roman" w:cs="Times New Roman"/>
          <w:color w:val="000000"/>
          <w:sz w:val="24"/>
          <w:szCs w:val="24"/>
        </w:rPr>
        <w:t>стр</w:t>
      </w:r>
      <w:proofErr w:type="gramEnd"/>
      <w:r w:rsidRPr="00243648">
        <w:rPr>
          <w:rFonts w:ascii="Times New Roman" w:eastAsia="Times New Roman" w:hAnsi="Times New Roman" w:cs="Times New Roman"/>
          <w:color w:val="000000"/>
          <w:sz w:val="24"/>
          <w:szCs w:val="24"/>
        </w:rPr>
        <w:t>ів України пропозиції щодо законів та інших нормативно-правових актів, які регулюють питання розвитку конкуренції, конкурентної політики та демонополізації економіки, погоджувати проекти нормативно-правових актів Президента України, Кабінету Міністрів України, центральних і місцевих органів виконавчої влади, органів місцевого самоврядування, органів адміністративно-господарського управління та контролю, що можуть вплинути на конкуренцію;</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0" w:name="n103"/>
      <w:bookmarkEnd w:id="100"/>
      <w:r w:rsidRPr="00243648">
        <w:rPr>
          <w:rFonts w:ascii="Times New Roman" w:eastAsia="Times New Roman" w:hAnsi="Times New Roman" w:cs="Times New Roman"/>
          <w:color w:val="000000"/>
          <w:sz w:val="24"/>
          <w:szCs w:val="24"/>
        </w:rPr>
        <w:t>4) здійснювати повноваження, передбачені </w:t>
      </w:r>
      <w:hyperlink r:id="rId76" w:anchor="n75" w:history="1">
        <w:r w:rsidRPr="00243648">
          <w:rPr>
            <w:rFonts w:ascii="Times New Roman" w:eastAsia="Times New Roman" w:hAnsi="Times New Roman" w:cs="Times New Roman"/>
            <w:color w:val="006600"/>
            <w:sz w:val="24"/>
            <w:szCs w:val="24"/>
            <w:u w:val="single"/>
          </w:rPr>
          <w:t>пунктами 6</w:t>
        </w:r>
      </w:hyperlink>
      <w:r w:rsidRPr="00243648">
        <w:rPr>
          <w:rFonts w:ascii="Times New Roman" w:eastAsia="Times New Roman" w:hAnsi="Times New Roman" w:cs="Times New Roman"/>
          <w:color w:val="000000"/>
          <w:sz w:val="24"/>
          <w:szCs w:val="24"/>
        </w:rPr>
        <w:t>, </w:t>
      </w:r>
      <w:hyperlink r:id="rId77" w:anchor="n80" w:history="1">
        <w:r w:rsidRPr="00243648">
          <w:rPr>
            <w:rFonts w:ascii="Times New Roman" w:eastAsia="Times New Roman" w:hAnsi="Times New Roman" w:cs="Times New Roman"/>
            <w:color w:val="006600"/>
            <w:sz w:val="24"/>
            <w:szCs w:val="24"/>
            <w:u w:val="single"/>
          </w:rPr>
          <w:t>11</w:t>
        </w:r>
      </w:hyperlink>
      <w:r w:rsidRPr="00243648">
        <w:rPr>
          <w:rFonts w:ascii="Times New Roman" w:eastAsia="Times New Roman" w:hAnsi="Times New Roman" w:cs="Times New Roman"/>
          <w:color w:val="000000"/>
          <w:sz w:val="24"/>
          <w:szCs w:val="24"/>
        </w:rPr>
        <w:t>, </w:t>
      </w:r>
      <w:hyperlink r:id="rId78" w:anchor="n81" w:history="1">
        <w:r w:rsidRPr="00243648">
          <w:rPr>
            <w:rFonts w:ascii="Times New Roman" w:eastAsia="Times New Roman" w:hAnsi="Times New Roman" w:cs="Times New Roman"/>
            <w:color w:val="006600"/>
            <w:sz w:val="24"/>
            <w:szCs w:val="24"/>
            <w:u w:val="single"/>
          </w:rPr>
          <w:t>12</w:t>
        </w:r>
      </w:hyperlink>
      <w:r w:rsidRPr="00243648">
        <w:rPr>
          <w:rFonts w:ascii="Times New Roman" w:eastAsia="Times New Roman" w:hAnsi="Times New Roman" w:cs="Times New Roman"/>
          <w:color w:val="000000"/>
          <w:sz w:val="24"/>
          <w:szCs w:val="24"/>
        </w:rPr>
        <w:t> і </w:t>
      </w:r>
      <w:hyperlink r:id="rId79" w:anchor="n84" w:history="1">
        <w:r w:rsidRPr="00243648">
          <w:rPr>
            <w:rFonts w:ascii="Times New Roman" w:eastAsia="Times New Roman" w:hAnsi="Times New Roman" w:cs="Times New Roman"/>
            <w:color w:val="006600"/>
            <w:sz w:val="24"/>
            <w:szCs w:val="24"/>
            <w:u w:val="single"/>
          </w:rPr>
          <w:t>15</w:t>
        </w:r>
      </w:hyperlink>
      <w:r w:rsidRPr="00243648">
        <w:rPr>
          <w:rFonts w:ascii="Times New Roman" w:eastAsia="Times New Roman" w:hAnsi="Times New Roman" w:cs="Times New Roman"/>
          <w:color w:val="000000"/>
          <w:sz w:val="24"/>
          <w:szCs w:val="24"/>
        </w:rPr>
        <w:t> частини першої цієї статті;</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1" w:name="n104"/>
      <w:bookmarkEnd w:id="101"/>
      <w:r w:rsidRPr="00243648">
        <w:rPr>
          <w:rFonts w:ascii="Times New Roman" w:eastAsia="Times New Roman" w:hAnsi="Times New Roman" w:cs="Times New Roman"/>
          <w:color w:val="000000"/>
          <w:sz w:val="24"/>
          <w:szCs w:val="24"/>
        </w:rPr>
        <w:t xml:space="preserve">5) надавати обов'язкові для розгляду рекомендації та вносити до органів державної влади, органів місцевого самоврядування, установ, організацій, суб'єктів господарювання, об'єднань пропозиції щодо здійснення заходів, спрямованих на обмеження монополізму, розвиток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ідприємництва і конкуренції, запобігання порушенням законодавства про захист економічної конкуренції, а також щодо припинення дій або бездіяльності, які можуть мати негативний вплив на конкуренцію;</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2" w:name="n105"/>
      <w:bookmarkEnd w:id="102"/>
      <w:r w:rsidRPr="00243648">
        <w:rPr>
          <w:rFonts w:ascii="Times New Roman" w:eastAsia="Times New Roman" w:hAnsi="Times New Roman" w:cs="Times New Roman"/>
          <w:color w:val="000000"/>
          <w:sz w:val="24"/>
          <w:szCs w:val="24"/>
        </w:rPr>
        <w:t xml:space="preserve">6) взаємодіяти з органами державної влади, органами місцевого самоврядування, органами адміністративно-господарського управління та контролю,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ідприємствами, установами та організаціями з питань розвитку, підтримки, захисту економічної конкуренції та демонополізації економіки;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3" w:name="n106"/>
      <w:bookmarkEnd w:id="103"/>
      <w:r w:rsidRPr="00243648">
        <w:rPr>
          <w:rFonts w:ascii="Times New Roman" w:eastAsia="Times New Roman" w:hAnsi="Times New Roman" w:cs="Times New Roman"/>
          <w:color w:val="000000"/>
          <w:sz w:val="24"/>
          <w:szCs w:val="24"/>
        </w:rPr>
        <w:t xml:space="preserve">7) узагальнювати практику застосування законодавства про захист економічної конкуренції, вносити </w:t>
      </w:r>
      <w:proofErr w:type="gramStart"/>
      <w:r w:rsidRPr="00243648">
        <w:rPr>
          <w:rFonts w:ascii="Times New Roman" w:eastAsia="Times New Roman" w:hAnsi="Times New Roman" w:cs="Times New Roman"/>
          <w:color w:val="000000"/>
          <w:sz w:val="24"/>
          <w:szCs w:val="24"/>
        </w:rPr>
        <w:t>до</w:t>
      </w:r>
      <w:proofErr w:type="gramEnd"/>
      <w:r w:rsidRPr="00243648">
        <w:rPr>
          <w:rFonts w:ascii="Times New Roman" w:eastAsia="Times New Roman" w:hAnsi="Times New Roman" w:cs="Times New Roman"/>
          <w:color w:val="000000"/>
          <w:sz w:val="24"/>
          <w:szCs w:val="24"/>
        </w:rPr>
        <w:t xml:space="preserve"> відповідних органів державної влади пропозиції щодо його удосконалення;</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4" w:name="n107"/>
      <w:bookmarkEnd w:id="104"/>
      <w:r w:rsidRPr="00243648">
        <w:rPr>
          <w:rFonts w:ascii="Times New Roman" w:eastAsia="Times New Roman" w:hAnsi="Times New Roman" w:cs="Times New Roman"/>
          <w:color w:val="000000"/>
          <w:sz w:val="24"/>
          <w:szCs w:val="24"/>
        </w:rPr>
        <w:t>8) розробляти та організовувати здійснення заходів, спрямованих на запобігання порушенням законодавства 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5" w:name="n108"/>
      <w:bookmarkEnd w:id="105"/>
      <w:r w:rsidRPr="00243648">
        <w:rPr>
          <w:rFonts w:ascii="Times New Roman" w:eastAsia="Times New Roman" w:hAnsi="Times New Roman" w:cs="Times New Roman"/>
          <w:color w:val="000000"/>
          <w:sz w:val="24"/>
          <w:szCs w:val="24"/>
        </w:rPr>
        <w:t>9) брати участь у розробленні та внесенні Президенту України та Кабінету Міні</w:t>
      </w:r>
      <w:proofErr w:type="gramStart"/>
      <w:r w:rsidRPr="00243648">
        <w:rPr>
          <w:rFonts w:ascii="Times New Roman" w:eastAsia="Times New Roman" w:hAnsi="Times New Roman" w:cs="Times New Roman"/>
          <w:color w:val="000000"/>
          <w:sz w:val="24"/>
          <w:szCs w:val="24"/>
        </w:rPr>
        <w:t>стр</w:t>
      </w:r>
      <w:proofErr w:type="gramEnd"/>
      <w:r w:rsidRPr="00243648">
        <w:rPr>
          <w:rFonts w:ascii="Times New Roman" w:eastAsia="Times New Roman" w:hAnsi="Times New Roman" w:cs="Times New Roman"/>
          <w:color w:val="000000"/>
          <w:sz w:val="24"/>
          <w:szCs w:val="24"/>
        </w:rPr>
        <w:t>ів України пропозицій щодо проектів нормативно-правових актів з питань конкурентної політики, розвитку і захисту конкуренції та демонополізації економіки;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6" w:name="n109"/>
      <w:bookmarkEnd w:id="106"/>
      <w:r w:rsidRPr="00243648">
        <w:rPr>
          <w:rFonts w:ascii="Times New Roman" w:eastAsia="Times New Roman" w:hAnsi="Times New Roman" w:cs="Times New Roman"/>
          <w:color w:val="000000"/>
          <w:sz w:val="24"/>
          <w:szCs w:val="24"/>
        </w:rPr>
        <w:t>10) розробляти та затверджувати разом з іншими заінтересованими органами державної влади міжвідомчі нормативно-правові акти з питань розвитку і захисту економічної конкуренції та демонополізації економіки;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7" w:name="n110"/>
      <w:bookmarkEnd w:id="107"/>
      <w:r w:rsidRPr="00243648">
        <w:rPr>
          <w:rFonts w:ascii="Times New Roman" w:eastAsia="Times New Roman" w:hAnsi="Times New Roman" w:cs="Times New Roman"/>
          <w:color w:val="000000"/>
          <w:sz w:val="24"/>
          <w:szCs w:val="24"/>
        </w:rPr>
        <w:t xml:space="preserve">11) приймати власні нормативно-правові акти у формі розпоряджень з питань, що належать до його компетенції, зокрема щодо контролю за узгодженими діями, концентрацією,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ідвідомчості та розгляду заяв і справ про узгоджені дії, концентрацію, порушення законодавства про захист економічної конкуренції, організації діяльності органів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8" w:name="n111"/>
      <w:bookmarkEnd w:id="108"/>
      <w:r w:rsidRPr="00243648">
        <w:rPr>
          <w:rFonts w:ascii="Times New Roman" w:eastAsia="Times New Roman" w:hAnsi="Times New Roman" w:cs="Times New Roman"/>
          <w:color w:val="000000"/>
          <w:sz w:val="24"/>
          <w:szCs w:val="24"/>
        </w:rPr>
        <w:t>12) здійснювати офіційне тлумачення власних нормативно-правових акті</w:t>
      </w:r>
      <w:proofErr w:type="gramStart"/>
      <w:r w:rsidRPr="00243648">
        <w:rPr>
          <w:rFonts w:ascii="Times New Roman" w:eastAsia="Times New Roman" w:hAnsi="Times New Roman" w:cs="Times New Roman"/>
          <w:color w:val="000000"/>
          <w:sz w:val="24"/>
          <w:szCs w:val="24"/>
        </w:rPr>
        <w:t>в</w:t>
      </w:r>
      <w:proofErr w:type="gramEnd"/>
      <w:r w:rsidRPr="00243648">
        <w:rPr>
          <w:rFonts w:ascii="Times New Roman" w:eastAsia="Times New Roman" w:hAnsi="Times New Roman" w:cs="Times New Roman"/>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09" w:name="n112"/>
      <w:bookmarkEnd w:id="109"/>
      <w:r w:rsidRPr="00243648">
        <w:rPr>
          <w:rFonts w:ascii="Times New Roman" w:eastAsia="Times New Roman" w:hAnsi="Times New Roman" w:cs="Times New Roman"/>
          <w:color w:val="000000"/>
          <w:sz w:val="24"/>
          <w:szCs w:val="24"/>
        </w:rPr>
        <w:t>13) надавати рекомендаційні роз'яснення з питань застосування законодавства 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0" w:name="n113"/>
      <w:bookmarkEnd w:id="110"/>
      <w:r w:rsidRPr="00243648">
        <w:rPr>
          <w:rFonts w:ascii="Times New Roman" w:eastAsia="Times New Roman" w:hAnsi="Times New Roman" w:cs="Times New Roman"/>
          <w:color w:val="000000"/>
          <w:sz w:val="24"/>
          <w:szCs w:val="24"/>
        </w:rPr>
        <w:t>14) вносити пропозиції Президенту України, Кабінету Міні</w:t>
      </w:r>
      <w:proofErr w:type="gramStart"/>
      <w:r w:rsidRPr="00243648">
        <w:rPr>
          <w:rFonts w:ascii="Times New Roman" w:eastAsia="Times New Roman" w:hAnsi="Times New Roman" w:cs="Times New Roman"/>
          <w:color w:val="000000"/>
          <w:sz w:val="24"/>
          <w:szCs w:val="24"/>
        </w:rPr>
        <w:t>стр</w:t>
      </w:r>
      <w:proofErr w:type="gramEnd"/>
      <w:r w:rsidRPr="00243648">
        <w:rPr>
          <w:rFonts w:ascii="Times New Roman" w:eastAsia="Times New Roman" w:hAnsi="Times New Roman" w:cs="Times New Roman"/>
          <w:color w:val="000000"/>
          <w:sz w:val="24"/>
          <w:szCs w:val="24"/>
        </w:rPr>
        <w:t xml:space="preserve">ів України, Національному банку України, приписи органам влади, органам місцевого самоврядування щодо зміни прийнятих ними нормативно-правових актів, які не </w:t>
      </w:r>
      <w:r w:rsidRPr="00243648">
        <w:rPr>
          <w:rFonts w:ascii="Times New Roman" w:eastAsia="Times New Roman" w:hAnsi="Times New Roman" w:cs="Times New Roman"/>
          <w:color w:val="000000"/>
          <w:sz w:val="24"/>
          <w:szCs w:val="24"/>
        </w:rPr>
        <w:lastRenderedPageBreak/>
        <w:t>відповідають законодавству про захист економічної конкуренції або внаслідок неоднозначного розуміння яких створюються перешкоди для розвитку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1" w:name="n114"/>
      <w:bookmarkEnd w:id="111"/>
      <w:r w:rsidRPr="00243648">
        <w:rPr>
          <w:rFonts w:ascii="Times New Roman" w:eastAsia="Times New Roman" w:hAnsi="Times New Roman" w:cs="Times New Roman"/>
          <w:color w:val="000000"/>
          <w:sz w:val="24"/>
          <w:szCs w:val="24"/>
        </w:rPr>
        <w:t xml:space="preserve">15) утворювати адміністративні колегії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2" w:name="n115"/>
      <w:bookmarkEnd w:id="112"/>
      <w:r w:rsidRPr="00243648">
        <w:rPr>
          <w:rFonts w:ascii="Times New Roman" w:eastAsia="Times New Roman" w:hAnsi="Times New Roman" w:cs="Times New Roman"/>
          <w:color w:val="000000"/>
          <w:sz w:val="24"/>
          <w:szCs w:val="24"/>
        </w:rPr>
        <w:t xml:space="preserve">16) утворювати територіальні відділення та дорадчі органи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3" w:name="n116"/>
      <w:bookmarkEnd w:id="113"/>
      <w:r w:rsidRPr="00243648">
        <w:rPr>
          <w:rFonts w:ascii="Times New Roman" w:eastAsia="Times New Roman" w:hAnsi="Times New Roman" w:cs="Times New Roman"/>
          <w:color w:val="000000"/>
          <w:sz w:val="24"/>
          <w:szCs w:val="24"/>
        </w:rPr>
        <w:t xml:space="preserve">17) брати участь у розробленні та реалізації міжнародних проектів і програм, а також здійснювати співробітництво з міжнародними організаціями, державними органами і неурядовими організаціями інших держав з питань, що належать до компетенції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4" w:name="n117"/>
      <w:bookmarkEnd w:id="114"/>
      <w:r w:rsidRPr="00243648">
        <w:rPr>
          <w:rFonts w:ascii="Times New Roman" w:eastAsia="Times New Roman" w:hAnsi="Times New Roman" w:cs="Times New Roman"/>
          <w:color w:val="000000"/>
          <w:sz w:val="24"/>
          <w:szCs w:val="24"/>
        </w:rPr>
        <w:t xml:space="preserve">18) видавати свої друковані органи, офіційні видання (збірники) актів законодавства про захист економічної конкуренції, вести електронну сторінку </w:t>
      </w:r>
      <w:proofErr w:type="gramStart"/>
      <w:r w:rsidRPr="00243648">
        <w:rPr>
          <w:rFonts w:ascii="Times New Roman" w:eastAsia="Times New Roman" w:hAnsi="Times New Roman" w:cs="Times New Roman"/>
          <w:color w:val="000000"/>
          <w:sz w:val="24"/>
          <w:szCs w:val="24"/>
        </w:rPr>
        <w:t>в</w:t>
      </w:r>
      <w:proofErr w:type="gramEnd"/>
      <w:r w:rsidRPr="00243648">
        <w:rPr>
          <w:rFonts w:ascii="Times New Roman" w:eastAsia="Times New Roman" w:hAnsi="Times New Roman" w:cs="Times New Roman"/>
          <w:color w:val="000000"/>
          <w:sz w:val="24"/>
          <w:szCs w:val="24"/>
        </w:rPr>
        <w:t xml:space="preserve"> мережі Інтернет;</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5" w:name="n118"/>
      <w:bookmarkEnd w:id="115"/>
      <w:r w:rsidRPr="00243648">
        <w:rPr>
          <w:rFonts w:ascii="Times New Roman" w:eastAsia="Times New Roman" w:hAnsi="Times New Roman" w:cs="Times New Roman"/>
          <w:color w:val="000000"/>
          <w:sz w:val="24"/>
          <w:szCs w:val="24"/>
        </w:rPr>
        <w:t>19) здійснювати інші повноваження, передбачені законодавством про захист економічної конкуренції та </w:t>
      </w:r>
      <w:hyperlink r:id="rId80" w:tgtFrame="_blank" w:history="1">
        <w:r w:rsidRPr="00243648">
          <w:rPr>
            <w:rFonts w:ascii="Times New Roman" w:eastAsia="Times New Roman" w:hAnsi="Times New Roman" w:cs="Times New Roman"/>
            <w:color w:val="000099"/>
            <w:sz w:val="24"/>
            <w:szCs w:val="24"/>
            <w:u w:val="single"/>
          </w:rPr>
          <w:t>Законом України</w:t>
        </w:r>
      </w:hyperlink>
      <w:r w:rsidRPr="00243648">
        <w:rPr>
          <w:rFonts w:ascii="Times New Roman" w:eastAsia="Times New Roman" w:hAnsi="Times New Roman" w:cs="Times New Roman"/>
          <w:color w:val="000000"/>
          <w:sz w:val="24"/>
          <w:szCs w:val="24"/>
        </w:rPr>
        <w:t> "Про здійснення державних закупівель".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6" w:name="n119"/>
      <w:bookmarkEnd w:id="116"/>
      <w:r w:rsidRPr="00243648">
        <w:rPr>
          <w:rFonts w:ascii="Times New Roman" w:eastAsia="Times New Roman" w:hAnsi="Times New Roman" w:cs="Times New Roman"/>
          <w:i/>
          <w:iCs/>
          <w:color w:val="000000"/>
          <w:sz w:val="24"/>
          <w:szCs w:val="24"/>
        </w:rPr>
        <w:t>{Пункт 19 частини статті 7 із змінами, внесеними згідно із Законами </w:t>
      </w:r>
      <w:hyperlink r:id="rId81" w:tgtFrame="_blank" w:history="1">
        <w:r w:rsidRPr="00243648">
          <w:rPr>
            <w:rFonts w:ascii="Times New Roman" w:eastAsia="Times New Roman" w:hAnsi="Times New Roman" w:cs="Times New Roman"/>
            <w:i/>
            <w:iCs/>
            <w:color w:val="000099"/>
            <w:sz w:val="24"/>
            <w:szCs w:val="24"/>
            <w:u w:val="single"/>
          </w:rPr>
          <w:t>№ 424-V від 01.12.2006</w:t>
        </w:r>
      </w:hyperlink>
      <w:r w:rsidRPr="00243648">
        <w:rPr>
          <w:rFonts w:ascii="Times New Roman" w:eastAsia="Times New Roman" w:hAnsi="Times New Roman" w:cs="Times New Roman"/>
          <w:i/>
          <w:iCs/>
          <w:color w:val="000000"/>
          <w:sz w:val="24"/>
          <w:szCs w:val="24"/>
        </w:rPr>
        <w:t>, </w:t>
      </w:r>
      <w:hyperlink r:id="rId82" w:tgtFrame="_blank" w:history="1">
        <w:r w:rsidRPr="00243648">
          <w:rPr>
            <w:rFonts w:ascii="Times New Roman" w:eastAsia="Times New Roman" w:hAnsi="Times New Roman" w:cs="Times New Roman"/>
            <w:i/>
            <w:iCs/>
            <w:color w:val="000099"/>
            <w:sz w:val="24"/>
            <w:szCs w:val="24"/>
            <w:u w:val="single"/>
          </w:rPr>
          <w:t>№ 2289-VI від 01.06.2010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7" w:name="n120"/>
      <w:bookmarkEnd w:id="117"/>
      <w:r w:rsidRPr="00243648">
        <w:rPr>
          <w:rFonts w:ascii="Times New Roman" w:eastAsia="Times New Roman" w:hAnsi="Times New Roman" w:cs="Times New Roman"/>
          <w:color w:val="000000"/>
          <w:sz w:val="24"/>
          <w:szCs w:val="24"/>
        </w:rPr>
        <w:t>Здійснення іншими органами державної влади повноважень Антимонопольного комітету України, передбачених </w:t>
      </w:r>
      <w:hyperlink r:id="rId83" w:anchor="n70" w:history="1">
        <w:r w:rsidRPr="00243648">
          <w:rPr>
            <w:rFonts w:ascii="Times New Roman" w:eastAsia="Times New Roman" w:hAnsi="Times New Roman" w:cs="Times New Roman"/>
            <w:color w:val="006600"/>
            <w:sz w:val="24"/>
            <w:szCs w:val="24"/>
            <w:u w:val="single"/>
          </w:rPr>
          <w:t>пунктами 1-4</w:t>
        </w:r>
      </w:hyperlink>
      <w:r w:rsidRPr="00243648">
        <w:rPr>
          <w:rFonts w:ascii="Times New Roman" w:eastAsia="Times New Roman" w:hAnsi="Times New Roman" w:cs="Times New Roman"/>
          <w:color w:val="000000"/>
          <w:sz w:val="24"/>
          <w:szCs w:val="24"/>
        </w:rPr>
        <w:t> і </w:t>
      </w:r>
      <w:hyperlink r:id="rId84" w:anchor="n80" w:history="1">
        <w:r w:rsidRPr="00243648">
          <w:rPr>
            <w:rFonts w:ascii="Times New Roman" w:eastAsia="Times New Roman" w:hAnsi="Times New Roman" w:cs="Times New Roman"/>
            <w:color w:val="006600"/>
            <w:sz w:val="24"/>
            <w:szCs w:val="24"/>
            <w:u w:val="single"/>
          </w:rPr>
          <w:t>11</w:t>
        </w:r>
      </w:hyperlink>
      <w:r w:rsidRPr="00243648">
        <w:rPr>
          <w:rFonts w:ascii="Times New Roman" w:eastAsia="Times New Roman" w:hAnsi="Times New Roman" w:cs="Times New Roman"/>
          <w:color w:val="000000"/>
          <w:sz w:val="24"/>
          <w:szCs w:val="24"/>
        </w:rPr>
        <w:t> частини першої, </w:t>
      </w:r>
      <w:hyperlink r:id="rId85" w:anchor="n92" w:history="1">
        <w:r w:rsidRPr="00243648">
          <w:rPr>
            <w:rFonts w:ascii="Times New Roman" w:eastAsia="Times New Roman" w:hAnsi="Times New Roman" w:cs="Times New Roman"/>
            <w:color w:val="006600"/>
            <w:sz w:val="24"/>
            <w:szCs w:val="24"/>
            <w:u w:val="single"/>
          </w:rPr>
          <w:t>пунктами 1</w:t>
        </w:r>
      </w:hyperlink>
      <w:r w:rsidRPr="00243648">
        <w:rPr>
          <w:rFonts w:ascii="Times New Roman" w:eastAsia="Times New Roman" w:hAnsi="Times New Roman" w:cs="Times New Roman"/>
          <w:color w:val="000000"/>
          <w:sz w:val="24"/>
          <w:szCs w:val="24"/>
        </w:rPr>
        <w:t>, </w:t>
      </w:r>
      <w:hyperlink r:id="rId86" w:anchor="n93" w:history="1">
        <w:r w:rsidRPr="00243648">
          <w:rPr>
            <w:rFonts w:ascii="Times New Roman" w:eastAsia="Times New Roman" w:hAnsi="Times New Roman" w:cs="Times New Roman"/>
            <w:color w:val="006600"/>
            <w:sz w:val="24"/>
            <w:szCs w:val="24"/>
            <w:u w:val="single"/>
          </w:rPr>
          <w:t>2</w:t>
        </w:r>
      </w:hyperlink>
      <w:r w:rsidRPr="00243648">
        <w:rPr>
          <w:rFonts w:ascii="Times New Roman" w:eastAsia="Times New Roman" w:hAnsi="Times New Roman" w:cs="Times New Roman"/>
          <w:color w:val="000000"/>
          <w:sz w:val="24"/>
          <w:szCs w:val="24"/>
        </w:rPr>
        <w:t> і </w:t>
      </w:r>
      <w:hyperlink r:id="rId87" w:anchor="n95" w:history="1">
        <w:r w:rsidRPr="00243648">
          <w:rPr>
            <w:rFonts w:ascii="Times New Roman" w:eastAsia="Times New Roman" w:hAnsi="Times New Roman" w:cs="Times New Roman"/>
            <w:color w:val="006600"/>
            <w:sz w:val="24"/>
            <w:szCs w:val="24"/>
            <w:u w:val="single"/>
          </w:rPr>
          <w:t>4</w:t>
        </w:r>
      </w:hyperlink>
      <w:r w:rsidRPr="00243648">
        <w:rPr>
          <w:rFonts w:ascii="Times New Roman" w:eastAsia="Times New Roman" w:hAnsi="Times New Roman" w:cs="Times New Roman"/>
          <w:color w:val="000000"/>
          <w:sz w:val="24"/>
          <w:szCs w:val="24"/>
        </w:rPr>
        <w:t> частини другої,</w:t>
      </w:r>
      <w:hyperlink r:id="rId88" w:anchor="n110" w:history="1">
        <w:r w:rsidRPr="00243648">
          <w:rPr>
            <w:rFonts w:ascii="Times New Roman" w:eastAsia="Times New Roman" w:hAnsi="Times New Roman" w:cs="Times New Roman"/>
            <w:color w:val="006600"/>
            <w:sz w:val="24"/>
            <w:szCs w:val="24"/>
            <w:u w:val="single"/>
          </w:rPr>
          <w:t>пунктами 11-13</w:t>
        </w:r>
      </w:hyperlink>
      <w:r w:rsidRPr="00243648">
        <w:rPr>
          <w:rFonts w:ascii="Times New Roman" w:eastAsia="Times New Roman" w:hAnsi="Times New Roman" w:cs="Times New Roman"/>
          <w:color w:val="000000"/>
          <w:sz w:val="24"/>
          <w:szCs w:val="24"/>
        </w:rPr>
        <w:t>, </w:t>
      </w:r>
      <w:hyperlink r:id="rId89" w:anchor="n114" w:history="1">
        <w:r w:rsidRPr="00243648">
          <w:rPr>
            <w:rFonts w:ascii="Times New Roman" w:eastAsia="Times New Roman" w:hAnsi="Times New Roman" w:cs="Times New Roman"/>
            <w:color w:val="006600"/>
            <w:sz w:val="24"/>
            <w:szCs w:val="24"/>
            <w:u w:val="single"/>
          </w:rPr>
          <w:t>15</w:t>
        </w:r>
      </w:hyperlink>
      <w:r w:rsidRPr="00243648">
        <w:rPr>
          <w:rFonts w:ascii="Times New Roman" w:eastAsia="Times New Roman" w:hAnsi="Times New Roman" w:cs="Times New Roman"/>
          <w:color w:val="000000"/>
          <w:sz w:val="24"/>
          <w:szCs w:val="24"/>
        </w:rPr>
        <w:t> і </w:t>
      </w:r>
      <w:hyperlink r:id="rId90" w:anchor="n115" w:history="1">
        <w:r w:rsidRPr="00243648">
          <w:rPr>
            <w:rFonts w:ascii="Times New Roman" w:eastAsia="Times New Roman" w:hAnsi="Times New Roman" w:cs="Times New Roman"/>
            <w:color w:val="006600"/>
            <w:sz w:val="24"/>
            <w:szCs w:val="24"/>
            <w:u w:val="single"/>
          </w:rPr>
          <w:t>16</w:t>
        </w:r>
      </w:hyperlink>
      <w:r w:rsidRPr="00243648">
        <w:rPr>
          <w:rFonts w:ascii="Times New Roman" w:eastAsia="Times New Roman" w:hAnsi="Times New Roman" w:cs="Times New Roman"/>
          <w:color w:val="000000"/>
          <w:sz w:val="24"/>
          <w:szCs w:val="24"/>
        </w:rPr>
        <w:t xml:space="preserve"> частини третьої цієї статті, не </w:t>
      </w:r>
      <w:proofErr w:type="gramStart"/>
      <w:r w:rsidRPr="00243648">
        <w:rPr>
          <w:rFonts w:ascii="Times New Roman" w:eastAsia="Times New Roman" w:hAnsi="Times New Roman" w:cs="Times New Roman"/>
          <w:color w:val="000000"/>
          <w:sz w:val="24"/>
          <w:szCs w:val="24"/>
        </w:rPr>
        <w:t>допускається</w:t>
      </w:r>
      <w:proofErr w:type="gramEnd"/>
      <w:r w:rsidRPr="00243648">
        <w:rPr>
          <w:rFonts w:ascii="Times New Roman" w:eastAsia="Times New Roman" w:hAnsi="Times New Roman" w:cs="Times New Roman"/>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8" w:name="n121"/>
      <w:bookmarkEnd w:id="118"/>
      <w:proofErr w:type="gramStart"/>
      <w:r w:rsidRPr="00243648">
        <w:rPr>
          <w:rFonts w:ascii="Times New Roman" w:eastAsia="Times New Roman" w:hAnsi="Times New Roman" w:cs="Times New Roman"/>
          <w:i/>
          <w:iCs/>
          <w:color w:val="000000"/>
          <w:sz w:val="24"/>
          <w:szCs w:val="24"/>
        </w:rPr>
        <w:t>{Стаття 7 в редакції Закону </w:t>
      </w:r>
      <w:hyperlink r:id="rId91"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 із змінами, внесеними згідно із Законом </w:t>
      </w:r>
      <w:hyperlink r:id="rId92" w:tgtFrame="_blank" w:history="1">
        <w:r w:rsidRPr="00243648">
          <w:rPr>
            <w:rFonts w:ascii="Times New Roman" w:eastAsia="Times New Roman" w:hAnsi="Times New Roman" w:cs="Times New Roman"/>
            <w:i/>
            <w:iCs/>
            <w:color w:val="000099"/>
            <w:sz w:val="24"/>
            <w:szCs w:val="24"/>
            <w:u w:val="single"/>
          </w:rPr>
          <w:t>№ 762-IV від 15.05.2003</w:t>
        </w:r>
      </w:hyperlink>
      <w:r w:rsidRPr="00243648">
        <w:rPr>
          <w:rFonts w:ascii="Times New Roman" w:eastAsia="Times New Roman" w:hAnsi="Times New Roman" w:cs="Times New Roman"/>
          <w:i/>
          <w:iCs/>
          <w:color w:val="000000"/>
          <w:sz w:val="24"/>
          <w:szCs w:val="24"/>
        </w:rPr>
        <w:t>;</w:t>
      </w:r>
      <w:proofErr w:type="gramEnd"/>
      <w:r w:rsidRPr="00243648">
        <w:rPr>
          <w:rFonts w:ascii="Times New Roman" w:eastAsia="Times New Roman" w:hAnsi="Times New Roman" w:cs="Times New Roman"/>
          <w:i/>
          <w:iCs/>
          <w:color w:val="000000"/>
          <w:sz w:val="24"/>
          <w:szCs w:val="24"/>
        </w:rPr>
        <w:t xml:space="preserve"> </w:t>
      </w:r>
      <w:proofErr w:type="gramStart"/>
      <w:r w:rsidRPr="00243648">
        <w:rPr>
          <w:rFonts w:ascii="Times New Roman" w:eastAsia="Times New Roman" w:hAnsi="Times New Roman" w:cs="Times New Roman"/>
          <w:i/>
          <w:iCs/>
          <w:color w:val="000000"/>
          <w:sz w:val="24"/>
          <w:szCs w:val="24"/>
        </w:rPr>
        <w:t>в редакції Закону </w:t>
      </w:r>
      <w:hyperlink r:id="rId93"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 частина перша статті 7 в частині надання повноважень розглядати справи про адміністративні правопорушення, набирає чинності з дня внесення відповідних змін до </w:t>
      </w:r>
      <w:hyperlink r:id="rId94" w:tgtFrame="_blank" w:history="1">
        <w:r w:rsidRPr="00243648">
          <w:rPr>
            <w:rFonts w:ascii="Times New Roman" w:eastAsia="Times New Roman" w:hAnsi="Times New Roman" w:cs="Times New Roman"/>
            <w:i/>
            <w:iCs/>
            <w:color w:val="000099"/>
            <w:sz w:val="24"/>
            <w:szCs w:val="24"/>
            <w:u w:val="single"/>
          </w:rPr>
          <w:t>Кодексу України про адміністративні правопорушення</w:t>
        </w:r>
      </w:hyperlink>
      <w:r w:rsidRPr="00243648">
        <w:rPr>
          <w:rFonts w:ascii="Times New Roman" w:eastAsia="Times New Roman" w:hAnsi="Times New Roman" w:cs="Times New Roman"/>
          <w:i/>
          <w:iCs/>
          <w:color w:val="000000"/>
          <w:sz w:val="24"/>
          <w:szCs w:val="24"/>
        </w:rPr>
        <w:t> згідно із Законом № 1294-IV від 20.11.2003}</w:t>
      </w:r>
      <w:proofErr w:type="gramEnd"/>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19" w:name="n122"/>
      <w:bookmarkEnd w:id="119"/>
      <w:r w:rsidRPr="00243648">
        <w:rPr>
          <w:rFonts w:ascii="Times New Roman" w:eastAsia="Times New Roman" w:hAnsi="Times New Roman" w:cs="Times New Roman"/>
          <w:i/>
          <w:iCs/>
          <w:color w:val="000000"/>
          <w:sz w:val="24"/>
          <w:szCs w:val="24"/>
        </w:rPr>
        <w:t xml:space="preserve">{Статтю 8 виключено на </w:t>
      </w:r>
      <w:proofErr w:type="gramStart"/>
      <w:r w:rsidRPr="00243648">
        <w:rPr>
          <w:rFonts w:ascii="Times New Roman" w:eastAsia="Times New Roman" w:hAnsi="Times New Roman" w:cs="Times New Roman"/>
          <w:i/>
          <w:iCs/>
          <w:color w:val="000000"/>
          <w:sz w:val="24"/>
          <w:szCs w:val="24"/>
        </w:rPr>
        <w:t>п</w:t>
      </w:r>
      <w:proofErr w:type="gramEnd"/>
      <w:r w:rsidRPr="00243648">
        <w:rPr>
          <w:rFonts w:ascii="Times New Roman" w:eastAsia="Times New Roman" w:hAnsi="Times New Roman" w:cs="Times New Roman"/>
          <w:i/>
          <w:iCs/>
          <w:color w:val="000000"/>
          <w:sz w:val="24"/>
          <w:szCs w:val="24"/>
        </w:rPr>
        <w:t>ідставі Закону </w:t>
      </w:r>
      <w:hyperlink r:id="rId95"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0" w:name="n123"/>
      <w:bookmarkEnd w:id="120"/>
      <w:r w:rsidRPr="00243648">
        <w:rPr>
          <w:rFonts w:ascii="Times New Roman" w:eastAsia="Times New Roman" w:hAnsi="Times New Roman" w:cs="Times New Roman"/>
          <w:b/>
          <w:bCs/>
          <w:color w:val="000000"/>
          <w:sz w:val="24"/>
          <w:szCs w:val="24"/>
        </w:rPr>
        <w:t>Стаття 9. </w:t>
      </w:r>
      <w:r w:rsidRPr="00243648">
        <w:rPr>
          <w:rFonts w:ascii="Times New Roman" w:eastAsia="Times New Roman" w:hAnsi="Times New Roman" w:cs="Times New Roman"/>
          <w:color w:val="000000"/>
          <w:sz w:val="24"/>
          <w:szCs w:val="24"/>
        </w:rPr>
        <w:t xml:space="preserve">Голова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1" w:name="n124"/>
      <w:bookmarkEnd w:id="121"/>
      <w:r w:rsidRPr="00243648">
        <w:rPr>
          <w:rFonts w:ascii="Times New Roman" w:eastAsia="Times New Roman" w:hAnsi="Times New Roman" w:cs="Times New Roman"/>
          <w:color w:val="000000"/>
          <w:sz w:val="24"/>
          <w:szCs w:val="24"/>
        </w:rPr>
        <w:t>Голова Антимонопольного комітету України призначається на посаду та звільняється з посади Президентом України за згодою Верховно</w:t>
      </w:r>
      <w:proofErr w:type="gramStart"/>
      <w:r w:rsidRPr="00243648">
        <w:rPr>
          <w:rFonts w:ascii="Times New Roman" w:eastAsia="Times New Roman" w:hAnsi="Times New Roman" w:cs="Times New Roman"/>
          <w:color w:val="000000"/>
          <w:sz w:val="24"/>
          <w:szCs w:val="24"/>
        </w:rPr>
        <w:t>ї Р</w:t>
      </w:r>
      <w:proofErr w:type="gramEnd"/>
      <w:r w:rsidRPr="00243648">
        <w:rPr>
          <w:rFonts w:ascii="Times New Roman" w:eastAsia="Times New Roman" w:hAnsi="Times New Roman" w:cs="Times New Roman"/>
          <w:color w:val="000000"/>
          <w:sz w:val="24"/>
          <w:szCs w:val="24"/>
        </w:rPr>
        <w:t>ади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2" w:name="n125"/>
      <w:bookmarkEnd w:id="122"/>
      <w:r w:rsidRPr="00243648">
        <w:rPr>
          <w:rFonts w:ascii="Times New Roman" w:eastAsia="Times New Roman" w:hAnsi="Times New Roman" w:cs="Times New Roman"/>
          <w:color w:val="000000"/>
          <w:sz w:val="24"/>
          <w:szCs w:val="24"/>
        </w:rPr>
        <w:t xml:space="preserve">Строк повноважень Голови Антимонопольного комітету України становить сім років. Голова Антимонопольного комітету України не може призначатися на цю посаду більше ніж на два строки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ідряд.</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3" w:name="n126"/>
      <w:bookmarkEnd w:id="123"/>
      <w:r w:rsidRPr="00243648">
        <w:rPr>
          <w:rFonts w:ascii="Times New Roman" w:eastAsia="Times New Roman" w:hAnsi="Times New Roman" w:cs="Times New Roman"/>
          <w:i/>
          <w:iCs/>
          <w:color w:val="000000"/>
          <w:sz w:val="24"/>
          <w:szCs w:val="24"/>
        </w:rPr>
        <w:t>{Частина друга статті 9 із змінами, внесеними згідно із Законом </w:t>
      </w:r>
      <w:hyperlink r:id="rId96"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4" w:name="n127"/>
      <w:bookmarkEnd w:id="124"/>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ісля закінчення строку повноважень Голова Антимонопольного комітету України продовжує виконувати свої обов'язки до призначення нового Голови.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5" w:name="n128"/>
      <w:bookmarkEnd w:id="125"/>
      <w:r w:rsidRPr="00243648">
        <w:rPr>
          <w:rFonts w:ascii="Times New Roman" w:eastAsia="Times New Roman" w:hAnsi="Times New Roman" w:cs="Times New Roman"/>
          <w:color w:val="000000"/>
          <w:sz w:val="24"/>
          <w:szCs w:val="24"/>
        </w:rPr>
        <w:t xml:space="preserve">Голова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може бути звільнений з посади у разі вчинення ним злочину та у зв'язку з неможливістю виконання обов'язків за станом здоров'я. Голова Антимонопольного комітету України має право заявити про свою відставку Президенту України. Припинення повноважень Голови Комітету не тягне за собою складання повноважень державними уповноваженими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6" w:name="n129"/>
      <w:bookmarkEnd w:id="126"/>
      <w:r w:rsidRPr="00243648">
        <w:rPr>
          <w:rFonts w:ascii="Times New Roman" w:eastAsia="Times New Roman" w:hAnsi="Times New Roman" w:cs="Times New Roman"/>
          <w:i/>
          <w:iCs/>
          <w:color w:val="000000"/>
          <w:sz w:val="24"/>
          <w:szCs w:val="24"/>
        </w:rPr>
        <w:t>{Частина четверта статті 9 із змінами, внесеними згідно із Законом </w:t>
      </w:r>
      <w:hyperlink r:id="rId97"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7" w:name="n130"/>
      <w:bookmarkEnd w:id="127"/>
      <w:r w:rsidRPr="00243648">
        <w:rPr>
          <w:rFonts w:ascii="Times New Roman" w:eastAsia="Times New Roman" w:hAnsi="Times New Roman" w:cs="Times New Roman"/>
          <w:i/>
          <w:iCs/>
          <w:color w:val="000000"/>
          <w:sz w:val="24"/>
          <w:szCs w:val="24"/>
        </w:rPr>
        <w:t xml:space="preserve">{Частину п'яту статті 9 виключено на </w:t>
      </w:r>
      <w:proofErr w:type="gramStart"/>
      <w:r w:rsidRPr="00243648">
        <w:rPr>
          <w:rFonts w:ascii="Times New Roman" w:eastAsia="Times New Roman" w:hAnsi="Times New Roman" w:cs="Times New Roman"/>
          <w:i/>
          <w:iCs/>
          <w:color w:val="000000"/>
          <w:sz w:val="24"/>
          <w:szCs w:val="24"/>
        </w:rPr>
        <w:t>п</w:t>
      </w:r>
      <w:proofErr w:type="gramEnd"/>
      <w:r w:rsidRPr="00243648">
        <w:rPr>
          <w:rFonts w:ascii="Times New Roman" w:eastAsia="Times New Roman" w:hAnsi="Times New Roman" w:cs="Times New Roman"/>
          <w:i/>
          <w:iCs/>
          <w:color w:val="000000"/>
          <w:sz w:val="24"/>
          <w:szCs w:val="24"/>
        </w:rPr>
        <w:t>ідставі Закону </w:t>
      </w:r>
      <w:hyperlink r:id="rId98" w:tgtFrame="_blank" w:history="1">
        <w:r w:rsidRPr="00243648">
          <w:rPr>
            <w:rFonts w:ascii="Times New Roman" w:eastAsia="Times New Roman" w:hAnsi="Times New Roman" w:cs="Times New Roman"/>
            <w:i/>
            <w:iCs/>
            <w:color w:val="000099"/>
            <w:sz w:val="24"/>
            <w:szCs w:val="24"/>
            <w:u w:val="single"/>
          </w:rPr>
          <w:t>№ 985-V від 24.04.2007</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8" w:name="n131"/>
      <w:bookmarkEnd w:id="128"/>
      <w:r w:rsidRPr="00243648">
        <w:rPr>
          <w:rFonts w:ascii="Times New Roman" w:eastAsia="Times New Roman" w:hAnsi="Times New Roman" w:cs="Times New Roman"/>
          <w:color w:val="000000"/>
          <w:sz w:val="24"/>
          <w:szCs w:val="24"/>
        </w:rPr>
        <w:t xml:space="preserve">Голова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29" w:name="n132"/>
      <w:bookmarkEnd w:id="129"/>
      <w:r w:rsidRPr="00243648">
        <w:rPr>
          <w:rFonts w:ascii="Times New Roman" w:eastAsia="Times New Roman" w:hAnsi="Times New Roman" w:cs="Times New Roman"/>
          <w:color w:val="000000"/>
          <w:sz w:val="24"/>
          <w:szCs w:val="24"/>
        </w:rPr>
        <w:t>очолює Антимонопольний комітет України та спрямовує його діяльність, головує на засіданнях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0" w:name="n133"/>
      <w:bookmarkEnd w:id="130"/>
      <w:r w:rsidRPr="00243648">
        <w:rPr>
          <w:rFonts w:ascii="Times New Roman" w:eastAsia="Times New Roman" w:hAnsi="Times New Roman" w:cs="Times New Roman"/>
          <w:i/>
          <w:iCs/>
          <w:color w:val="000000"/>
          <w:sz w:val="24"/>
          <w:szCs w:val="24"/>
        </w:rPr>
        <w:t>{Абзац другий частини шостої статті 9 із змінами, внесеними згідно із Законом </w:t>
      </w:r>
      <w:hyperlink r:id="rId99"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1" w:name="n134"/>
      <w:bookmarkEnd w:id="131"/>
      <w:r w:rsidRPr="00243648">
        <w:rPr>
          <w:rFonts w:ascii="Times New Roman" w:eastAsia="Times New Roman" w:hAnsi="Times New Roman" w:cs="Times New Roman"/>
          <w:color w:val="000000"/>
          <w:sz w:val="24"/>
          <w:szCs w:val="24"/>
        </w:rPr>
        <w:t>вносить</w:t>
      </w:r>
      <w:proofErr w:type="gramStart"/>
      <w:r w:rsidRPr="00243648">
        <w:rPr>
          <w:rFonts w:ascii="Times New Roman" w:eastAsia="Times New Roman" w:hAnsi="Times New Roman" w:cs="Times New Roman"/>
          <w:color w:val="000000"/>
          <w:sz w:val="24"/>
          <w:szCs w:val="24"/>
        </w:rPr>
        <w:t xml:space="preserve"> П</w:t>
      </w:r>
      <w:proofErr w:type="gramEnd"/>
      <w:r w:rsidRPr="00243648">
        <w:rPr>
          <w:rFonts w:ascii="Times New Roman" w:eastAsia="Times New Roman" w:hAnsi="Times New Roman" w:cs="Times New Roman"/>
          <w:color w:val="000000"/>
          <w:sz w:val="24"/>
          <w:szCs w:val="24"/>
        </w:rPr>
        <w:t>рем'єр-міністрові України пропозиції щодо призначення на посади першого заступника, заступника Голови та державних уповноважених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2" w:name="n135"/>
      <w:bookmarkEnd w:id="132"/>
      <w:r w:rsidRPr="00243648">
        <w:rPr>
          <w:rFonts w:ascii="Times New Roman" w:eastAsia="Times New Roman" w:hAnsi="Times New Roman" w:cs="Times New Roman"/>
          <w:i/>
          <w:iCs/>
          <w:color w:val="000000"/>
          <w:sz w:val="24"/>
          <w:szCs w:val="24"/>
        </w:rPr>
        <w:t>{Абзац третій частини шостої статті 9 в редакції Закону </w:t>
      </w:r>
      <w:hyperlink r:id="rId100" w:tgtFrame="_blank" w:history="1">
        <w:r w:rsidRPr="00243648">
          <w:rPr>
            <w:rFonts w:ascii="Times New Roman" w:eastAsia="Times New Roman" w:hAnsi="Times New Roman" w:cs="Times New Roman"/>
            <w:i/>
            <w:iCs/>
            <w:color w:val="000099"/>
            <w:sz w:val="24"/>
            <w:szCs w:val="24"/>
            <w:u w:val="single"/>
          </w:rPr>
          <w:t>№ 4287-VI від 23.12.2011</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3" w:name="n136"/>
      <w:bookmarkEnd w:id="133"/>
      <w:r w:rsidRPr="00243648">
        <w:rPr>
          <w:rFonts w:ascii="Times New Roman" w:eastAsia="Times New Roman" w:hAnsi="Times New Roman" w:cs="Times New Roman"/>
          <w:color w:val="000000"/>
          <w:sz w:val="24"/>
          <w:szCs w:val="24"/>
        </w:rPr>
        <w:lastRenderedPageBreak/>
        <w:t xml:space="preserve">розподіляє обов'язки </w:t>
      </w:r>
      <w:proofErr w:type="gramStart"/>
      <w:r w:rsidRPr="00243648">
        <w:rPr>
          <w:rFonts w:ascii="Times New Roman" w:eastAsia="Times New Roman" w:hAnsi="Times New Roman" w:cs="Times New Roman"/>
          <w:color w:val="000000"/>
          <w:sz w:val="24"/>
          <w:szCs w:val="24"/>
        </w:rPr>
        <w:t>між</w:t>
      </w:r>
      <w:proofErr w:type="gramEnd"/>
      <w:r w:rsidRPr="00243648">
        <w:rPr>
          <w:rFonts w:ascii="Times New Roman" w:eastAsia="Times New Roman" w:hAnsi="Times New Roman" w:cs="Times New Roman"/>
          <w:color w:val="000000"/>
          <w:sz w:val="24"/>
          <w:szCs w:val="24"/>
        </w:rPr>
        <w:t xml:space="preserve"> першим заступником, заступником Голови та державними уповноваженими Антимонопольного комітету України, спрямовує діяльність територіальних відділень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4" w:name="n137"/>
      <w:bookmarkEnd w:id="134"/>
      <w:r w:rsidRPr="00243648">
        <w:rPr>
          <w:rFonts w:ascii="Times New Roman" w:eastAsia="Times New Roman" w:hAnsi="Times New Roman" w:cs="Times New Roman"/>
          <w:i/>
          <w:iCs/>
          <w:color w:val="000000"/>
          <w:sz w:val="24"/>
          <w:szCs w:val="24"/>
        </w:rPr>
        <w:t>{Абзац четвертий частини шостої статті 9 в редакції Закону </w:t>
      </w:r>
      <w:hyperlink r:id="rId101"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 із змінами, внесеними згідно із Законом </w:t>
      </w:r>
      <w:hyperlink r:id="rId102" w:tgtFrame="_blank" w:history="1">
        <w:r w:rsidRPr="00243648">
          <w:rPr>
            <w:rFonts w:ascii="Times New Roman" w:eastAsia="Times New Roman" w:hAnsi="Times New Roman" w:cs="Times New Roman"/>
            <w:i/>
            <w:iCs/>
            <w:color w:val="000099"/>
            <w:sz w:val="24"/>
            <w:szCs w:val="24"/>
            <w:u w:val="single"/>
          </w:rPr>
          <w:t>№ 4287-VI від 23.12.2011</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5" w:name="n138"/>
      <w:bookmarkEnd w:id="135"/>
      <w:r w:rsidRPr="00243648">
        <w:rPr>
          <w:rFonts w:ascii="Times New Roman" w:eastAsia="Times New Roman" w:hAnsi="Times New Roman" w:cs="Times New Roman"/>
          <w:color w:val="000000"/>
          <w:sz w:val="24"/>
          <w:szCs w:val="24"/>
        </w:rPr>
        <w:t xml:space="preserve">подає на затвердження </w:t>
      </w:r>
      <w:proofErr w:type="gramStart"/>
      <w:r w:rsidRPr="00243648">
        <w:rPr>
          <w:rFonts w:ascii="Times New Roman" w:eastAsia="Times New Roman" w:hAnsi="Times New Roman" w:cs="Times New Roman"/>
          <w:color w:val="000000"/>
          <w:sz w:val="24"/>
          <w:szCs w:val="24"/>
        </w:rPr>
        <w:t>Антимонопольному</w:t>
      </w:r>
      <w:proofErr w:type="gramEnd"/>
      <w:r w:rsidRPr="00243648">
        <w:rPr>
          <w:rFonts w:ascii="Times New Roman" w:eastAsia="Times New Roman" w:hAnsi="Times New Roman" w:cs="Times New Roman"/>
          <w:color w:val="000000"/>
          <w:sz w:val="24"/>
          <w:szCs w:val="24"/>
        </w:rPr>
        <w:t xml:space="preserve"> комітету України кошторис доходів і видатків Антимонопольного комітету України та його територіальних відділень;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6" w:name="n139"/>
      <w:bookmarkEnd w:id="136"/>
      <w:r w:rsidRPr="00243648">
        <w:rPr>
          <w:rFonts w:ascii="Times New Roman" w:eastAsia="Times New Roman" w:hAnsi="Times New Roman" w:cs="Times New Roman"/>
          <w:color w:val="000000"/>
          <w:sz w:val="24"/>
          <w:szCs w:val="24"/>
        </w:rPr>
        <w:t xml:space="preserve">є розпорядником бюджетних асигнувань на утримання і забезпечення діяльності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7" w:name="n140"/>
      <w:bookmarkEnd w:id="137"/>
      <w:r w:rsidRPr="00243648">
        <w:rPr>
          <w:rFonts w:ascii="Times New Roman" w:eastAsia="Times New Roman" w:hAnsi="Times New Roman" w:cs="Times New Roman"/>
          <w:color w:val="000000"/>
          <w:sz w:val="24"/>
          <w:szCs w:val="24"/>
        </w:rPr>
        <w:t xml:space="preserve">здійснює прийняття, переведення та звільнення працівників апарату Антимонопольного комітету України та його територіальних відділень, застосовує заходи заохочення та накладає дисциплінарні стягнення на працівників апарату Комітету та його територіальних відділень відповідно </w:t>
      </w:r>
      <w:proofErr w:type="gramStart"/>
      <w:r w:rsidRPr="00243648">
        <w:rPr>
          <w:rFonts w:ascii="Times New Roman" w:eastAsia="Times New Roman" w:hAnsi="Times New Roman" w:cs="Times New Roman"/>
          <w:color w:val="000000"/>
          <w:sz w:val="24"/>
          <w:szCs w:val="24"/>
        </w:rPr>
        <w:t>до</w:t>
      </w:r>
      <w:proofErr w:type="gramEnd"/>
      <w:r w:rsidRPr="00243648">
        <w:rPr>
          <w:rFonts w:ascii="Times New Roman" w:eastAsia="Times New Roman" w:hAnsi="Times New Roman" w:cs="Times New Roman"/>
          <w:color w:val="000000"/>
          <w:sz w:val="24"/>
          <w:szCs w:val="24"/>
        </w:rPr>
        <w:t xml:space="preserve"> закону;</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8" w:name="n141"/>
      <w:bookmarkEnd w:id="138"/>
      <w:r w:rsidRPr="00243648">
        <w:rPr>
          <w:rFonts w:ascii="Times New Roman" w:eastAsia="Times New Roman" w:hAnsi="Times New Roman" w:cs="Times New Roman"/>
          <w:color w:val="000000"/>
          <w:sz w:val="24"/>
          <w:szCs w:val="24"/>
        </w:rPr>
        <w:t xml:space="preserve">утворює територіальні відділення в межах кошторису, тимчасові адміністративні колегії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для розгляду питань, що належать до компетенції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39" w:name="n142"/>
      <w:bookmarkEnd w:id="139"/>
      <w:r w:rsidRPr="00243648">
        <w:rPr>
          <w:rFonts w:ascii="Times New Roman" w:eastAsia="Times New Roman" w:hAnsi="Times New Roman" w:cs="Times New Roman"/>
          <w:i/>
          <w:iCs/>
          <w:color w:val="000000"/>
          <w:sz w:val="24"/>
          <w:szCs w:val="24"/>
        </w:rPr>
        <w:t>{Абзац восьмий частини шостої статті 9 із змінами, внесеними згідно із Законом </w:t>
      </w:r>
      <w:hyperlink r:id="rId103"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0" w:name="n143"/>
      <w:bookmarkEnd w:id="140"/>
      <w:proofErr w:type="gramStart"/>
      <w:r w:rsidRPr="00243648">
        <w:rPr>
          <w:rFonts w:ascii="Times New Roman" w:eastAsia="Times New Roman" w:hAnsi="Times New Roman" w:cs="Times New Roman"/>
          <w:color w:val="000000"/>
          <w:sz w:val="24"/>
          <w:szCs w:val="24"/>
        </w:rPr>
        <w:t>видає накази, затверджує положення, інструкції та інші акти, обов'язкові для працівників Антимонопольного комітету України та його територіальних відділень;</w:t>
      </w:r>
      <w:proofErr w:type="gramEnd"/>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1" w:name="n144"/>
      <w:bookmarkEnd w:id="141"/>
      <w:r w:rsidRPr="00243648">
        <w:rPr>
          <w:rFonts w:ascii="Times New Roman" w:eastAsia="Times New Roman" w:hAnsi="Times New Roman" w:cs="Times New Roman"/>
          <w:i/>
          <w:iCs/>
          <w:color w:val="000000"/>
          <w:sz w:val="24"/>
          <w:szCs w:val="24"/>
        </w:rPr>
        <w:t>{Абзац дев'ятий частини шостої статті 9 із змінами, внесеними згідно із Законом </w:t>
      </w:r>
      <w:hyperlink r:id="rId104"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2" w:name="n145"/>
      <w:bookmarkEnd w:id="142"/>
      <w:r w:rsidRPr="00243648">
        <w:rPr>
          <w:rFonts w:ascii="Times New Roman" w:eastAsia="Times New Roman" w:hAnsi="Times New Roman" w:cs="Times New Roman"/>
          <w:color w:val="000000"/>
          <w:sz w:val="24"/>
          <w:szCs w:val="24"/>
        </w:rPr>
        <w:t xml:space="preserve">представляє Антимонопольний комітет України у відносинах з органами державної влади, органами місцевого самоврядування, органами адміністративно-господарського управління та контролю, суб'єктами господарювання, громадянами та об'єднаннями суб'єктів господарювання чи громадян та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ідписує від імені Антимонопольного комітету України міжвідомчі нормативно-правові акти;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3" w:name="n146"/>
      <w:bookmarkEnd w:id="143"/>
      <w:r w:rsidRPr="00243648">
        <w:rPr>
          <w:rFonts w:ascii="Times New Roman" w:eastAsia="Times New Roman" w:hAnsi="Times New Roman" w:cs="Times New Roman"/>
          <w:i/>
          <w:iCs/>
          <w:color w:val="000000"/>
          <w:sz w:val="24"/>
          <w:szCs w:val="24"/>
        </w:rPr>
        <w:t>{Абзац десятий частини шостої статті 9 із змінами, внесеними згідно із Законом </w:t>
      </w:r>
      <w:hyperlink r:id="rId105"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4" w:name="n147"/>
      <w:bookmarkEnd w:id="144"/>
      <w:r w:rsidRPr="00243648">
        <w:rPr>
          <w:rFonts w:ascii="Times New Roman" w:eastAsia="Times New Roman" w:hAnsi="Times New Roman" w:cs="Times New Roman"/>
          <w:color w:val="000000"/>
          <w:sz w:val="24"/>
          <w:szCs w:val="24"/>
        </w:rPr>
        <w:t xml:space="preserve">має право за клопотанням осіб, які беруть участь у справі, поданням органів Антимонопольного комітету України, голови його територіального відділення або з власної ініціативи витребувати будь-які матеріали, в тому числі заяви і справи про надання дозволу на узгоджені дії, концентрацію, про порушення </w:t>
      </w:r>
      <w:proofErr w:type="gramStart"/>
      <w:r w:rsidRPr="00243648">
        <w:rPr>
          <w:rFonts w:ascii="Times New Roman" w:eastAsia="Times New Roman" w:hAnsi="Times New Roman" w:cs="Times New Roman"/>
          <w:color w:val="000000"/>
          <w:sz w:val="24"/>
          <w:szCs w:val="24"/>
        </w:rPr>
        <w:t>законодавства</w:t>
      </w:r>
      <w:proofErr w:type="gramEnd"/>
      <w:r w:rsidRPr="00243648">
        <w:rPr>
          <w:rFonts w:ascii="Times New Roman" w:eastAsia="Times New Roman" w:hAnsi="Times New Roman" w:cs="Times New Roman"/>
          <w:color w:val="000000"/>
          <w:sz w:val="24"/>
          <w:szCs w:val="24"/>
        </w:rPr>
        <w:t xml:space="preserve"> про захист економічної конкуренції, що перебувають на </w:t>
      </w:r>
      <w:proofErr w:type="gramStart"/>
      <w:r w:rsidRPr="00243648">
        <w:rPr>
          <w:rFonts w:ascii="Times New Roman" w:eastAsia="Times New Roman" w:hAnsi="Times New Roman" w:cs="Times New Roman"/>
          <w:color w:val="000000"/>
          <w:sz w:val="24"/>
          <w:szCs w:val="24"/>
        </w:rPr>
        <w:t>розгляді органу Антимонопольного комітету України чи голови територіального відділення Антимонопольного комітету України, та передати їх на розгляд іншому органу Антимонопольного комітету України чи голові територіального відділення Антимонопольного комітету України, за винятком заяв і справ, віднесених до виключної компетенції Антимонопольного комітету України як вищого колег</w:t>
      </w:r>
      <w:proofErr w:type="gramEnd"/>
      <w:r w:rsidRPr="00243648">
        <w:rPr>
          <w:rFonts w:ascii="Times New Roman" w:eastAsia="Times New Roman" w:hAnsi="Times New Roman" w:cs="Times New Roman"/>
          <w:color w:val="000000"/>
          <w:sz w:val="24"/>
          <w:szCs w:val="24"/>
        </w:rPr>
        <w:t>іального органу;</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5" w:name="n148"/>
      <w:bookmarkEnd w:id="145"/>
      <w:r w:rsidRPr="00243648">
        <w:rPr>
          <w:rFonts w:ascii="Times New Roman" w:eastAsia="Times New Roman" w:hAnsi="Times New Roman" w:cs="Times New Roman"/>
          <w:i/>
          <w:iCs/>
          <w:color w:val="000000"/>
          <w:sz w:val="24"/>
          <w:szCs w:val="24"/>
        </w:rPr>
        <w:t>{Частину шосту статті 9 доповнено абзацом одинадцятим згідно із Законом </w:t>
      </w:r>
      <w:hyperlink r:id="rId106"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6" w:name="n149"/>
      <w:bookmarkEnd w:id="146"/>
      <w:r w:rsidRPr="00243648">
        <w:rPr>
          <w:rFonts w:ascii="Times New Roman" w:eastAsia="Times New Roman" w:hAnsi="Times New Roman" w:cs="Times New Roman"/>
          <w:color w:val="000000"/>
          <w:sz w:val="24"/>
          <w:szCs w:val="24"/>
        </w:rPr>
        <w:t xml:space="preserve">затверджує структуру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7" w:name="n150"/>
      <w:bookmarkEnd w:id="147"/>
      <w:r w:rsidRPr="00243648">
        <w:rPr>
          <w:rFonts w:ascii="Times New Roman" w:eastAsia="Times New Roman" w:hAnsi="Times New Roman" w:cs="Times New Roman"/>
          <w:i/>
          <w:iCs/>
          <w:color w:val="000000"/>
          <w:sz w:val="24"/>
          <w:szCs w:val="24"/>
        </w:rPr>
        <w:t>{Частину шосту статті 9 доповнено абзацом дванадцятим згідно із Законом </w:t>
      </w:r>
      <w:hyperlink r:id="rId107"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8" w:name="n151"/>
      <w:bookmarkEnd w:id="148"/>
      <w:r w:rsidRPr="00243648">
        <w:rPr>
          <w:rFonts w:ascii="Times New Roman" w:eastAsia="Times New Roman" w:hAnsi="Times New Roman" w:cs="Times New Roman"/>
          <w:color w:val="000000"/>
          <w:sz w:val="24"/>
          <w:szCs w:val="24"/>
        </w:rPr>
        <w:t xml:space="preserve">затверджує штатний розпис та кошторис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за погодженням з уповноваженим центральним органом виконавчої влади з питань фінансів, штатний розпис та кошторис територіальних відділень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49" w:name="n152"/>
      <w:bookmarkEnd w:id="149"/>
      <w:r w:rsidRPr="00243648">
        <w:rPr>
          <w:rFonts w:ascii="Times New Roman" w:eastAsia="Times New Roman" w:hAnsi="Times New Roman" w:cs="Times New Roman"/>
          <w:i/>
          <w:iCs/>
          <w:color w:val="000000"/>
          <w:sz w:val="24"/>
          <w:szCs w:val="24"/>
        </w:rPr>
        <w:t>{Частину шосту статті 9 доповнено абзацом тринадцятим згідно із Законом </w:t>
      </w:r>
      <w:hyperlink r:id="rId108"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0" w:name="n153"/>
      <w:bookmarkEnd w:id="150"/>
      <w:r w:rsidRPr="00243648">
        <w:rPr>
          <w:rFonts w:ascii="Times New Roman" w:eastAsia="Times New Roman" w:hAnsi="Times New Roman" w:cs="Times New Roman"/>
          <w:color w:val="000000"/>
          <w:sz w:val="24"/>
          <w:szCs w:val="24"/>
        </w:rPr>
        <w:t>здійснює інші дії, передбачені законодавством про захист економічної конкуренції.</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1" w:name="n154"/>
      <w:bookmarkEnd w:id="151"/>
      <w:r w:rsidRPr="00243648">
        <w:rPr>
          <w:rFonts w:ascii="Times New Roman" w:eastAsia="Times New Roman" w:hAnsi="Times New Roman" w:cs="Times New Roman"/>
          <w:i/>
          <w:iCs/>
          <w:color w:val="000000"/>
          <w:sz w:val="24"/>
          <w:szCs w:val="24"/>
        </w:rPr>
        <w:lastRenderedPageBreak/>
        <w:t>{Абзац чотирнадцятий частини шостої статті 9 в редакції Закону </w:t>
      </w:r>
      <w:hyperlink r:id="rId109"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2" w:name="n155"/>
      <w:bookmarkEnd w:id="152"/>
      <w:r w:rsidRPr="00243648">
        <w:rPr>
          <w:rFonts w:ascii="Times New Roman" w:eastAsia="Times New Roman" w:hAnsi="Times New Roman" w:cs="Times New Roman"/>
          <w:color w:val="000000"/>
          <w:sz w:val="24"/>
          <w:szCs w:val="24"/>
        </w:rPr>
        <w:t xml:space="preserve">Голова Антимонопольного комітету України на вимогу Верховної Ради України, але не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ідше одного разу на рік, звітує перед Верховною Радою України про діяльність Комітету.</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3" w:name="n156"/>
      <w:bookmarkEnd w:id="153"/>
      <w:r w:rsidRPr="00243648">
        <w:rPr>
          <w:rFonts w:ascii="Times New Roman" w:eastAsia="Times New Roman" w:hAnsi="Times New Roman" w:cs="Times New Roman"/>
          <w:color w:val="000000"/>
          <w:sz w:val="24"/>
          <w:szCs w:val="24"/>
        </w:rPr>
        <w:t xml:space="preserve">Голова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має статус державного уповноваженого, передбачений цим Законом.</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4" w:name="n157"/>
      <w:bookmarkEnd w:id="154"/>
      <w:r w:rsidRPr="00243648">
        <w:rPr>
          <w:rFonts w:ascii="Times New Roman" w:eastAsia="Times New Roman" w:hAnsi="Times New Roman" w:cs="Times New Roman"/>
          <w:color w:val="000000"/>
          <w:sz w:val="24"/>
          <w:szCs w:val="24"/>
        </w:rPr>
        <w:t>Голова Антимонопольного комітету України має право брати участь у засіданнях Кабінету Міні</w:t>
      </w:r>
      <w:proofErr w:type="gramStart"/>
      <w:r w:rsidRPr="00243648">
        <w:rPr>
          <w:rFonts w:ascii="Times New Roman" w:eastAsia="Times New Roman" w:hAnsi="Times New Roman" w:cs="Times New Roman"/>
          <w:color w:val="000000"/>
          <w:sz w:val="24"/>
          <w:szCs w:val="24"/>
        </w:rPr>
        <w:t>стр</w:t>
      </w:r>
      <w:proofErr w:type="gramEnd"/>
      <w:r w:rsidRPr="00243648">
        <w:rPr>
          <w:rFonts w:ascii="Times New Roman" w:eastAsia="Times New Roman" w:hAnsi="Times New Roman" w:cs="Times New Roman"/>
          <w:color w:val="000000"/>
          <w:sz w:val="24"/>
          <w:szCs w:val="24"/>
        </w:rPr>
        <w:t>ів України з правом дорадчого голосу.</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5" w:name="n158"/>
      <w:bookmarkEnd w:id="155"/>
      <w:r w:rsidRPr="00243648">
        <w:rPr>
          <w:rFonts w:ascii="Times New Roman" w:eastAsia="Times New Roman" w:hAnsi="Times New Roman" w:cs="Times New Roman"/>
          <w:i/>
          <w:iCs/>
          <w:color w:val="000000"/>
          <w:sz w:val="24"/>
          <w:szCs w:val="24"/>
        </w:rPr>
        <w:t xml:space="preserve">{Статтю 9 доповнено частиною </w:t>
      </w:r>
      <w:proofErr w:type="gramStart"/>
      <w:r w:rsidRPr="00243648">
        <w:rPr>
          <w:rFonts w:ascii="Times New Roman" w:eastAsia="Times New Roman" w:hAnsi="Times New Roman" w:cs="Times New Roman"/>
          <w:i/>
          <w:iCs/>
          <w:color w:val="000000"/>
          <w:sz w:val="24"/>
          <w:szCs w:val="24"/>
        </w:rPr>
        <w:t>дев'ятою</w:t>
      </w:r>
      <w:proofErr w:type="gramEnd"/>
      <w:r w:rsidRPr="00243648">
        <w:rPr>
          <w:rFonts w:ascii="Times New Roman" w:eastAsia="Times New Roman" w:hAnsi="Times New Roman" w:cs="Times New Roman"/>
          <w:i/>
          <w:iCs/>
          <w:color w:val="000000"/>
          <w:sz w:val="24"/>
          <w:szCs w:val="24"/>
        </w:rPr>
        <w:t xml:space="preserve"> згідно із Законом </w:t>
      </w:r>
      <w:hyperlink r:id="rId110"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6" w:name="n159"/>
      <w:bookmarkEnd w:id="156"/>
      <w:r w:rsidRPr="00243648">
        <w:rPr>
          <w:rFonts w:ascii="Times New Roman" w:eastAsia="Times New Roman" w:hAnsi="Times New Roman" w:cs="Times New Roman"/>
          <w:i/>
          <w:iCs/>
          <w:color w:val="000000"/>
          <w:sz w:val="24"/>
          <w:szCs w:val="24"/>
        </w:rPr>
        <w:t>{Стаття 9 в редакції Закону </w:t>
      </w:r>
      <w:hyperlink r:id="rId111"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7" w:name="n160"/>
      <w:bookmarkEnd w:id="157"/>
      <w:r w:rsidRPr="00243648">
        <w:rPr>
          <w:rFonts w:ascii="Times New Roman" w:eastAsia="Times New Roman" w:hAnsi="Times New Roman" w:cs="Times New Roman"/>
          <w:b/>
          <w:bCs/>
          <w:color w:val="000000"/>
          <w:sz w:val="24"/>
          <w:szCs w:val="24"/>
        </w:rPr>
        <w:t>Стаття 10. </w:t>
      </w:r>
      <w:r w:rsidRPr="00243648">
        <w:rPr>
          <w:rFonts w:ascii="Times New Roman" w:eastAsia="Times New Roman" w:hAnsi="Times New Roman" w:cs="Times New Roman"/>
          <w:color w:val="000000"/>
          <w:sz w:val="24"/>
          <w:szCs w:val="24"/>
        </w:rPr>
        <w:t xml:space="preserve">Заступники Голови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8" w:name="n161"/>
      <w:bookmarkEnd w:id="158"/>
      <w:r w:rsidRPr="00243648">
        <w:rPr>
          <w:rFonts w:ascii="Times New Roman" w:eastAsia="Times New Roman" w:hAnsi="Times New Roman" w:cs="Times New Roman"/>
          <w:color w:val="000000"/>
          <w:sz w:val="24"/>
          <w:szCs w:val="24"/>
        </w:rPr>
        <w:t>Перший заступник і заступник Голови Антимонопольного комітету України з числа державних уповноважених призначаються на посади за поданням</w:t>
      </w:r>
      <w:proofErr w:type="gramStart"/>
      <w:r w:rsidRPr="00243648">
        <w:rPr>
          <w:rFonts w:ascii="Times New Roman" w:eastAsia="Times New Roman" w:hAnsi="Times New Roman" w:cs="Times New Roman"/>
          <w:color w:val="000000"/>
          <w:sz w:val="24"/>
          <w:szCs w:val="24"/>
        </w:rPr>
        <w:t xml:space="preserve"> П</w:t>
      </w:r>
      <w:proofErr w:type="gramEnd"/>
      <w:r w:rsidRPr="00243648">
        <w:rPr>
          <w:rFonts w:ascii="Times New Roman" w:eastAsia="Times New Roman" w:hAnsi="Times New Roman" w:cs="Times New Roman"/>
          <w:color w:val="000000"/>
          <w:sz w:val="24"/>
          <w:szCs w:val="24"/>
        </w:rPr>
        <w:t xml:space="preserve">рем'єр-міністра України та звільняються з посад Президентом України. Прем'єр-міністр України вносить на розгляд Президента України подання про призначення на посади першого заступника і </w:t>
      </w:r>
      <w:proofErr w:type="gramStart"/>
      <w:r w:rsidRPr="00243648">
        <w:rPr>
          <w:rFonts w:ascii="Times New Roman" w:eastAsia="Times New Roman" w:hAnsi="Times New Roman" w:cs="Times New Roman"/>
          <w:color w:val="000000"/>
          <w:sz w:val="24"/>
          <w:szCs w:val="24"/>
        </w:rPr>
        <w:t>заступника</w:t>
      </w:r>
      <w:proofErr w:type="gramEnd"/>
      <w:r w:rsidRPr="00243648">
        <w:rPr>
          <w:rFonts w:ascii="Times New Roman" w:eastAsia="Times New Roman" w:hAnsi="Times New Roman" w:cs="Times New Roman"/>
          <w:color w:val="000000"/>
          <w:sz w:val="24"/>
          <w:szCs w:val="24"/>
        </w:rPr>
        <w:t xml:space="preserve"> Голови Антимонопольного комітету України відповідно до пропозицій Голови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59" w:name="n162"/>
      <w:bookmarkEnd w:id="159"/>
      <w:r w:rsidRPr="00243648">
        <w:rPr>
          <w:rFonts w:ascii="Times New Roman" w:eastAsia="Times New Roman" w:hAnsi="Times New Roman" w:cs="Times New Roman"/>
          <w:i/>
          <w:iCs/>
          <w:color w:val="000000"/>
          <w:sz w:val="24"/>
          <w:szCs w:val="24"/>
        </w:rPr>
        <w:t>{Частина перша статті 10 із змінами, внесеними згідно із Законом </w:t>
      </w:r>
      <w:hyperlink r:id="rId112"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 в редакції Законів </w:t>
      </w:r>
      <w:hyperlink r:id="rId113" w:tgtFrame="_blank" w:history="1">
        <w:r w:rsidRPr="00243648">
          <w:rPr>
            <w:rFonts w:ascii="Times New Roman" w:eastAsia="Times New Roman" w:hAnsi="Times New Roman" w:cs="Times New Roman"/>
            <w:i/>
            <w:iCs/>
            <w:color w:val="000099"/>
            <w:sz w:val="24"/>
            <w:szCs w:val="24"/>
            <w:u w:val="single"/>
          </w:rPr>
          <w:t>№ 2592-VI від 07.10.2010</w:t>
        </w:r>
      </w:hyperlink>
      <w:r w:rsidRPr="00243648">
        <w:rPr>
          <w:rFonts w:ascii="Times New Roman" w:eastAsia="Times New Roman" w:hAnsi="Times New Roman" w:cs="Times New Roman"/>
          <w:i/>
          <w:iCs/>
          <w:color w:val="000000"/>
          <w:sz w:val="24"/>
          <w:szCs w:val="24"/>
        </w:rPr>
        <w:t>, </w:t>
      </w:r>
      <w:hyperlink r:id="rId114" w:tgtFrame="_blank" w:history="1">
        <w:r w:rsidRPr="00243648">
          <w:rPr>
            <w:rFonts w:ascii="Times New Roman" w:eastAsia="Times New Roman" w:hAnsi="Times New Roman" w:cs="Times New Roman"/>
            <w:i/>
            <w:iCs/>
            <w:color w:val="000099"/>
            <w:sz w:val="24"/>
            <w:szCs w:val="24"/>
            <w:u w:val="single"/>
          </w:rPr>
          <w:t>№ 4287-VI від 23.12.2011</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0" w:name="n163"/>
      <w:bookmarkEnd w:id="160"/>
      <w:r w:rsidRPr="00243648">
        <w:rPr>
          <w:rFonts w:ascii="Times New Roman" w:eastAsia="Times New Roman" w:hAnsi="Times New Roman" w:cs="Times New Roman"/>
          <w:color w:val="000000"/>
          <w:sz w:val="24"/>
          <w:szCs w:val="24"/>
        </w:rPr>
        <w:t>Строк повноважень першого заступника та заступника Голови Антимонопольного комітету України припиняється із завершенням строку їх повноважень як державних уповноважених або відповідно до </w:t>
      </w:r>
      <w:hyperlink r:id="rId115" w:anchor="n356" w:history="1">
        <w:r w:rsidRPr="00243648">
          <w:rPr>
            <w:rFonts w:ascii="Times New Roman" w:eastAsia="Times New Roman" w:hAnsi="Times New Roman" w:cs="Times New Roman"/>
            <w:color w:val="006600"/>
            <w:sz w:val="24"/>
            <w:szCs w:val="24"/>
            <w:u w:val="single"/>
          </w:rPr>
          <w:t>частини другої</w:t>
        </w:r>
      </w:hyperlink>
      <w:r w:rsidRPr="00243648">
        <w:rPr>
          <w:rFonts w:ascii="Times New Roman" w:eastAsia="Times New Roman" w:hAnsi="Times New Roman" w:cs="Times New Roman"/>
          <w:color w:val="000000"/>
          <w:sz w:val="24"/>
          <w:szCs w:val="24"/>
        </w:rPr>
        <w:t> статті 18 цього Закону.</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1" w:name="n164"/>
      <w:bookmarkEnd w:id="161"/>
      <w:r w:rsidRPr="00243648">
        <w:rPr>
          <w:rFonts w:ascii="Times New Roman" w:eastAsia="Times New Roman" w:hAnsi="Times New Roman" w:cs="Times New Roman"/>
          <w:i/>
          <w:iCs/>
          <w:color w:val="000000"/>
          <w:sz w:val="24"/>
          <w:szCs w:val="24"/>
        </w:rPr>
        <w:t xml:space="preserve">{Статтю 10 доповнено частиною </w:t>
      </w:r>
      <w:proofErr w:type="gramStart"/>
      <w:r w:rsidRPr="00243648">
        <w:rPr>
          <w:rFonts w:ascii="Times New Roman" w:eastAsia="Times New Roman" w:hAnsi="Times New Roman" w:cs="Times New Roman"/>
          <w:i/>
          <w:iCs/>
          <w:color w:val="000000"/>
          <w:sz w:val="24"/>
          <w:szCs w:val="24"/>
        </w:rPr>
        <w:t>другою</w:t>
      </w:r>
      <w:proofErr w:type="gramEnd"/>
      <w:r w:rsidRPr="00243648">
        <w:rPr>
          <w:rFonts w:ascii="Times New Roman" w:eastAsia="Times New Roman" w:hAnsi="Times New Roman" w:cs="Times New Roman"/>
          <w:i/>
          <w:iCs/>
          <w:color w:val="000000"/>
          <w:sz w:val="24"/>
          <w:szCs w:val="24"/>
        </w:rPr>
        <w:t xml:space="preserve"> згідно із Законом </w:t>
      </w:r>
      <w:hyperlink r:id="rId116"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2" w:name="n165"/>
      <w:bookmarkEnd w:id="162"/>
      <w:r w:rsidRPr="00243648">
        <w:rPr>
          <w:rFonts w:ascii="Times New Roman" w:eastAsia="Times New Roman" w:hAnsi="Times New Roman" w:cs="Times New Roman"/>
          <w:color w:val="000000"/>
          <w:sz w:val="24"/>
          <w:szCs w:val="24"/>
        </w:rPr>
        <w:t xml:space="preserve">Перший заступник та заступник Голови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3" w:name="n166"/>
      <w:bookmarkEnd w:id="163"/>
      <w:r w:rsidRPr="00243648">
        <w:rPr>
          <w:rFonts w:ascii="Times New Roman" w:eastAsia="Times New Roman" w:hAnsi="Times New Roman" w:cs="Times New Roman"/>
          <w:color w:val="000000"/>
          <w:sz w:val="24"/>
          <w:szCs w:val="24"/>
        </w:rPr>
        <w:t xml:space="preserve">1) координують і контролюють роботу територіальних відділень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дорадчих органів Антимонопольного комітету України та установ, що належать до сфери управління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4" w:name="n167"/>
      <w:bookmarkEnd w:id="164"/>
      <w:r w:rsidRPr="00243648">
        <w:rPr>
          <w:rFonts w:ascii="Times New Roman" w:eastAsia="Times New Roman" w:hAnsi="Times New Roman" w:cs="Times New Roman"/>
          <w:color w:val="000000"/>
          <w:sz w:val="24"/>
          <w:szCs w:val="24"/>
        </w:rPr>
        <w:t xml:space="preserve">2) спрямовують і контролюють діяльність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ідпорядкованих їм структурних підрозділів;</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5" w:name="n168"/>
      <w:bookmarkEnd w:id="165"/>
      <w:r w:rsidRPr="00243648">
        <w:rPr>
          <w:rFonts w:ascii="Times New Roman" w:eastAsia="Times New Roman" w:hAnsi="Times New Roman" w:cs="Times New Roman"/>
          <w:color w:val="000000"/>
          <w:sz w:val="24"/>
          <w:szCs w:val="24"/>
        </w:rPr>
        <w:t xml:space="preserve">3) організовують правове забезпечення діяльності структурних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ідрозділів апарату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6" w:name="n169"/>
      <w:bookmarkEnd w:id="166"/>
      <w:r w:rsidRPr="00243648">
        <w:rPr>
          <w:rFonts w:ascii="Times New Roman" w:eastAsia="Times New Roman" w:hAnsi="Times New Roman" w:cs="Times New Roman"/>
          <w:color w:val="000000"/>
          <w:sz w:val="24"/>
          <w:szCs w:val="24"/>
        </w:rPr>
        <w:t xml:space="preserve">4) забезпечують взаємодію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з Верховною Радою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7" w:name="n170"/>
      <w:bookmarkEnd w:id="167"/>
      <w:r w:rsidRPr="00243648">
        <w:rPr>
          <w:rFonts w:ascii="Times New Roman" w:eastAsia="Times New Roman" w:hAnsi="Times New Roman" w:cs="Times New Roman"/>
          <w:color w:val="000000"/>
          <w:sz w:val="24"/>
          <w:szCs w:val="24"/>
        </w:rPr>
        <w:t xml:space="preserve">5) забезпечують взаємодію Антимонопольного комітету України з міністерствами та іншими центральними органами виконавчої влади, правоохоронними органами, судами, іншими органами державної влади,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ідприємствами, установами та організаціями;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8" w:name="n171"/>
      <w:bookmarkEnd w:id="168"/>
      <w:r w:rsidRPr="00243648">
        <w:rPr>
          <w:rFonts w:ascii="Times New Roman" w:eastAsia="Times New Roman" w:hAnsi="Times New Roman" w:cs="Times New Roman"/>
          <w:color w:val="000000"/>
          <w:sz w:val="24"/>
          <w:szCs w:val="24"/>
        </w:rPr>
        <w:t xml:space="preserve">6) забезпечують співробітництво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з міжнародними організаціями, державними органами та неурядовими організаціями інших держав;</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69" w:name="n172"/>
      <w:bookmarkEnd w:id="169"/>
      <w:r w:rsidRPr="00243648">
        <w:rPr>
          <w:rFonts w:ascii="Times New Roman" w:eastAsia="Times New Roman" w:hAnsi="Times New Roman" w:cs="Times New Roman"/>
          <w:color w:val="000000"/>
          <w:sz w:val="24"/>
          <w:szCs w:val="24"/>
        </w:rPr>
        <w:t xml:space="preserve">7) за дорученням Голови Антимонопольного комітету України беруть участь у засіданнях комітетів Верховної Ради України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 час розгляду питань, пов'язаних з діяльністю Антимонопольного комітету України, та представляють Антимонопольний комітет України у відносинах з іншими органами державної влади, органами місцевого самоврядування, підприємствами, установами та організаціями;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0" w:name="n173"/>
      <w:bookmarkEnd w:id="170"/>
      <w:r w:rsidRPr="00243648">
        <w:rPr>
          <w:rFonts w:ascii="Times New Roman" w:eastAsia="Times New Roman" w:hAnsi="Times New Roman" w:cs="Times New Roman"/>
          <w:color w:val="000000"/>
          <w:sz w:val="24"/>
          <w:szCs w:val="24"/>
        </w:rPr>
        <w:t xml:space="preserve">8) погоджують призначення на посади та звільнення з посад працівників, зміни у структурі та штатному розписі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ідпорядкованих їм структурних підрозділів.</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1" w:name="n174"/>
      <w:bookmarkEnd w:id="171"/>
      <w:r w:rsidRPr="00243648">
        <w:rPr>
          <w:rFonts w:ascii="Times New Roman" w:eastAsia="Times New Roman" w:hAnsi="Times New Roman" w:cs="Times New Roman"/>
          <w:i/>
          <w:iCs/>
          <w:color w:val="000000"/>
          <w:sz w:val="24"/>
          <w:szCs w:val="24"/>
        </w:rPr>
        <w:t>{Статтю 10 доповнено частиною третьою згідно із Законом </w:t>
      </w:r>
      <w:hyperlink r:id="rId117"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2" w:name="n175"/>
      <w:bookmarkEnd w:id="172"/>
      <w:r w:rsidRPr="00243648">
        <w:rPr>
          <w:rFonts w:ascii="Times New Roman" w:eastAsia="Times New Roman" w:hAnsi="Times New Roman" w:cs="Times New Roman"/>
          <w:color w:val="000000"/>
          <w:sz w:val="24"/>
          <w:szCs w:val="24"/>
        </w:rPr>
        <w:lastRenderedPageBreak/>
        <w:t xml:space="preserve">Перший заступник має право уповноважувати працівників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та його територіальних відділень представляти інтереси Антимонопольного комітету України в суді.</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3" w:name="n176"/>
      <w:bookmarkEnd w:id="173"/>
      <w:r w:rsidRPr="00243648">
        <w:rPr>
          <w:rFonts w:ascii="Times New Roman" w:eastAsia="Times New Roman" w:hAnsi="Times New Roman" w:cs="Times New Roman"/>
          <w:i/>
          <w:iCs/>
          <w:color w:val="000000"/>
          <w:sz w:val="24"/>
          <w:szCs w:val="24"/>
        </w:rPr>
        <w:t>{Статтю 10 доповнено частиною четвертою згідно із Законом </w:t>
      </w:r>
      <w:hyperlink r:id="rId118"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 із змінами, внесеними згідно із Законом </w:t>
      </w:r>
      <w:hyperlink r:id="rId119" w:tgtFrame="_blank" w:history="1">
        <w:r w:rsidRPr="00243648">
          <w:rPr>
            <w:rFonts w:ascii="Times New Roman" w:eastAsia="Times New Roman" w:hAnsi="Times New Roman" w:cs="Times New Roman"/>
            <w:i/>
            <w:iCs/>
            <w:color w:val="000099"/>
            <w:sz w:val="24"/>
            <w:szCs w:val="24"/>
            <w:u w:val="single"/>
          </w:rPr>
          <w:t>№ 4287-VI від 23.12.2011</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4" w:name="n177"/>
      <w:bookmarkEnd w:id="174"/>
      <w:r w:rsidRPr="00243648">
        <w:rPr>
          <w:rFonts w:ascii="Times New Roman" w:eastAsia="Times New Roman" w:hAnsi="Times New Roman" w:cs="Times New Roman"/>
          <w:color w:val="000000"/>
          <w:sz w:val="24"/>
          <w:szCs w:val="24"/>
        </w:rPr>
        <w:t xml:space="preserve">Розподіл обов'язків між першим заступником Голови та заступником Голови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здійснює Голова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5" w:name="n178"/>
      <w:bookmarkEnd w:id="175"/>
      <w:r w:rsidRPr="00243648">
        <w:rPr>
          <w:rFonts w:ascii="Times New Roman" w:eastAsia="Times New Roman" w:hAnsi="Times New Roman" w:cs="Times New Roman"/>
          <w:i/>
          <w:iCs/>
          <w:color w:val="000000"/>
          <w:sz w:val="24"/>
          <w:szCs w:val="24"/>
        </w:rPr>
        <w:t xml:space="preserve">{Статтю 10 доповнено частиною </w:t>
      </w:r>
      <w:proofErr w:type="gramStart"/>
      <w:r w:rsidRPr="00243648">
        <w:rPr>
          <w:rFonts w:ascii="Times New Roman" w:eastAsia="Times New Roman" w:hAnsi="Times New Roman" w:cs="Times New Roman"/>
          <w:i/>
          <w:iCs/>
          <w:color w:val="000000"/>
          <w:sz w:val="24"/>
          <w:szCs w:val="24"/>
        </w:rPr>
        <w:t>п'ятою</w:t>
      </w:r>
      <w:proofErr w:type="gramEnd"/>
      <w:r w:rsidRPr="00243648">
        <w:rPr>
          <w:rFonts w:ascii="Times New Roman" w:eastAsia="Times New Roman" w:hAnsi="Times New Roman" w:cs="Times New Roman"/>
          <w:i/>
          <w:iCs/>
          <w:color w:val="000000"/>
          <w:sz w:val="24"/>
          <w:szCs w:val="24"/>
        </w:rPr>
        <w:t xml:space="preserve"> згідно із Законом </w:t>
      </w:r>
      <w:hyperlink r:id="rId120"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6" w:name="n179"/>
      <w:bookmarkEnd w:id="176"/>
      <w:r w:rsidRPr="00243648">
        <w:rPr>
          <w:rFonts w:ascii="Times New Roman" w:eastAsia="Times New Roman" w:hAnsi="Times New Roman" w:cs="Times New Roman"/>
          <w:color w:val="000000"/>
          <w:sz w:val="24"/>
          <w:szCs w:val="24"/>
        </w:rPr>
        <w:t xml:space="preserve">Перший заступник і </w:t>
      </w:r>
      <w:proofErr w:type="gramStart"/>
      <w:r w:rsidRPr="00243648">
        <w:rPr>
          <w:rFonts w:ascii="Times New Roman" w:eastAsia="Times New Roman" w:hAnsi="Times New Roman" w:cs="Times New Roman"/>
          <w:color w:val="000000"/>
          <w:sz w:val="24"/>
          <w:szCs w:val="24"/>
        </w:rPr>
        <w:t>заступник</w:t>
      </w:r>
      <w:proofErr w:type="gramEnd"/>
      <w:r w:rsidRPr="00243648">
        <w:rPr>
          <w:rFonts w:ascii="Times New Roman" w:eastAsia="Times New Roman" w:hAnsi="Times New Roman" w:cs="Times New Roman"/>
          <w:color w:val="000000"/>
          <w:sz w:val="24"/>
          <w:szCs w:val="24"/>
        </w:rPr>
        <w:t xml:space="preserve"> Голови Антимонопольного комітету України виконують за дорученням Голови окремі його функції і заступають Голову Комітету у разі його відсутності або неможливості здійснення ним своїх повноважень.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7" w:name="n180"/>
      <w:bookmarkEnd w:id="177"/>
      <w:r w:rsidRPr="00243648">
        <w:rPr>
          <w:rFonts w:ascii="Times New Roman" w:eastAsia="Times New Roman" w:hAnsi="Times New Roman" w:cs="Times New Roman"/>
          <w:i/>
          <w:iCs/>
          <w:color w:val="000000"/>
          <w:sz w:val="24"/>
          <w:szCs w:val="24"/>
        </w:rPr>
        <w:t>{Частина шоста статті 10 із змінами, внесеними згідно із Законом </w:t>
      </w:r>
      <w:hyperlink r:id="rId121"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8" w:name="n181"/>
      <w:bookmarkEnd w:id="178"/>
      <w:r w:rsidRPr="00243648">
        <w:rPr>
          <w:rFonts w:ascii="Times New Roman" w:eastAsia="Times New Roman" w:hAnsi="Times New Roman" w:cs="Times New Roman"/>
          <w:color w:val="000000"/>
          <w:sz w:val="24"/>
          <w:szCs w:val="24"/>
        </w:rPr>
        <w:t xml:space="preserve">У разі відсутності першого заступника і </w:t>
      </w:r>
      <w:proofErr w:type="gramStart"/>
      <w:r w:rsidRPr="00243648">
        <w:rPr>
          <w:rFonts w:ascii="Times New Roman" w:eastAsia="Times New Roman" w:hAnsi="Times New Roman" w:cs="Times New Roman"/>
          <w:color w:val="000000"/>
          <w:sz w:val="24"/>
          <w:szCs w:val="24"/>
        </w:rPr>
        <w:t>заступника</w:t>
      </w:r>
      <w:proofErr w:type="gramEnd"/>
      <w:r w:rsidRPr="00243648">
        <w:rPr>
          <w:rFonts w:ascii="Times New Roman" w:eastAsia="Times New Roman" w:hAnsi="Times New Roman" w:cs="Times New Roman"/>
          <w:color w:val="000000"/>
          <w:sz w:val="24"/>
          <w:szCs w:val="24"/>
        </w:rPr>
        <w:t xml:space="preserve"> обов'язки Голови Антимонопольного комітету України виконує державний уповноважений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79" w:name="n182"/>
      <w:bookmarkEnd w:id="179"/>
      <w:r w:rsidRPr="00243648">
        <w:rPr>
          <w:rFonts w:ascii="Times New Roman" w:eastAsia="Times New Roman" w:hAnsi="Times New Roman" w:cs="Times New Roman"/>
          <w:i/>
          <w:iCs/>
          <w:color w:val="000000"/>
          <w:sz w:val="24"/>
          <w:szCs w:val="24"/>
        </w:rPr>
        <w:t>{Частина сьома статті 10 із змінами, внесеними згідно із Законом </w:t>
      </w:r>
      <w:hyperlink r:id="rId122"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0" w:name="n183"/>
      <w:bookmarkEnd w:id="180"/>
      <w:r w:rsidRPr="00243648">
        <w:rPr>
          <w:rFonts w:ascii="Times New Roman" w:eastAsia="Times New Roman" w:hAnsi="Times New Roman" w:cs="Times New Roman"/>
          <w:i/>
          <w:iCs/>
          <w:color w:val="000000"/>
          <w:sz w:val="24"/>
          <w:szCs w:val="24"/>
        </w:rPr>
        <w:t>{Стаття 10 в редакції Закону </w:t>
      </w:r>
      <w:hyperlink r:id="rId123"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 текст статті 10 із змінами, внесеними згідно із Законом </w:t>
      </w:r>
      <w:hyperlink r:id="rId124" w:tgtFrame="_blank" w:history="1">
        <w:r w:rsidRPr="00243648">
          <w:rPr>
            <w:rFonts w:ascii="Times New Roman" w:eastAsia="Times New Roman" w:hAnsi="Times New Roman" w:cs="Times New Roman"/>
            <w:i/>
            <w:iCs/>
            <w:color w:val="000099"/>
            <w:sz w:val="24"/>
            <w:szCs w:val="24"/>
            <w:u w:val="single"/>
          </w:rPr>
          <w:t>№ 4287-VI від 23.12.2011</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1" w:name="n184"/>
      <w:bookmarkEnd w:id="181"/>
      <w:r w:rsidRPr="00243648">
        <w:rPr>
          <w:rFonts w:ascii="Times New Roman" w:eastAsia="Times New Roman" w:hAnsi="Times New Roman" w:cs="Times New Roman"/>
          <w:b/>
          <w:bCs/>
          <w:color w:val="000000"/>
          <w:sz w:val="24"/>
          <w:szCs w:val="24"/>
        </w:rPr>
        <w:t>Стаття 11. </w:t>
      </w:r>
      <w:r w:rsidRPr="00243648">
        <w:rPr>
          <w:rFonts w:ascii="Times New Roman" w:eastAsia="Times New Roman" w:hAnsi="Times New Roman" w:cs="Times New Roman"/>
          <w:color w:val="000000"/>
          <w:sz w:val="24"/>
          <w:szCs w:val="24"/>
        </w:rPr>
        <w:t xml:space="preserve">Державні уповноважені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2" w:name="n185"/>
      <w:bookmarkEnd w:id="182"/>
      <w:r w:rsidRPr="00243648">
        <w:rPr>
          <w:rFonts w:ascii="Times New Roman" w:eastAsia="Times New Roman" w:hAnsi="Times New Roman" w:cs="Times New Roman"/>
          <w:color w:val="000000"/>
          <w:sz w:val="24"/>
          <w:szCs w:val="24"/>
        </w:rPr>
        <w:t xml:space="preserve">Державні уповноважені Антимонопольного комітету України призначаються на посади за поданням Прем'єр-міністра України, яке вноситься на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ідставі пропозицій Голови Антимонопольного комітету України, та звільняються з посад Президентом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3" w:name="n186"/>
      <w:bookmarkEnd w:id="183"/>
      <w:r w:rsidRPr="00243648">
        <w:rPr>
          <w:rFonts w:ascii="Times New Roman" w:eastAsia="Times New Roman" w:hAnsi="Times New Roman" w:cs="Times New Roman"/>
          <w:i/>
          <w:iCs/>
          <w:color w:val="000000"/>
          <w:sz w:val="24"/>
          <w:szCs w:val="24"/>
        </w:rPr>
        <w:t>{Частина перша статті 11 в редакції Закону </w:t>
      </w:r>
      <w:hyperlink r:id="rId125" w:tgtFrame="_blank" w:history="1">
        <w:r w:rsidRPr="00243648">
          <w:rPr>
            <w:rFonts w:ascii="Times New Roman" w:eastAsia="Times New Roman" w:hAnsi="Times New Roman" w:cs="Times New Roman"/>
            <w:i/>
            <w:iCs/>
            <w:color w:val="000099"/>
            <w:sz w:val="24"/>
            <w:szCs w:val="24"/>
            <w:u w:val="single"/>
          </w:rPr>
          <w:t>№ 2592-VI від 07.10.2010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4" w:name="n187"/>
      <w:bookmarkEnd w:id="184"/>
      <w:r w:rsidRPr="00243648">
        <w:rPr>
          <w:rFonts w:ascii="Times New Roman" w:eastAsia="Times New Roman" w:hAnsi="Times New Roman" w:cs="Times New Roman"/>
          <w:color w:val="000000"/>
          <w:sz w:val="24"/>
          <w:szCs w:val="24"/>
        </w:rPr>
        <w:t xml:space="preserve">Строк повноважень державного уповноваженого Антимонопольного комітету України становить сім років. Призначення державного уповноваженого першим заступником чи заступником Голови Антимонопольного комітету України не є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ідставою для поновлення перебігу семирічного строку його повноважень.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5" w:name="n188"/>
      <w:bookmarkEnd w:id="185"/>
      <w:r w:rsidRPr="00243648">
        <w:rPr>
          <w:rFonts w:ascii="Times New Roman" w:eastAsia="Times New Roman" w:hAnsi="Times New Roman" w:cs="Times New Roman"/>
          <w:i/>
          <w:iCs/>
          <w:color w:val="000000"/>
          <w:sz w:val="24"/>
          <w:szCs w:val="24"/>
        </w:rPr>
        <w:t>{Частина друга статті 11 в редакції Закону </w:t>
      </w:r>
      <w:hyperlink r:id="rId126"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 із змінами, внесеними згідно із Законом </w:t>
      </w:r>
      <w:hyperlink r:id="rId127" w:tgtFrame="_blank" w:history="1">
        <w:r w:rsidRPr="00243648">
          <w:rPr>
            <w:rFonts w:ascii="Times New Roman" w:eastAsia="Times New Roman" w:hAnsi="Times New Roman" w:cs="Times New Roman"/>
            <w:i/>
            <w:iCs/>
            <w:color w:val="000099"/>
            <w:sz w:val="24"/>
            <w:szCs w:val="24"/>
            <w:u w:val="single"/>
          </w:rPr>
          <w:t>№ 4287-VI від 23.12.2011</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6" w:name="n189"/>
      <w:bookmarkEnd w:id="186"/>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ісля закінчення строку повноважень державний уповноважений Антимонопольного комітету України продовжує виконувати свої обов'язки до призначення на цю посаду нового державного уповноваженого.</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7" w:name="n190"/>
      <w:bookmarkEnd w:id="187"/>
      <w:r w:rsidRPr="00243648">
        <w:rPr>
          <w:rFonts w:ascii="Times New Roman" w:eastAsia="Times New Roman" w:hAnsi="Times New Roman" w:cs="Times New Roman"/>
          <w:i/>
          <w:iCs/>
          <w:color w:val="000000"/>
          <w:sz w:val="24"/>
          <w:szCs w:val="24"/>
        </w:rPr>
        <w:t xml:space="preserve">{Частину четверту статті 11 виключено на </w:t>
      </w:r>
      <w:proofErr w:type="gramStart"/>
      <w:r w:rsidRPr="00243648">
        <w:rPr>
          <w:rFonts w:ascii="Times New Roman" w:eastAsia="Times New Roman" w:hAnsi="Times New Roman" w:cs="Times New Roman"/>
          <w:i/>
          <w:iCs/>
          <w:color w:val="000000"/>
          <w:sz w:val="24"/>
          <w:szCs w:val="24"/>
        </w:rPr>
        <w:t>п</w:t>
      </w:r>
      <w:proofErr w:type="gramEnd"/>
      <w:r w:rsidRPr="00243648">
        <w:rPr>
          <w:rFonts w:ascii="Times New Roman" w:eastAsia="Times New Roman" w:hAnsi="Times New Roman" w:cs="Times New Roman"/>
          <w:i/>
          <w:iCs/>
          <w:color w:val="000000"/>
          <w:sz w:val="24"/>
          <w:szCs w:val="24"/>
        </w:rPr>
        <w:t>ідставі Закону</w:t>
      </w:r>
      <w:hyperlink r:id="rId128" w:tgtFrame="_blank" w:history="1">
        <w:r w:rsidRPr="00243648">
          <w:rPr>
            <w:rFonts w:ascii="Times New Roman" w:eastAsia="Times New Roman" w:hAnsi="Times New Roman" w:cs="Times New Roman"/>
            <w:i/>
            <w:iCs/>
            <w:color w:val="000099"/>
            <w:sz w:val="24"/>
            <w:szCs w:val="24"/>
            <w:u w:val="single"/>
          </w:rPr>
          <w:t> № 985-V від 24.04.2007</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8" w:name="n191"/>
      <w:bookmarkEnd w:id="188"/>
      <w:r w:rsidRPr="00243648">
        <w:rPr>
          <w:rFonts w:ascii="Times New Roman" w:eastAsia="Times New Roman" w:hAnsi="Times New Roman" w:cs="Times New Roman"/>
          <w:i/>
          <w:iCs/>
          <w:color w:val="000000"/>
          <w:sz w:val="24"/>
          <w:szCs w:val="24"/>
        </w:rPr>
        <w:t xml:space="preserve">{Частину п'яту статті 11 виключено на </w:t>
      </w:r>
      <w:proofErr w:type="gramStart"/>
      <w:r w:rsidRPr="00243648">
        <w:rPr>
          <w:rFonts w:ascii="Times New Roman" w:eastAsia="Times New Roman" w:hAnsi="Times New Roman" w:cs="Times New Roman"/>
          <w:i/>
          <w:iCs/>
          <w:color w:val="000000"/>
          <w:sz w:val="24"/>
          <w:szCs w:val="24"/>
        </w:rPr>
        <w:t>п</w:t>
      </w:r>
      <w:proofErr w:type="gramEnd"/>
      <w:r w:rsidRPr="00243648">
        <w:rPr>
          <w:rFonts w:ascii="Times New Roman" w:eastAsia="Times New Roman" w:hAnsi="Times New Roman" w:cs="Times New Roman"/>
          <w:i/>
          <w:iCs/>
          <w:color w:val="000000"/>
          <w:sz w:val="24"/>
          <w:szCs w:val="24"/>
        </w:rPr>
        <w:t>ідставі Закону </w:t>
      </w:r>
      <w:hyperlink r:id="rId129"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89" w:name="n192"/>
      <w:bookmarkEnd w:id="189"/>
      <w:r w:rsidRPr="00243648">
        <w:rPr>
          <w:rFonts w:ascii="Times New Roman" w:eastAsia="Times New Roman" w:hAnsi="Times New Roman" w:cs="Times New Roman"/>
          <w:color w:val="000000"/>
          <w:sz w:val="24"/>
          <w:szCs w:val="24"/>
        </w:rPr>
        <w:t xml:space="preserve">Державним уповноваженим може бути призначено громадянина України, який досяг тридцяти років, має вищу, як правило, юридичну чи економічну освіту, стаж роботи за фахом не менше </w:t>
      </w:r>
      <w:proofErr w:type="gramStart"/>
      <w:r w:rsidRPr="00243648">
        <w:rPr>
          <w:rFonts w:ascii="Times New Roman" w:eastAsia="Times New Roman" w:hAnsi="Times New Roman" w:cs="Times New Roman"/>
          <w:color w:val="000000"/>
          <w:sz w:val="24"/>
          <w:szCs w:val="24"/>
        </w:rPr>
        <w:t>п'яти</w:t>
      </w:r>
      <w:proofErr w:type="gramEnd"/>
      <w:r w:rsidRPr="00243648">
        <w:rPr>
          <w:rFonts w:ascii="Times New Roman" w:eastAsia="Times New Roman" w:hAnsi="Times New Roman" w:cs="Times New Roman"/>
          <w:color w:val="000000"/>
          <w:sz w:val="24"/>
          <w:szCs w:val="24"/>
        </w:rPr>
        <w:t xml:space="preserve"> років протягом останніх десяти років.</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0" w:name="n193"/>
      <w:bookmarkEnd w:id="190"/>
      <w:r w:rsidRPr="00243648">
        <w:rPr>
          <w:rFonts w:ascii="Times New Roman" w:eastAsia="Times New Roman" w:hAnsi="Times New Roman" w:cs="Times New Roman"/>
          <w:color w:val="000000"/>
          <w:sz w:val="24"/>
          <w:szCs w:val="24"/>
        </w:rPr>
        <w:t xml:space="preserve">Державні уповноважені є членами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як вищого колегіального органу.</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1" w:name="n194"/>
      <w:bookmarkEnd w:id="191"/>
      <w:r w:rsidRPr="00243648">
        <w:rPr>
          <w:rFonts w:ascii="Times New Roman" w:eastAsia="Times New Roman" w:hAnsi="Times New Roman" w:cs="Times New Roman"/>
          <w:color w:val="000000"/>
          <w:sz w:val="24"/>
          <w:szCs w:val="24"/>
        </w:rPr>
        <w:t xml:space="preserve">Державні уповноважені очолюють або входять до складу адміністративних колегій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виконують інші обов'язки за дорученням Голови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2" w:name="n195"/>
      <w:bookmarkEnd w:id="192"/>
      <w:r w:rsidRPr="00243648">
        <w:rPr>
          <w:rFonts w:ascii="Times New Roman" w:eastAsia="Times New Roman" w:hAnsi="Times New Roman" w:cs="Times New Roman"/>
          <w:i/>
          <w:iCs/>
          <w:color w:val="000000"/>
          <w:sz w:val="24"/>
          <w:szCs w:val="24"/>
        </w:rPr>
        <w:t>{Частина восьма статті 11 із змінами, внесеними згідно із Законом </w:t>
      </w:r>
      <w:hyperlink r:id="rId130"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3" w:name="n196"/>
      <w:bookmarkEnd w:id="193"/>
      <w:r w:rsidRPr="00243648">
        <w:rPr>
          <w:rFonts w:ascii="Times New Roman" w:eastAsia="Times New Roman" w:hAnsi="Times New Roman" w:cs="Times New Roman"/>
          <w:i/>
          <w:iCs/>
          <w:color w:val="000000"/>
          <w:sz w:val="24"/>
          <w:szCs w:val="24"/>
        </w:rPr>
        <w:t>{Стаття 11 в редакції Закону </w:t>
      </w:r>
      <w:hyperlink r:id="rId131"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4" w:name="n197"/>
      <w:bookmarkEnd w:id="194"/>
      <w:r w:rsidRPr="00243648">
        <w:rPr>
          <w:rFonts w:ascii="Times New Roman" w:eastAsia="Times New Roman" w:hAnsi="Times New Roman" w:cs="Times New Roman"/>
          <w:b/>
          <w:bCs/>
          <w:color w:val="000000"/>
          <w:sz w:val="24"/>
          <w:szCs w:val="24"/>
        </w:rPr>
        <w:t>Стаття 12. </w:t>
      </w:r>
      <w:r w:rsidRPr="00243648">
        <w:rPr>
          <w:rFonts w:ascii="Times New Roman" w:eastAsia="Times New Roman" w:hAnsi="Times New Roman" w:cs="Times New Roman"/>
          <w:color w:val="000000"/>
          <w:sz w:val="24"/>
          <w:szCs w:val="24"/>
        </w:rPr>
        <w:t xml:space="preserve">Територіальні відділення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5" w:name="n198"/>
      <w:bookmarkEnd w:id="195"/>
      <w:proofErr w:type="gramStart"/>
      <w:r w:rsidRPr="00243648">
        <w:rPr>
          <w:rFonts w:ascii="Times New Roman" w:eastAsia="Times New Roman" w:hAnsi="Times New Roman" w:cs="Times New Roman"/>
          <w:color w:val="000000"/>
          <w:sz w:val="24"/>
          <w:szCs w:val="24"/>
        </w:rPr>
        <w:lastRenderedPageBreak/>
        <w:t>Для реалізації завдань, покладених на Антимонопольний комітет України, в Автономній Республіці Крим, областях, містах Києві і Севастополі утворюються територіальні відділення Антимонопольного комітету України, повноваження яких визначаються Комітетом у межах його компетенції. У разі необхідності можуть утворюватись міжобласні територіальні відділення.</w:t>
      </w:r>
      <w:proofErr w:type="gramEnd"/>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6" w:name="n199"/>
      <w:bookmarkEnd w:id="196"/>
      <w:r w:rsidRPr="00243648">
        <w:rPr>
          <w:rFonts w:ascii="Times New Roman" w:eastAsia="Times New Roman" w:hAnsi="Times New Roman" w:cs="Times New Roman"/>
          <w:i/>
          <w:iCs/>
          <w:color w:val="000000"/>
          <w:sz w:val="24"/>
          <w:szCs w:val="24"/>
        </w:rPr>
        <w:t>{Частина перша статті 12 із змінами, внесеними згідно із Законами </w:t>
      </w:r>
      <w:hyperlink r:id="rId132"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 </w:t>
      </w:r>
      <w:hyperlink r:id="rId133"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7" w:name="n200"/>
      <w:bookmarkEnd w:id="197"/>
      <w:r w:rsidRPr="00243648">
        <w:rPr>
          <w:rFonts w:ascii="Times New Roman" w:eastAsia="Times New Roman" w:hAnsi="Times New Roman" w:cs="Times New Roman"/>
          <w:color w:val="000000"/>
          <w:sz w:val="24"/>
          <w:szCs w:val="24"/>
        </w:rPr>
        <w:t xml:space="preserve">Повноваження територіальних відділень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визначаються цим Законом, іншими актами законодавства. Повноваження територіального відділення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не можуть виходити за межі повноважень Антимонопольного комітету України, визначених законом.</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8" w:name="n201"/>
      <w:bookmarkEnd w:id="198"/>
      <w:r w:rsidRPr="00243648">
        <w:rPr>
          <w:rFonts w:ascii="Times New Roman" w:eastAsia="Times New Roman" w:hAnsi="Times New Roman" w:cs="Times New Roman"/>
          <w:i/>
          <w:iCs/>
          <w:color w:val="000000"/>
          <w:sz w:val="24"/>
          <w:szCs w:val="24"/>
        </w:rPr>
        <w:t>{Частина друга статті 12 в редакції Закону </w:t>
      </w:r>
      <w:hyperlink r:id="rId134"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99" w:name="n202"/>
      <w:bookmarkEnd w:id="199"/>
      <w:r w:rsidRPr="00243648">
        <w:rPr>
          <w:rFonts w:ascii="Times New Roman" w:eastAsia="Times New Roman" w:hAnsi="Times New Roman" w:cs="Times New Roman"/>
          <w:color w:val="000000"/>
          <w:sz w:val="24"/>
          <w:szCs w:val="24"/>
        </w:rPr>
        <w:t xml:space="preserve">Територіальне відділення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очолює голова територіального відділення. Голова територіального відділення та його заступник призначаються та звільняються Головою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w:t>
      </w:r>
      <w:proofErr w:type="gramStart"/>
      <w:r w:rsidRPr="00243648">
        <w:rPr>
          <w:rFonts w:ascii="Times New Roman" w:eastAsia="Times New Roman" w:hAnsi="Times New Roman" w:cs="Times New Roman"/>
          <w:color w:val="000000"/>
          <w:sz w:val="24"/>
          <w:szCs w:val="24"/>
        </w:rPr>
        <w:t>Заступник голови територіального відділення призначається та звільня</w:t>
      </w:r>
      <w:proofErr w:type="gramEnd"/>
      <w:r w:rsidRPr="00243648">
        <w:rPr>
          <w:rFonts w:ascii="Times New Roman" w:eastAsia="Times New Roman" w:hAnsi="Times New Roman" w:cs="Times New Roman"/>
          <w:color w:val="000000"/>
          <w:sz w:val="24"/>
          <w:szCs w:val="24"/>
        </w:rPr>
        <w:t>ється Головою Комітету за поданням голови територіального відділення.</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0" w:name="n203"/>
      <w:bookmarkEnd w:id="200"/>
      <w:r w:rsidRPr="00243648">
        <w:rPr>
          <w:rFonts w:ascii="Times New Roman" w:eastAsia="Times New Roman" w:hAnsi="Times New Roman" w:cs="Times New Roman"/>
          <w:i/>
          <w:iCs/>
          <w:color w:val="000000"/>
          <w:sz w:val="24"/>
          <w:szCs w:val="24"/>
        </w:rPr>
        <w:t>{Частина третя статті 12 із змінами, внесеними згідно із Законом </w:t>
      </w:r>
      <w:hyperlink r:id="rId135"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1" w:name="n204"/>
      <w:bookmarkEnd w:id="201"/>
      <w:r w:rsidRPr="00243648">
        <w:rPr>
          <w:rFonts w:ascii="Times New Roman" w:eastAsia="Times New Roman" w:hAnsi="Times New Roman" w:cs="Times New Roman"/>
          <w:i/>
          <w:iCs/>
          <w:color w:val="000000"/>
          <w:sz w:val="24"/>
          <w:szCs w:val="24"/>
        </w:rPr>
        <w:t xml:space="preserve">{Частину четверту статті 12 виключено на </w:t>
      </w:r>
      <w:proofErr w:type="gramStart"/>
      <w:r w:rsidRPr="00243648">
        <w:rPr>
          <w:rFonts w:ascii="Times New Roman" w:eastAsia="Times New Roman" w:hAnsi="Times New Roman" w:cs="Times New Roman"/>
          <w:i/>
          <w:iCs/>
          <w:color w:val="000000"/>
          <w:sz w:val="24"/>
          <w:szCs w:val="24"/>
        </w:rPr>
        <w:t>п</w:t>
      </w:r>
      <w:proofErr w:type="gramEnd"/>
      <w:r w:rsidRPr="00243648">
        <w:rPr>
          <w:rFonts w:ascii="Times New Roman" w:eastAsia="Times New Roman" w:hAnsi="Times New Roman" w:cs="Times New Roman"/>
          <w:i/>
          <w:iCs/>
          <w:color w:val="000000"/>
          <w:sz w:val="24"/>
          <w:szCs w:val="24"/>
        </w:rPr>
        <w:t>ідставі Закону </w:t>
      </w:r>
      <w:hyperlink r:id="rId136" w:tgtFrame="_blank" w:history="1">
        <w:r w:rsidRPr="00243648">
          <w:rPr>
            <w:rFonts w:ascii="Times New Roman" w:eastAsia="Times New Roman" w:hAnsi="Times New Roman" w:cs="Times New Roman"/>
            <w:i/>
            <w:iCs/>
            <w:color w:val="000099"/>
            <w:sz w:val="24"/>
            <w:szCs w:val="24"/>
            <w:u w:val="single"/>
          </w:rPr>
          <w:t>№ 985-V від 24.04.2007</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2" w:name="n205"/>
      <w:bookmarkEnd w:id="202"/>
      <w:r w:rsidRPr="00243648">
        <w:rPr>
          <w:rFonts w:ascii="Times New Roman" w:eastAsia="Times New Roman" w:hAnsi="Times New Roman" w:cs="Times New Roman"/>
          <w:color w:val="000000"/>
          <w:sz w:val="24"/>
          <w:szCs w:val="24"/>
        </w:rPr>
        <w:t xml:space="preserve">Обмеження щодо порядку призначення голів територіальних відділень Антимонопольного комітету України та їх заступників, у тому числі шляхом встановлення обов'язку погодження з іншими органами державної влади, органами місцевого самоврядування кандидатур на ці посади, не </w:t>
      </w:r>
      <w:proofErr w:type="gramStart"/>
      <w:r w:rsidRPr="00243648">
        <w:rPr>
          <w:rFonts w:ascii="Times New Roman" w:eastAsia="Times New Roman" w:hAnsi="Times New Roman" w:cs="Times New Roman"/>
          <w:color w:val="000000"/>
          <w:sz w:val="24"/>
          <w:szCs w:val="24"/>
        </w:rPr>
        <w:t>допускається</w:t>
      </w:r>
      <w:proofErr w:type="gramEnd"/>
      <w:r w:rsidRPr="00243648">
        <w:rPr>
          <w:rFonts w:ascii="Times New Roman" w:eastAsia="Times New Roman" w:hAnsi="Times New Roman" w:cs="Times New Roman"/>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3" w:name="n206"/>
      <w:bookmarkEnd w:id="203"/>
      <w:r w:rsidRPr="00243648">
        <w:rPr>
          <w:rFonts w:ascii="Times New Roman" w:eastAsia="Times New Roman" w:hAnsi="Times New Roman" w:cs="Times New Roman"/>
          <w:i/>
          <w:iCs/>
          <w:color w:val="000000"/>
          <w:sz w:val="24"/>
          <w:szCs w:val="24"/>
        </w:rPr>
        <w:t>{Частина статті 12 із змінами, внесеними згідно із Законом </w:t>
      </w:r>
      <w:hyperlink r:id="rId137"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 в редакції Закону </w:t>
      </w:r>
      <w:hyperlink r:id="rId138"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4" w:name="n207"/>
      <w:bookmarkEnd w:id="204"/>
      <w:r w:rsidRPr="00243648">
        <w:rPr>
          <w:rFonts w:ascii="Times New Roman" w:eastAsia="Times New Roman" w:hAnsi="Times New Roman" w:cs="Times New Roman"/>
          <w:color w:val="000000"/>
          <w:sz w:val="24"/>
          <w:szCs w:val="24"/>
        </w:rPr>
        <w:t xml:space="preserve">Територіальне відділення Антимонопольного комітету України </w:t>
      </w:r>
      <w:proofErr w:type="gramStart"/>
      <w:r w:rsidRPr="00243648">
        <w:rPr>
          <w:rFonts w:ascii="Times New Roman" w:eastAsia="Times New Roman" w:hAnsi="Times New Roman" w:cs="Times New Roman"/>
          <w:color w:val="000000"/>
          <w:sz w:val="24"/>
          <w:szCs w:val="24"/>
        </w:rPr>
        <w:t>п</w:t>
      </w:r>
      <w:proofErr w:type="gramEnd"/>
      <w:r w:rsidRPr="00243648">
        <w:rPr>
          <w:rFonts w:ascii="Times New Roman" w:eastAsia="Times New Roman" w:hAnsi="Times New Roman" w:cs="Times New Roman"/>
          <w:color w:val="000000"/>
          <w:sz w:val="24"/>
          <w:szCs w:val="24"/>
        </w:rPr>
        <w:t>ідконтрольне та підзвітне Антимонопольному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5" w:name="n208"/>
      <w:bookmarkEnd w:id="205"/>
      <w:r w:rsidRPr="00243648">
        <w:rPr>
          <w:rFonts w:ascii="Times New Roman" w:eastAsia="Times New Roman" w:hAnsi="Times New Roman" w:cs="Times New Roman"/>
          <w:i/>
          <w:iCs/>
          <w:color w:val="000000"/>
          <w:sz w:val="24"/>
          <w:szCs w:val="24"/>
        </w:rPr>
        <w:t>{Частина статті 12 із змінами, внесеними згідно із Законом </w:t>
      </w:r>
      <w:hyperlink r:id="rId139"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 в редакції Закону </w:t>
      </w:r>
      <w:hyperlink r:id="rId140"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6" w:name="n209"/>
      <w:bookmarkEnd w:id="206"/>
      <w:r w:rsidRPr="00243648">
        <w:rPr>
          <w:rFonts w:ascii="Times New Roman" w:eastAsia="Times New Roman" w:hAnsi="Times New Roman" w:cs="Times New Roman"/>
          <w:b/>
          <w:bCs/>
          <w:color w:val="000000"/>
          <w:sz w:val="24"/>
          <w:szCs w:val="24"/>
        </w:rPr>
        <w:t>Стаття 12</w:t>
      </w:r>
      <w:r w:rsidRPr="00243648">
        <w:rPr>
          <w:rFonts w:ascii="Times New Roman" w:eastAsia="Times New Roman" w:hAnsi="Times New Roman" w:cs="Times New Roman"/>
          <w:b/>
          <w:bCs/>
          <w:color w:val="000000"/>
          <w:sz w:val="2"/>
        </w:rPr>
        <w:t>-</w:t>
      </w:r>
      <w:r w:rsidRPr="00243648">
        <w:rPr>
          <w:rFonts w:ascii="Times New Roman" w:eastAsia="Times New Roman" w:hAnsi="Times New Roman" w:cs="Times New Roman"/>
          <w:b/>
          <w:bCs/>
          <w:color w:val="000000"/>
          <w:sz w:val="16"/>
          <w:vertAlign w:val="superscript"/>
        </w:rPr>
        <w:t>1</w:t>
      </w:r>
      <w:r w:rsidRPr="00243648">
        <w:rPr>
          <w:rFonts w:ascii="Times New Roman" w:eastAsia="Times New Roman" w:hAnsi="Times New Roman" w:cs="Times New Roman"/>
          <w:b/>
          <w:bCs/>
          <w:color w:val="000000"/>
          <w:sz w:val="24"/>
          <w:szCs w:val="24"/>
        </w:rPr>
        <w:t>. </w:t>
      </w:r>
      <w:r w:rsidRPr="00243648">
        <w:rPr>
          <w:rFonts w:ascii="Times New Roman" w:eastAsia="Times New Roman" w:hAnsi="Times New Roman" w:cs="Times New Roman"/>
          <w:color w:val="000000"/>
          <w:sz w:val="24"/>
          <w:szCs w:val="24"/>
        </w:rPr>
        <w:t xml:space="preserve">Порядок утворення і діяльності колегіальних органів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7" w:name="n210"/>
      <w:bookmarkEnd w:id="207"/>
      <w:proofErr w:type="gramStart"/>
      <w:r w:rsidRPr="00243648">
        <w:rPr>
          <w:rFonts w:ascii="Times New Roman" w:eastAsia="Times New Roman" w:hAnsi="Times New Roman" w:cs="Times New Roman"/>
          <w:color w:val="000000"/>
          <w:sz w:val="24"/>
          <w:szCs w:val="24"/>
        </w:rPr>
        <w:t>Постійно діючі адміністративні колегії Антимонопольного комітету України утворюються Антимонопольним комітетом України з числа державних уповноважених Антимонопольного комітету України у складі трьох осіб. Постійно діючу адміністративну колегію очолює перший заступник або заступник Голови Антимонопольного комітету України.</w:t>
      </w:r>
      <w:proofErr w:type="gramEnd"/>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8" w:name="n211"/>
      <w:bookmarkEnd w:id="208"/>
      <w:r w:rsidRPr="00243648">
        <w:rPr>
          <w:rFonts w:ascii="Times New Roman" w:eastAsia="Times New Roman" w:hAnsi="Times New Roman" w:cs="Times New Roman"/>
          <w:i/>
          <w:iCs/>
          <w:color w:val="000000"/>
          <w:sz w:val="24"/>
          <w:szCs w:val="24"/>
        </w:rPr>
        <w:t>{Частина перша статті 12</w:t>
      </w:r>
      <w:r w:rsidRPr="00243648">
        <w:rPr>
          <w:rFonts w:ascii="Times New Roman" w:eastAsia="Times New Roman" w:hAnsi="Times New Roman" w:cs="Times New Roman"/>
          <w:b/>
          <w:bCs/>
          <w:color w:val="000000"/>
          <w:sz w:val="2"/>
        </w:rPr>
        <w:t>-</w:t>
      </w:r>
      <w:r w:rsidRPr="00243648">
        <w:rPr>
          <w:rFonts w:ascii="Times New Roman" w:eastAsia="Times New Roman" w:hAnsi="Times New Roman" w:cs="Times New Roman"/>
          <w:b/>
          <w:bCs/>
          <w:color w:val="000000"/>
          <w:sz w:val="16"/>
          <w:vertAlign w:val="superscript"/>
        </w:rPr>
        <w:t>1</w:t>
      </w:r>
      <w:r w:rsidRPr="00243648">
        <w:rPr>
          <w:rFonts w:ascii="Times New Roman" w:eastAsia="Times New Roman" w:hAnsi="Times New Roman" w:cs="Times New Roman"/>
          <w:i/>
          <w:iCs/>
          <w:color w:val="000000"/>
          <w:sz w:val="24"/>
          <w:szCs w:val="24"/>
        </w:rPr>
        <w:t> із змінами, внесеними згідно із Законом </w:t>
      </w:r>
      <w:hyperlink r:id="rId141" w:tgtFrame="_blank" w:history="1">
        <w:r w:rsidRPr="00243648">
          <w:rPr>
            <w:rFonts w:ascii="Times New Roman" w:eastAsia="Times New Roman" w:hAnsi="Times New Roman" w:cs="Times New Roman"/>
            <w:i/>
            <w:iCs/>
            <w:color w:val="000099"/>
            <w:sz w:val="24"/>
            <w:szCs w:val="24"/>
            <w:u w:val="single"/>
          </w:rPr>
          <w:t>№ 4287-VI від 23.12.2011</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09" w:name="n212"/>
      <w:bookmarkEnd w:id="209"/>
      <w:r w:rsidRPr="00243648">
        <w:rPr>
          <w:rFonts w:ascii="Times New Roman" w:eastAsia="Times New Roman" w:hAnsi="Times New Roman" w:cs="Times New Roman"/>
          <w:color w:val="000000"/>
          <w:sz w:val="24"/>
          <w:szCs w:val="24"/>
        </w:rPr>
        <w:t xml:space="preserve">Тимчасові адміністративні колегії Антимонопольного комітету України утворюються Головою Антимонопольного комітету України з числа державних уповноважених та голів територіальних відділень Антимонопольного комітету України </w:t>
      </w:r>
      <w:proofErr w:type="gramStart"/>
      <w:r w:rsidRPr="00243648">
        <w:rPr>
          <w:rFonts w:ascii="Times New Roman" w:eastAsia="Times New Roman" w:hAnsi="Times New Roman" w:cs="Times New Roman"/>
          <w:color w:val="000000"/>
          <w:sz w:val="24"/>
          <w:szCs w:val="24"/>
        </w:rPr>
        <w:t>у</w:t>
      </w:r>
      <w:proofErr w:type="gramEnd"/>
      <w:r w:rsidRPr="00243648">
        <w:rPr>
          <w:rFonts w:ascii="Times New Roman" w:eastAsia="Times New Roman" w:hAnsi="Times New Roman" w:cs="Times New Roman"/>
          <w:color w:val="000000"/>
          <w:sz w:val="24"/>
          <w:szCs w:val="24"/>
        </w:rPr>
        <w:t xml:space="preserve"> </w:t>
      </w:r>
      <w:proofErr w:type="gramStart"/>
      <w:r w:rsidRPr="00243648">
        <w:rPr>
          <w:rFonts w:ascii="Times New Roman" w:eastAsia="Times New Roman" w:hAnsi="Times New Roman" w:cs="Times New Roman"/>
          <w:color w:val="000000"/>
          <w:sz w:val="24"/>
          <w:szCs w:val="24"/>
        </w:rPr>
        <w:t>склад</w:t>
      </w:r>
      <w:proofErr w:type="gramEnd"/>
      <w:r w:rsidRPr="00243648">
        <w:rPr>
          <w:rFonts w:ascii="Times New Roman" w:eastAsia="Times New Roman" w:hAnsi="Times New Roman" w:cs="Times New Roman"/>
          <w:color w:val="000000"/>
          <w:sz w:val="24"/>
          <w:szCs w:val="24"/>
        </w:rPr>
        <w:t xml:space="preserve">і не менше ніж три особи. Тимчасову адміністративну колегію очолює державний уповноважений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0" w:name="n213"/>
      <w:bookmarkEnd w:id="210"/>
      <w:proofErr w:type="gramStart"/>
      <w:r w:rsidRPr="00243648">
        <w:rPr>
          <w:rFonts w:ascii="Times New Roman" w:eastAsia="Times New Roman" w:hAnsi="Times New Roman" w:cs="Times New Roman"/>
          <w:color w:val="000000"/>
          <w:sz w:val="24"/>
          <w:szCs w:val="24"/>
        </w:rPr>
        <w:t>Адміністративна колегія територіального відділення Антимонопольного комітету України утворюється головою територіального відділення Антимонопольного комітету України з числа керівних працівників територіального відділення у складі не менше ніж три особи цього територіального відділення.</w:t>
      </w:r>
      <w:proofErr w:type="gramEnd"/>
      <w:r w:rsidRPr="00243648">
        <w:rPr>
          <w:rFonts w:ascii="Times New Roman" w:eastAsia="Times New Roman" w:hAnsi="Times New Roman" w:cs="Times New Roman"/>
          <w:color w:val="000000"/>
          <w:sz w:val="24"/>
          <w:szCs w:val="24"/>
        </w:rPr>
        <w:t xml:space="preserve"> За згодою Голови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до складу адміністративної колегії територіального відділення Антимонопольного комітету України можуть входити посадові особи Антимонопольного комітету України. Адміністративну колегію територіального відділення </w:t>
      </w:r>
      <w:proofErr w:type="gramStart"/>
      <w:r w:rsidRPr="00243648">
        <w:rPr>
          <w:rFonts w:ascii="Times New Roman" w:eastAsia="Times New Roman" w:hAnsi="Times New Roman" w:cs="Times New Roman"/>
          <w:color w:val="000000"/>
          <w:sz w:val="24"/>
          <w:szCs w:val="24"/>
        </w:rPr>
        <w:lastRenderedPageBreak/>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очолює голова територіального відділення або його заступник.</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1" w:name="n214"/>
      <w:bookmarkEnd w:id="211"/>
      <w:r w:rsidRPr="00243648">
        <w:rPr>
          <w:rFonts w:ascii="Times New Roman" w:eastAsia="Times New Roman" w:hAnsi="Times New Roman" w:cs="Times New Roman"/>
          <w:color w:val="000000"/>
          <w:sz w:val="24"/>
          <w:szCs w:val="24"/>
        </w:rPr>
        <w:t xml:space="preserve">Діяльність адміністративної колегії територіального відділення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координує голова відповідного територіального відділення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2" w:name="n215"/>
      <w:bookmarkEnd w:id="212"/>
      <w:r w:rsidRPr="00243648">
        <w:rPr>
          <w:rFonts w:ascii="Times New Roman" w:eastAsia="Times New Roman" w:hAnsi="Times New Roman" w:cs="Times New Roman"/>
          <w:color w:val="000000"/>
          <w:sz w:val="24"/>
          <w:szCs w:val="24"/>
        </w:rPr>
        <w:t xml:space="preserve">Члени Антимонопольного комітету України, адміністративної колегії Антимонопольного комітету України, адміністративної колегії територіального відділення Антимонопольного комітету України мають рівні права щодо розгляду питань, що належать до компетенції цих органів </w:t>
      </w:r>
      <w:proofErr w:type="gramStart"/>
      <w:r w:rsidRPr="00243648">
        <w:rPr>
          <w:rFonts w:ascii="Times New Roman" w:eastAsia="Times New Roman" w:hAnsi="Times New Roman" w:cs="Times New Roman"/>
          <w:color w:val="000000"/>
          <w:sz w:val="24"/>
          <w:szCs w:val="24"/>
        </w:rPr>
        <w:t>в</w:t>
      </w:r>
      <w:proofErr w:type="gramEnd"/>
      <w:r w:rsidRPr="00243648">
        <w:rPr>
          <w:rFonts w:ascii="Times New Roman" w:eastAsia="Times New Roman" w:hAnsi="Times New Roman" w:cs="Times New Roman"/>
          <w:color w:val="000000"/>
          <w:sz w:val="24"/>
          <w:szCs w:val="24"/>
        </w:rPr>
        <w:t xml:space="preserve">ідповідно до законодавства про захист економічної конкуренції, в тому числі під час прийняття розпоряджень і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ішень.</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3" w:name="n216"/>
      <w:bookmarkEnd w:id="213"/>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ішення адміністративної колегії Антимонопольного комітету України приймається від імені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4" w:name="n217"/>
      <w:bookmarkEnd w:id="214"/>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ішення адміністративної колегії територіального відділення Антимонопольного комітету України приймається від імені територіального відділення Антимонопольного комітету України.</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5" w:name="n218"/>
      <w:bookmarkEnd w:id="215"/>
      <w:r w:rsidRPr="00243648">
        <w:rPr>
          <w:rFonts w:ascii="Times New Roman" w:eastAsia="Times New Roman" w:hAnsi="Times New Roman" w:cs="Times New Roman"/>
          <w:color w:val="000000"/>
          <w:sz w:val="24"/>
          <w:szCs w:val="24"/>
        </w:rPr>
        <w:t xml:space="preserve">Формою роботи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адміністративних колегій Антимонопольного комітету України, адміністративних колегій територіальних відділень Антимонопольного комітету України є їх засідання.</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6" w:name="n219"/>
      <w:bookmarkEnd w:id="216"/>
      <w:r w:rsidRPr="00243648">
        <w:rPr>
          <w:rFonts w:ascii="Times New Roman" w:eastAsia="Times New Roman" w:hAnsi="Times New Roman" w:cs="Times New Roman"/>
          <w:color w:val="000000"/>
          <w:sz w:val="24"/>
          <w:szCs w:val="24"/>
        </w:rPr>
        <w:t xml:space="preserve">Засідання </w:t>
      </w:r>
      <w:proofErr w:type="gramStart"/>
      <w:r w:rsidRPr="00243648">
        <w:rPr>
          <w:rFonts w:ascii="Times New Roman" w:eastAsia="Times New Roman" w:hAnsi="Times New Roman" w:cs="Times New Roman"/>
          <w:color w:val="000000"/>
          <w:sz w:val="24"/>
          <w:szCs w:val="24"/>
        </w:rPr>
        <w:t>Антимонопольного</w:t>
      </w:r>
      <w:proofErr w:type="gramEnd"/>
      <w:r w:rsidRPr="00243648">
        <w:rPr>
          <w:rFonts w:ascii="Times New Roman" w:eastAsia="Times New Roman" w:hAnsi="Times New Roman" w:cs="Times New Roman"/>
          <w:color w:val="000000"/>
          <w:sz w:val="24"/>
          <w:szCs w:val="24"/>
        </w:rPr>
        <w:t xml:space="preserve"> комітету України, адміністративної колегії Антимонопольного комітету України, адміністративної колегії територіального відділення Антимонопольного комітету України є правоможним за умови присутності більшості від їх встановленого складу.</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7" w:name="n220"/>
      <w:bookmarkEnd w:id="217"/>
      <w:r w:rsidRPr="00243648">
        <w:rPr>
          <w:rFonts w:ascii="Times New Roman" w:eastAsia="Times New Roman" w:hAnsi="Times New Roman" w:cs="Times New Roman"/>
          <w:color w:val="000000"/>
          <w:sz w:val="24"/>
          <w:szCs w:val="24"/>
        </w:rPr>
        <w:t xml:space="preserve">Розпорядження та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ішення Антимонопольного комітету України, адміністративної колегії Антимонопольного комітету України, адміністративної колегії територіального відділення Антимонопольного комітету України приймаються шляхом голосування більшістю голосів присутніх на їх засіданнях членів.</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8" w:name="n221"/>
      <w:bookmarkEnd w:id="218"/>
      <w:r w:rsidRPr="00243648">
        <w:rPr>
          <w:rFonts w:ascii="Times New Roman" w:eastAsia="Times New Roman" w:hAnsi="Times New Roman" w:cs="Times New Roman"/>
          <w:color w:val="000000"/>
          <w:sz w:val="24"/>
          <w:szCs w:val="24"/>
        </w:rPr>
        <w:t xml:space="preserve">Розпорядження та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ішення Антимонопольного комітету України, адміністративної колегії Антимонопольного комітету України, адміністративної колегії територіального відділення Антимонопольного комітету України, які відповідно до закону є регуляторними актами, розробляються, розглядаються, приймаються та оприлюднюються з урахуванням вимог</w:t>
      </w:r>
      <w:hyperlink r:id="rId142" w:tgtFrame="_blank" w:history="1">
        <w:r w:rsidRPr="00243648">
          <w:rPr>
            <w:rFonts w:ascii="Times New Roman" w:eastAsia="Times New Roman" w:hAnsi="Times New Roman" w:cs="Times New Roman"/>
            <w:color w:val="000099"/>
            <w:sz w:val="24"/>
            <w:szCs w:val="24"/>
            <w:u w:val="single"/>
          </w:rPr>
          <w:t> Закону України</w:t>
        </w:r>
      </w:hyperlink>
      <w:r w:rsidRPr="00243648">
        <w:rPr>
          <w:rFonts w:ascii="Times New Roman" w:eastAsia="Times New Roman" w:hAnsi="Times New Roman" w:cs="Times New Roman"/>
          <w:color w:val="000000"/>
          <w:sz w:val="24"/>
          <w:szCs w:val="24"/>
        </w:rPr>
        <w:t> "Про засади державної регуляторної політики у сфері господарської діяльності".</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19" w:name="n222"/>
      <w:bookmarkEnd w:id="219"/>
      <w:r w:rsidRPr="00243648">
        <w:rPr>
          <w:rFonts w:ascii="Times New Roman" w:eastAsia="Times New Roman" w:hAnsi="Times New Roman" w:cs="Times New Roman"/>
          <w:i/>
          <w:iCs/>
          <w:color w:val="000000"/>
          <w:sz w:val="24"/>
          <w:szCs w:val="24"/>
        </w:rPr>
        <w:t>{Статтю 12</w:t>
      </w:r>
      <w:r w:rsidRPr="00243648">
        <w:rPr>
          <w:rFonts w:ascii="Times New Roman" w:eastAsia="Times New Roman" w:hAnsi="Times New Roman" w:cs="Times New Roman"/>
          <w:b/>
          <w:bCs/>
          <w:color w:val="000000"/>
          <w:sz w:val="2"/>
        </w:rPr>
        <w:t>-</w:t>
      </w:r>
      <w:r w:rsidRPr="00243648">
        <w:rPr>
          <w:rFonts w:ascii="Times New Roman" w:eastAsia="Times New Roman" w:hAnsi="Times New Roman" w:cs="Times New Roman"/>
          <w:b/>
          <w:bCs/>
          <w:color w:val="000000"/>
          <w:sz w:val="16"/>
          <w:vertAlign w:val="superscript"/>
        </w:rPr>
        <w:t>1</w:t>
      </w:r>
      <w:r w:rsidRPr="00243648">
        <w:rPr>
          <w:rFonts w:ascii="Times New Roman" w:eastAsia="Times New Roman" w:hAnsi="Times New Roman" w:cs="Times New Roman"/>
          <w:i/>
          <w:iCs/>
          <w:color w:val="000000"/>
          <w:sz w:val="24"/>
          <w:szCs w:val="24"/>
        </w:rPr>
        <w:t> доповнено частиною згідно із Законом </w:t>
      </w:r>
      <w:hyperlink r:id="rId143" w:tgtFrame="_blank" w:history="1">
        <w:r w:rsidRPr="00243648">
          <w:rPr>
            <w:rFonts w:ascii="Times New Roman" w:eastAsia="Times New Roman" w:hAnsi="Times New Roman" w:cs="Times New Roman"/>
            <w:i/>
            <w:iCs/>
            <w:color w:val="000099"/>
            <w:sz w:val="24"/>
            <w:szCs w:val="24"/>
            <w:u w:val="single"/>
          </w:rPr>
          <w:t>№ 2388-VI від 01.07.2010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220" w:name="n223"/>
      <w:bookmarkEnd w:id="220"/>
      <w:r w:rsidRPr="00243648">
        <w:rPr>
          <w:rFonts w:ascii="Times New Roman" w:eastAsia="Times New Roman" w:hAnsi="Times New Roman" w:cs="Times New Roman"/>
          <w:color w:val="000000"/>
          <w:sz w:val="24"/>
          <w:szCs w:val="24"/>
        </w:rPr>
        <w:t xml:space="preserve">У разі перевірки Антимонопольним комітетом України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 xml:space="preserve">ішення, прийнятого державним уповноваженим Антимонопольного комітету України, адміністративною колегією Антимонопольного комітету України, перевірки законності та обґрунтованості постанови про адміністративне правопорушення, винесеної адміністративною колегією Антимонопольного комітету України, державним уповноваженим Антимонопольного комітету України, засідання є правоможним, якщо на ньому присутня більшість від встановленого складу Антимонопольного комітету України, без урахування членів Антимонопольного комітету України, які приймали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 xml:space="preserve">ішення, виносили постанову, що перевіряється. У такому разі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 xml:space="preserve">ішення приймається Антимонопольним комітетом України більшістю від його встановленого складу. При цьому члени Антимонопольного комітету України, які приймали </w:t>
      </w:r>
      <w:proofErr w:type="gramStart"/>
      <w:r w:rsidRPr="00243648">
        <w:rPr>
          <w:rFonts w:ascii="Times New Roman" w:eastAsia="Times New Roman" w:hAnsi="Times New Roman" w:cs="Times New Roman"/>
          <w:color w:val="000000"/>
          <w:sz w:val="24"/>
          <w:szCs w:val="24"/>
        </w:rPr>
        <w:t>р</w:t>
      </w:r>
      <w:proofErr w:type="gramEnd"/>
      <w:r w:rsidRPr="00243648">
        <w:rPr>
          <w:rFonts w:ascii="Times New Roman" w:eastAsia="Times New Roman" w:hAnsi="Times New Roman" w:cs="Times New Roman"/>
          <w:color w:val="000000"/>
          <w:sz w:val="24"/>
          <w:szCs w:val="24"/>
        </w:rPr>
        <w:t>ішення, виносили постанову, що перевіряється, не беруть участі у голосуванні.</w:t>
      </w:r>
    </w:p>
    <w:p w:rsidR="00243648" w:rsidRDefault="00243648" w:rsidP="00243648">
      <w:pPr>
        <w:pStyle w:val="rvps2"/>
        <w:shd w:val="clear" w:color="auto" w:fill="FFFFFF"/>
        <w:spacing w:before="0" w:beforeAutospacing="0" w:after="150" w:afterAutospacing="0"/>
        <w:ind w:firstLine="450"/>
        <w:jc w:val="both"/>
        <w:textAlignment w:val="baseline"/>
        <w:rPr>
          <w:color w:val="000000"/>
        </w:rPr>
      </w:pPr>
      <w:proofErr w:type="gramStart"/>
      <w:r>
        <w:rPr>
          <w:color w:val="000000"/>
        </w:rPr>
        <w:t>Порядок діяльності Антимонопольного комітету України, адміністративних колегій Антимонопольного комітету України, адміністративних колегій територіального відділення Антимонопольного комітету України як колегіальних органів визначається цим Законом, іншими актами законодавства про захист економічної конкуренції, в тому числі регламентами цих органів, що затверджуються Антимонопольним</w:t>
      </w:r>
      <w:proofErr w:type="gramEnd"/>
      <w:r>
        <w:rPr>
          <w:color w:val="000000"/>
        </w:rPr>
        <w:t xml:space="preserve"> комітетом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21" w:name="n225"/>
      <w:bookmarkEnd w:id="221"/>
      <w:r>
        <w:rPr>
          <w:rStyle w:val="rvts11"/>
          <w:i/>
          <w:iCs/>
          <w:color w:val="000000"/>
          <w:bdr w:val="none" w:sz="0" w:space="0" w:color="auto" w:frame="1"/>
        </w:rPr>
        <w:t>{Закон доповнено статтею 12</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11"/>
          <w:i/>
          <w:iCs/>
          <w:color w:val="000000"/>
          <w:bdr w:val="none" w:sz="0" w:space="0" w:color="auto" w:frame="1"/>
        </w:rPr>
        <w:t>згідно із Законом</w:t>
      </w:r>
      <w:r>
        <w:rPr>
          <w:rStyle w:val="apple-converted-space"/>
          <w:i/>
          <w:iCs/>
          <w:color w:val="000000"/>
          <w:bdr w:val="none" w:sz="0" w:space="0" w:color="auto" w:frame="1"/>
        </w:rPr>
        <w:t> </w:t>
      </w:r>
      <w:hyperlink r:id="rId144"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22" w:name="n226"/>
      <w:bookmarkEnd w:id="222"/>
      <w:r>
        <w:rPr>
          <w:rStyle w:val="rvts9"/>
          <w:b/>
          <w:bCs/>
          <w:color w:val="000000"/>
          <w:bdr w:val="none" w:sz="0" w:space="0" w:color="auto" w:frame="1"/>
        </w:rPr>
        <w:lastRenderedPageBreak/>
        <w:t>Стаття 13.</w:t>
      </w:r>
      <w:r>
        <w:rPr>
          <w:rStyle w:val="apple-converted-space"/>
          <w:b/>
          <w:bCs/>
          <w:color w:val="000000"/>
          <w:bdr w:val="none" w:sz="0" w:space="0" w:color="auto" w:frame="1"/>
        </w:rPr>
        <w:t> </w:t>
      </w:r>
      <w:r>
        <w:rPr>
          <w:color w:val="000000"/>
        </w:rPr>
        <w:t xml:space="preserve">Виключна компетенція </w:t>
      </w:r>
      <w:proofErr w:type="gramStart"/>
      <w:r>
        <w:rPr>
          <w:color w:val="000000"/>
        </w:rPr>
        <w:t>Антимонопольного</w:t>
      </w:r>
      <w:proofErr w:type="gramEnd"/>
      <w:r>
        <w:rPr>
          <w:color w:val="000000"/>
        </w:rPr>
        <w:t xml:space="preserve"> комітету України як вищого колегіального органу</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23" w:name="n227"/>
      <w:bookmarkEnd w:id="223"/>
      <w:r>
        <w:rPr>
          <w:color w:val="000000"/>
        </w:rPr>
        <w:t xml:space="preserve">Виключно до компетенції </w:t>
      </w:r>
      <w:proofErr w:type="gramStart"/>
      <w:r>
        <w:rPr>
          <w:color w:val="000000"/>
        </w:rPr>
        <w:t>Антимонопольного</w:t>
      </w:r>
      <w:proofErr w:type="gramEnd"/>
      <w:r>
        <w:rPr>
          <w:color w:val="000000"/>
        </w:rPr>
        <w:t xml:space="preserve"> комітету України належать:</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24" w:name="n228"/>
      <w:bookmarkEnd w:id="224"/>
      <w:r>
        <w:rPr>
          <w:color w:val="000000"/>
        </w:rPr>
        <w:t>1) надання дозволу або заборона узгоджених дій відповідно до частин першої та другої статті 10</w:t>
      </w:r>
      <w:r>
        <w:rPr>
          <w:rStyle w:val="apple-converted-space"/>
          <w:color w:val="000000"/>
        </w:rPr>
        <w:t> </w:t>
      </w:r>
      <w:hyperlink r:id="rId145" w:tgtFrame="_blank" w:history="1">
        <w:r>
          <w:rPr>
            <w:rStyle w:val="a3"/>
            <w:color w:val="000099"/>
            <w:bdr w:val="none" w:sz="0" w:space="0" w:color="auto" w:frame="1"/>
          </w:rPr>
          <w:t>Закону України</w:t>
        </w:r>
      </w:hyperlink>
      <w:r>
        <w:rPr>
          <w:rStyle w:val="apple-converted-space"/>
          <w:color w:val="000000"/>
        </w:rPr>
        <w:t> </w:t>
      </w:r>
      <w:r>
        <w:rPr>
          <w:color w:val="000000"/>
        </w:rPr>
        <w:t>"Про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25" w:name="n229"/>
      <w:bookmarkEnd w:id="225"/>
      <w:r>
        <w:rPr>
          <w:color w:val="000000"/>
        </w:rPr>
        <w:t xml:space="preserve">2) перевірка </w:t>
      </w:r>
      <w:proofErr w:type="gramStart"/>
      <w:r>
        <w:rPr>
          <w:color w:val="000000"/>
        </w:rPr>
        <w:t>р</w:t>
      </w:r>
      <w:proofErr w:type="gramEnd"/>
      <w:r>
        <w:rPr>
          <w:color w:val="000000"/>
        </w:rPr>
        <w:t xml:space="preserve">ішень, прийнятих державними уповноваженими та адміністративними колегіями Антимонопольного комітету України, перевірка законності та обґрунтованості постанов про адміністративні правопорушення, винесених державними уповноваженими та адміністративними колегіями Антимонопольного комітету України. Це обмеження не розповсюджується на випадки перевірок, розслідувань і судових розглядів </w:t>
      </w:r>
      <w:proofErr w:type="gramStart"/>
      <w:r>
        <w:rPr>
          <w:color w:val="000000"/>
        </w:rPr>
        <w:t>в</w:t>
      </w:r>
      <w:proofErr w:type="gramEnd"/>
      <w:r>
        <w:rPr>
          <w:color w:val="000000"/>
        </w:rPr>
        <w:t>ідповідними правоохоронними органами і судами;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26" w:name="n230"/>
      <w:bookmarkEnd w:id="226"/>
      <w:r>
        <w:rPr>
          <w:color w:val="000000"/>
        </w:rPr>
        <w:t xml:space="preserve">3) перегляд </w:t>
      </w:r>
      <w:proofErr w:type="gramStart"/>
      <w:r>
        <w:rPr>
          <w:color w:val="000000"/>
        </w:rPr>
        <w:t>р</w:t>
      </w:r>
      <w:proofErr w:type="gramEnd"/>
      <w:r>
        <w:rPr>
          <w:color w:val="000000"/>
        </w:rPr>
        <w:t>ішень, прийнятих Антимонопольним комітетом України, у справах про порушення законодавства про захист економічної конкуренції та за заявами і справами про узгоджені дії, концентрацію;</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27" w:name="n231"/>
      <w:bookmarkEnd w:id="227"/>
      <w:r>
        <w:rPr>
          <w:color w:val="000000"/>
        </w:rPr>
        <w:t>4) затвердження власних нормативно-правових акті</w:t>
      </w:r>
      <w:proofErr w:type="gramStart"/>
      <w:r>
        <w:rPr>
          <w:color w:val="000000"/>
        </w:rPr>
        <w:t>в</w:t>
      </w:r>
      <w:proofErr w:type="gramEnd"/>
      <w:r>
        <w:rPr>
          <w:color w:val="000000"/>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28" w:name="n232"/>
      <w:bookmarkEnd w:id="228"/>
      <w:r>
        <w:rPr>
          <w:color w:val="000000"/>
        </w:rPr>
        <w:t>5) затвердження разом з іншими заінтересованими органами виконавчої влади міжвідомчих нормативно-правових акті</w:t>
      </w:r>
      <w:proofErr w:type="gramStart"/>
      <w:r>
        <w:rPr>
          <w:color w:val="000000"/>
        </w:rPr>
        <w:t>в</w:t>
      </w:r>
      <w:proofErr w:type="gramEnd"/>
      <w:r>
        <w:rPr>
          <w:color w:val="000000"/>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29" w:name="n233"/>
      <w:bookmarkEnd w:id="229"/>
      <w:r>
        <w:rPr>
          <w:color w:val="000000"/>
        </w:rPr>
        <w:t xml:space="preserve">6) схвалення проектів нормативно-правових актів, розроблених Антимонопольним комітетом України з питань, що належать до його компетенції, відповідно до законодавства </w:t>
      </w:r>
      <w:proofErr w:type="gramStart"/>
      <w:r>
        <w:rPr>
          <w:color w:val="000000"/>
        </w:rPr>
        <w:t>про</w:t>
      </w:r>
      <w:proofErr w:type="gramEnd"/>
      <w:r>
        <w:rPr>
          <w:color w:val="000000"/>
        </w:rPr>
        <w:t xml:space="preserve">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30" w:name="n234"/>
      <w:bookmarkEnd w:id="230"/>
      <w:r>
        <w:rPr>
          <w:color w:val="000000"/>
        </w:rPr>
        <w:t>7) офіційне тлумачення власних нормативно-правових актів і надання рекомендаційних роз'яснень з питань застосування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31" w:name="n235"/>
      <w:bookmarkEnd w:id="231"/>
      <w:r>
        <w:rPr>
          <w:color w:val="000000"/>
        </w:rPr>
        <w:t xml:space="preserve">8) затвердження Положення про територіальне відділення </w:t>
      </w:r>
      <w:proofErr w:type="gramStart"/>
      <w:r>
        <w:rPr>
          <w:color w:val="000000"/>
        </w:rPr>
        <w:t>Антимонопольного</w:t>
      </w:r>
      <w:proofErr w:type="gramEnd"/>
      <w:r>
        <w:rPr>
          <w:color w:val="000000"/>
        </w:rPr>
        <w:t xml:space="preserve">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32" w:name="n236"/>
      <w:bookmarkEnd w:id="232"/>
      <w:r>
        <w:rPr>
          <w:color w:val="000000"/>
        </w:rPr>
        <w:t xml:space="preserve">9) затвердження положень про дорадчі органи </w:t>
      </w:r>
      <w:proofErr w:type="gramStart"/>
      <w:r>
        <w:rPr>
          <w:color w:val="000000"/>
        </w:rPr>
        <w:t>Антимонопольного</w:t>
      </w:r>
      <w:proofErr w:type="gramEnd"/>
      <w:r>
        <w:rPr>
          <w:color w:val="000000"/>
        </w:rPr>
        <w:t xml:space="preserve"> комітету України та їх склад;</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33" w:name="n237"/>
      <w:bookmarkEnd w:id="233"/>
      <w:r>
        <w:rPr>
          <w:color w:val="000000"/>
        </w:rPr>
        <w:t xml:space="preserve">10) утворення постійно діючих адміністративних колегій </w:t>
      </w:r>
      <w:proofErr w:type="gramStart"/>
      <w:r>
        <w:rPr>
          <w:color w:val="000000"/>
        </w:rPr>
        <w:t>Антимонопольного</w:t>
      </w:r>
      <w:proofErr w:type="gramEnd"/>
      <w:r>
        <w:rPr>
          <w:color w:val="000000"/>
        </w:rPr>
        <w:t xml:space="preserve">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34" w:name="n238"/>
      <w:bookmarkEnd w:id="234"/>
      <w:r>
        <w:rPr>
          <w:color w:val="000000"/>
        </w:rPr>
        <w:t xml:space="preserve">11) заслуховування звітів державних уповноважених, голів територіальних відділень, керівників самостійних структурних </w:t>
      </w:r>
      <w:proofErr w:type="gramStart"/>
      <w:r>
        <w:rPr>
          <w:color w:val="000000"/>
        </w:rPr>
        <w:t>п</w:t>
      </w:r>
      <w:proofErr w:type="gramEnd"/>
      <w:r>
        <w:rPr>
          <w:color w:val="000000"/>
        </w:rPr>
        <w:t>ідрозділів апарату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35" w:name="n239"/>
      <w:bookmarkEnd w:id="235"/>
      <w:r>
        <w:rPr>
          <w:color w:val="000000"/>
        </w:rPr>
        <w:t xml:space="preserve">12) затвердження звітів про діяльність </w:t>
      </w:r>
      <w:proofErr w:type="gramStart"/>
      <w:r>
        <w:rPr>
          <w:color w:val="000000"/>
        </w:rPr>
        <w:t>Антимонопольного</w:t>
      </w:r>
      <w:proofErr w:type="gramEnd"/>
      <w:r>
        <w:rPr>
          <w:color w:val="000000"/>
        </w:rPr>
        <w:t xml:space="preserve"> комітету України для подання їх Верховній Раді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36" w:name="n240"/>
      <w:bookmarkEnd w:id="236"/>
      <w:proofErr w:type="gramStart"/>
      <w:r>
        <w:rPr>
          <w:color w:val="000000"/>
        </w:rPr>
        <w:t>Нормативно-правові акти Антимонопольного комітету України та міжвідомчі нормативно-правові акти з питань конкурентної політики, розвитку і захисту конкуренції та демонополізації економіки, які відповідно до закону є регуляторними актами, розробляються, розглядаються, приймаються та оприлюднюються відповідно до</w:t>
      </w:r>
      <w:r>
        <w:rPr>
          <w:rStyle w:val="apple-converted-space"/>
          <w:color w:val="000000"/>
        </w:rPr>
        <w:t> </w:t>
      </w:r>
      <w:hyperlink r:id="rId146" w:tgtFrame="_blank" w:history="1">
        <w:r>
          <w:rPr>
            <w:rStyle w:val="a3"/>
            <w:color w:val="000099"/>
            <w:bdr w:val="none" w:sz="0" w:space="0" w:color="auto" w:frame="1"/>
          </w:rPr>
          <w:t>Закону України</w:t>
        </w:r>
      </w:hyperlink>
      <w:r>
        <w:rPr>
          <w:rStyle w:val="apple-converted-space"/>
          <w:color w:val="000000"/>
        </w:rPr>
        <w:t> </w:t>
      </w:r>
      <w:r>
        <w:rPr>
          <w:color w:val="000000"/>
        </w:rPr>
        <w:t>"Про засади державної регуляторної політики у сфері господарської діяльності".</w:t>
      </w:r>
      <w:proofErr w:type="gramEnd"/>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37" w:name="n241"/>
      <w:bookmarkEnd w:id="237"/>
      <w:r>
        <w:rPr>
          <w:rStyle w:val="rvts11"/>
          <w:i/>
          <w:iCs/>
          <w:color w:val="000000"/>
          <w:bdr w:val="none" w:sz="0" w:space="0" w:color="auto" w:frame="1"/>
        </w:rPr>
        <w:t>{Статтю 13 доповнено частиною згідно із Законом</w:t>
      </w:r>
      <w:r>
        <w:rPr>
          <w:rStyle w:val="apple-converted-space"/>
          <w:i/>
          <w:iCs/>
          <w:color w:val="000000"/>
          <w:bdr w:val="none" w:sz="0" w:space="0" w:color="auto" w:frame="1"/>
        </w:rPr>
        <w:t> </w:t>
      </w:r>
      <w:hyperlink r:id="rId147" w:tgtFrame="_blank" w:history="1">
        <w:r>
          <w:rPr>
            <w:rStyle w:val="a3"/>
            <w:i/>
            <w:iCs/>
            <w:color w:val="000099"/>
            <w:bdr w:val="none" w:sz="0" w:space="0" w:color="auto" w:frame="1"/>
          </w:rPr>
          <w:t>№ 2388-VI від 01.07.2010</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38" w:name="n242"/>
      <w:bookmarkEnd w:id="238"/>
      <w:r>
        <w:rPr>
          <w:color w:val="000000"/>
        </w:rPr>
        <w:t>Антимонопольний комітет України як вищий колегіальний орган може розглядати будь-яке питання, що належить до компетенції його органі</w:t>
      </w:r>
      <w:proofErr w:type="gramStart"/>
      <w:r>
        <w:rPr>
          <w:color w:val="000000"/>
        </w:rPr>
        <w:t>в</w:t>
      </w:r>
      <w:proofErr w:type="gramEnd"/>
      <w:r>
        <w:rPr>
          <w:color w:val="000000"/>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39" w:name="n243"/>
      <w:bookmarkEnd w:id="239"/>
      <w:proofErr w:type="gramStart"/>
      <w:r>
        <w:rPr>
          <w:rStyle w:val="rvts11"/>
          <w:i/>
          <w:iCs/>
          <w:color w:val="000000"/>
          <w:bdr w:val="none" w:sz="0" w:space="0" w:color="auto" w:frame="1"/>
        </w:rPr>
        <w:t>{Стаття 13 із змінами, внесеними згідно із Законом</w:t>
      </w:r>
      <w:r>
        <w:rPr>
          <w:rStyle w:val="apple-converted-space"/>
          <w:i/>
          <w:iCs/>
          <w:color w:val="000000"/>
          <w:bdr w:val="none" w:sz="0" w:space="0" w:color="auto" w:frame="1"/>
        </w:rPr>
        <w:t> </w:t>
      </w:r>
      <w:hyperlink r:id="rId148" w:tgtFrame="_blank" w:history="1">
        <w:r>
          <w:rPr>
            <w:rStyle w:val="a3"/>
            <w:i/>
            <w:iCs/>
            <w:color w:val="000099"/>
            <w:bdr w:val="none" w:sz="0" w:space="0" w:color="auto" w:frame="1"/>
          </w:rPr>
          <w:t>№ 1907-III від 13.07.2000</w:t>
        </w:r>
      </w:hyperlink>
      <w:r>
        <w:rPr>
          <w:rStyle w:val="rvts11"/>
          <w:i/>
          <w:iCs/>
          <w:color w:val="000000"/>
          <w:bdr w:val="none" w:sz="0" w:space="0" w:color="auto" w:frame="1"/>
        </w:rPr>
        <w:t>, в редакції Закону</w:t>
      </w:r>
      <w:r>
        <w:rPr>
          <w:rStyle w:val="apple-converted-space"/>
          <w:i/>
          <w:iCs/>
          <w:color w:val="000000"/>
          <w:bdr w:val="none" w:sz="0" w:space="0" w:color="auto" w:frame="1"/>
        </w:rPr>
        <w:t> </w:t>
      </w:r>
      <w:hyperlink r:id="rId149" w:tgtFrame="_blank" w:history="1">
        <w:r>
          <w:rPr>
            <w:rStyle w:val="a3"/>
            <w:i/>
            <w:iCs/>
            <w:color w:val="000099"/>
            <w:bdr w:val="none" w:sz="0" w:space="0" w:color="auto" w:frame="1"/>
          </w:rPr>
          <w:t>№ 1294-IV від 20.11.2003</w:t>
        </w:r>
      </w:hyperlink>
      <w:r>
        <w:rPr>
          <w:rStyle w:val="rvts11"/>
          <w:i/>
          <w:iCs/>
          <w:color w:val="000000"/>
          <w:bdr w:val="none" w:sz="0" w:space="0" w:color="auto" w:frame="1"/>
        </w:rPr>
        <w:t>, частина перша статті 13 в частині надання повноважень розглядати справи про адміністративні правопорушення, набирає чинності з дня внесення відповідних змін до</w:t>
      </w:r>
      <w:r>
        <w:rPr>
          <w:rStyle w:val="apple-converted-space"/>
          <w:i/>
          <w:iCs/>
          <w:color w:val="000000"/>
          <w:bdr w:val="none" w:sz="0" w:space="0" w:color="auto" w:frame="1"/>
        </w:rPr>
        <w:t> </w:t>
      </w:r>
      <w:hyperlink r:id="rId150" w:tgtFrame="_blank" w:history="1">
        <w:r>
          <w:rPr>
            <w:rStyle w:val="a3"/>
            <w:i/>
            <w:iCs/>
            <w:color w:val="000099"/>
            <w:bdr w:val="none" w:sz="0" w:space="0" w:color="auto" w:frame="1"/>
          </w:rPr>
          <w:t>Кодексу України про адміністративні правопорушення</w:t>
        </w:r>
      </w:hyperlink>
      <w:r>
        <w:rPr>
          <w:rStyle w:val="apple-converted-space"/>
          <w:i/>
          <w:iCs/>
          <w:color w:val="000000"/>
          <w:bdr w:val="none" w:sz="0" w:space="0" w:color="auto" w:frame="1"/>
        </w:rPr>
        <w:t> </w:t>
      </w:r>
      <w:r>
        <w:rPr>
          <w:rStyle w:val="rvts11"/>
          <w:i/>
          <w:iCs/>
          <w:color w:val="000000"/>
          <w:bdr w:val="none" w:sz="0" w:space="0" w:color="auto" w:frame="1"/>
        </w:rPr>
        <w:t>згідно із Законом</w:t>
      </w:r>
      <w:r>
        <w:rPr>
          <w:rStyle w:val="apple-converted-space"/>
          <w:i/>
          <w:iCs/>
          <w:color w:val="000000"/>
          <w:bdr w:val="none" w:sz="0" w:space="0" w:color="auto" w:frame="1"/>
        </w:rPr>
        <w:t> </w:t>
      </w:r>
      <w:hyperlink r:id="rId151" w:tgtFrame="_blank" w:history="1">
        <w:r>
          <w:rPr>
            <w:rStyle w:val="a3"/>
            <w:i/>
            <w:iCs/>
            <w:color w:val="000099"/>
            <w:bdr w:val="none" w:sz="0" w:space="0" w:color="auto" w:frame="1"/>
          </w:rPr>
          <w:t>№ 1294-IV</w:t>
        </w:r>
        <w:proofErr w:type="gramEnd"/>
        <w:r>
          <w:rPr>
            <w:rStyle w:val="a3"/>
            <w:i/>
            <w:iCs/>
            <w:color w:val="000099"/>
            <w:bdr w:val="none" w:sz="0" w:space="0" w:color="auto" w:frame="1"/>
          </w:rPr>
          <w:t xml:space="preserve"> </w:t>
        </w:r>
        <w:proofErr w:type="gramStart"/>
        <w:r>
          <w:rPr>
            <w:rStyle w:val="a3"/>
            <w:i/>
            <w:iCs/>
            <w:color w:val="000099"/>
            <w:bdr w:val="none" w:sz="0" w:space="0" w:color="auto" w:frame="1"/>
          </w:rPr>
          <w:t>від 20.11.2003</w:t>
        </w:r>
      </w:hyperlink>
      <w:r>
        <w:rPr>
          <w:rStyle w:val="rvts11"/>
          <w:i/>
          <w:iCs/>
          <w:color w:val="000000"/>
          <w:bdr w:val="none" w:sz="0" w:space="0" w:color="auto" w:frame="1"/>
        </w:rPr>
        <w:t>}</w:t>
      </w:r>
      <w:proofErr w:type="gramEnd"/>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40" w:name="n244"/>
      <w:bookmarkEnd w:id="240"/>
      <w:r>
        <w:rPr>
          <w:rStyle w:val="rvts9"/>
          <w:b/>
          <w:bCs/>
          <w:color w:val="000000"/>
          <w:bdr w:val="none" w:sz="0" w:space="0" w:color="auto" w:frame="1"/>
        </w:rPr>
        <w:t>Стаття 14.</w:t>
      </w:r>
      <w:r>
        <w:rPr>
          <w:rStyle w:val="apple-converted-space"/>
          <w:b/>
          <w:bCs/>
          <w:color w:val="000000"/>
          <w:bdr w:val="none" w:sz="0" w:space="0" w:color="auto" w:frame="1"/>
        </w:rPr>
        <w:t> </w:t>
      </w:r>
      <w:r>
        <w:rPr>
          <w:color w:val="000000"/>
        </w:rPr>
        <w:t xml:space="preserve">Компетенція адміністративних колегій </w:t>
      </w:r>
      <w:proofErr w:type="gramStart"/>
      <w:r>
        <w:rPr>
          <w:color w:val="000000"/>
        </w:rPr>
        <w:t>Антимонопольного</w:t>
      </w:r>
      <w:proofErr w:type="gramEnd"/>
      <w:r>
        <w:rPr>
          <w:color w:val="000000"/>
        </w:rPr>
        <w:t xml:space="preserve"> комітету України та адміністративних</w:t>
      </w:r>
      <w:r>
        <w:rPr>
          <w:rStyle w:val="apple-converted-space"/>
          <w:b/>
          <w:bCs/>
          <w:color w:val="000000"/>
          <w:bdr w:val="none" w:sz="0" w:space="0" w:color="auto" w:frame="1"/>
        </w:rPr>
        <w:t> </w:t>
      </w:r>
      <w:r>
        <w:rPr>
          <w:color w:val="000000"/>
        </w:rPr>
        <w:t>колегій</w:t>
      </w:r>
      <w:r>
        <w:rPr>
          <w:rStyle w:val="apple-converted-space"/>
          <w:b/>
          <w:bCs/>
          <w:color w:val="000000"/>
          <w:bdr w:val="none" w:sz="0" w:space="0" w:color="auto" w:frame="1"/>
        </w:rPr>
        <w:t> </w:t>
      </w:r>
      <w:r>
        <w:rPr>
          <w:color w:val="000000"/>
        </w:rPr>
        <w:t>територіального відділення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41" w:name="n245"/>
      <w:bookmarkEnd w:id="241"/>
      <w:r>
        <w:rPr>
          <w:color w:val="000000"/>
        </w:rPr>
        <w:t xml:space="preserve">Постійно діюча адміністративна колегія </w:t>
      </w:r>
      <w:proofErr w:type="gramStart"/>
      <w:r>
        <w:rPr>
          <w:color w:val="000000"/>
        </w:rPr>
        <w:t>Антимонопольного</w:t>
      </w:r>
      <w:proofErr w:type="gramEnd"/>
      <w:r>
        <w:rPr>
          <w:color w:val="000000"/>
        </w:rPr>
        <w:t xml:space="preserve"> комітету України має такі повноваження: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42" w:name="n246"/>
      <w:bookmarkEnd w:id="242"/>
      <w:r>
        <w:rPr>
          <w:color w:val="000000"/>
        </w:rPr>
        <w:lastRenderedPageBreak/>
        <w:t xml:space="preserve">1) розглядати заяви і справи про порушення законодавства про захист економічної конкуренції, про надання дозволу, надання попередніх висновків стосовно узгоджених дій, концентрації, проводити розслідування або </w:t>
      </w:r>
      <w:proofErr w:type="gramStart"/>
      <w:r>
        <w:rPr>
          <w:color w:val="000000"/>
        </w:rPr>
        <w:t>досл</w:t>
      </w:r>
      <w:proofErr w:type="gramEnd"/>
      <w:r>
        <w:rPr>
          <w:color w:val="000000"/>
        </w:rPr>
        <w:t>ідження за цими заявами і справами;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43" w:name="n247"/>
      <w:bookmarkEnd w:id="243"/>
      <w:r>
        <w:rPr>
          <w:color w:val="000000"/>
        </w:rPr>
        <w:t xml:space="preserve">2) приймати передбачені законодавством про захист економічної конкуренції розпорядження та </w:t>
      </w:r>
      <w:proofErr w:type="gramStart"/>
      <w:r>
        <w:rPr>
          <w:color w:val="000000"/>
        </w:rPr>
        <w:t>р</w:t>
      </w:r>
      <w:proofErr w:type="gramEnd"/>
      <w:r>
        <w:rPr>
          <w:color w:val="000000"/>
        </w:rPr>
        <w:t>ішення, надавати висновки щодо кваліфікації дій відповідно до законодавства про захист економічної конкуренції, попередні висновки стосовно узгоджених дій, концентрації;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44" w:name="n248"/>
      <w:bookmarkEnd w:id="244"/>
      <w:r>
        <w:rPr>
          <w:color w:val="000000"/>
        </w:rPr>
        <w:t xml:space="preserve">3) перевіряти </w:t>
      </w:r>
      <w:proofErr w:type="gramStart"/>
      <w:r>
        <w:rPr>
          <w:color w:val="000000"/>
        </w:rPr>
        <w:t>р</w:t>
      </w:r>
      <w:proofErr w:type="gramEnd"/>
      <w:r>
        <w:rPr>
          <w:color w:val="000000"/>
        </w:rPr>
        <w:t>ішення адміністративних колегій територіальних відділень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45" w:name="n249"/>
      <w:bookmarkEnd w:id="245"/>
      <w:r>
        <w:rPr>
          <w:color w:val="000000"/>
        </w:rPr>
        <w:t xml:space="preserve">4) переглядати </w:t>
      </w:r>
      <w:proofErr w:type="gramStart"/>
      <w:r>
        <w:rPr>
          <w:color w:val="000000"/>
        </w:rPr>
        <w:t>р</w:t>
      </w:r>
      <w:proofErr w:type="gramEnd"/>
      <w:r>
        <w:rPr>
          <w:color w:val="000000"/>
        </w:rPr>
        <w:t>ішення, прийняті постійно діючою адміністративною колегією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46" w:name="n250"/>
      <w:bookmarkEnd w:id="246"/>
      <w:r>
        <w:rPr>
          <w:color w:val="000000"/>
        </w:rPr>
        <w:t xml:space="preserve">5) при розгляді заяв і справ про порушення </w:t>
      </w:r>
      <w:proofErr w:type="gramStart"/>
      <w:r>
        <w:rPr>
          <w:color w:val="000000"/>
        </w:rPr>
        <w:t>законодавства</w:t>
      </w:r>
      <w:proofErr w:type="gramEnd"/>
      <w:r>
        <w:rPr>
          <w:color w:val="000000"/>
        </w:rPr>
        <w:t xml:space="preserve">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w:t>
      </w:r>
      <w:proofErr w:type="gramStart"/>
      <w:r>
        <w:rPr>
          <w:color w:val="000000"/>
        </w:rPr>
        <w:t>в</w:t>
      </w:r>
      <w:proofErr w:type="gramEnd"/>
      <w:r>
        <w:rPr>
          <w:color w:val="000000"/>
        </w:rPr>
        <w:t xml:space="preserve"> тому числі з обмеженим доступом;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47" w:name="n251"/>
      <w:bookmarkEnd w:id="247"/>
      <w:r>
        <w:rPr>
          <w:color w:val="000000"/>
        </w:rPr>
        <w:t xml:space="preserve">6) призначати експертизу та експерта з числа </w:t>
      </w:r>
      <w:proofErr w:type="gramStart"/>
      <w:r>
        <w:rPr>
          <w:color w:val="000000"/>
        </w:rPr>
        <w:t>осіб</w:t>
      </w:r>
      <w:proofErr w:type="gramEnd"/>
      <w:r>
        <w:rPr>
          <w:color w:val="000000"/>
        </w:rPr>
        <w:t>, які володіють необхідними знаннями для надання експертного висновку;</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48" w:name="n252"/>
      <w:bookmarkEnd w:id="248"/>
      <w:r>
        <w:rPr>
          <w:color w:val="000000"/>
        </w:rPr>
        <w:t xml:space="preserve">7) проводити </w:t>
      </w:r>
      <w:proofErr w:type="gramStart"/>
      <w:r>
        <w:rPr>
          <w:color w:val="000000"/>
        </w:rPr>
        <w:t>досл</w:t>
      </w:r>
      <w:proofErr w:type="gramEnd"/>
      <w:r>
        <w:rPr>
          <w:color w:val="000000"/>
        </w:rPr>
        <w:t>ідження ринку, визначати межі товарного ринку, а також становище, в тому числі монопольне (домінуюче), суб'єктів господарювання на цьому ринку та приймати відповідні рішення (розпорядження);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49" w:name="n253"/>
      <w:bookmarkEnd w:id="249"/>
      <w:r>
        <w:rPr>
          <w:color w:val="000000"/>
        </w:rPr>
        <w:t xml:space="preserve">8) визначати наявність або відсутність контролю </w:t>
      </w:r>
      <w:proofErr w:type="gramStart"/>
      <w:r>
        <w:rPr>
          <w:color w:val="000000"/>
        </w:rPr>
        <w:t>м</w:t>
      </w:r>
      <w:proofErr w:type="gramEnd"/>
      <w:r>
        <w:rPr>
          <w:color w:val="000000"/>
        </w:rPr>
        <w:t>іж суб'єктами господарювання або їх частинами та склад групи суб'єктів господарювання, що є єдиним суб'єктом господарювання;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50" w:name="n254"/>
      <w:bookmarkEnd w:id="250"/>
      <w:r>
        <w:rPr>
          <w:color w:val="000000"/>
        </w:rPr>
        <w:t xml:space="preserve">9) вносити до органів виконавчої влади обов'язкові для розгляду подання щодо анулювання ліцензій, припинення операцій, пов'язаних із зовнішньоекономічною діяльністю суб'єктів господарювання, </w:t>
      </w:r>
      <w:proofErr w:type="gramStart"/>
      <w:r>
        <w:rPr>
          <w:color w:val="000000"/>
        </w:rPr>
        <w:t>у</w:t>
      </w:r>
      <w:proofErr w:type="gramEnd"/>
      <w:r>
        <w:rPr>
          <w:color w:val="000000"/>
        </w:rPr>
        <w:t xml:space="preserve"> разі порушення ними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51" w:name="n255"/>
      <w:bookmarkEnd w:id="251"/>
      <w:proofErr w:type="gramStart"/>
      <w:r>
        <w:rPr>
          <w:color w:val="000000"/>
        </w:rPr>
        <w:t>10) надавати обов'язкові для розгляду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щодо припинення дій або бездіяльності, які містять ознаки порушень законодавства про захист економічної конкуренції, та усунення причин виникнення цих порушень і умов, що їм сприяють;</w:t>
      </w:r>
      <w:proofErr w:type="gramEnd"/>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52" w:name="n256"/>
      <w:bookmarkEnd w:id="252"/>
      <w:r>
        <w:rPr>
          <w:color w:val="000000"/>
        </w:rPr>
        <w:t xml:space="preserve">11) розглядати справи про адміністративні правопорушення, виносити постанови, а також перевіряти законність та обґрунтованість постанов, винесених адміністративними колегіями територіальних відділень </w:t>
      </w:r>
      <w:proofErr w:type="gramStart"/>
      <w:r>
        <w:rPr>
          <w:color w:val="000000"/>
        </w:rPr>
        <w:t>Антимонопольного</w:t>
      </w:r>
      <w:proofErr w:type="gramEnd"/>
      <w:r>
        <w:rPr>
          <w:color w:val="000000"/>
        </w:rPr>
        <w:t xml:space="preserve"> комітету України, в цих справах;</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53" w:name="n257"/>
      <w:bookmarkEnd w:id="253"/>
      <w:r>
        <w:rPr>
          <w:color w:val="000000"/>
        </w:rPr>
        <w:t xml:space="preserve">12) звертатися </w:t>
      </w:r>
      <w:proofErr w:type="gramStart"/>
      <w:r>
        <w:rPr>
          <w:color w:val="000000"/>
        </w:rPr>
        <w:t>до</w:t>
      </w:r>
      <w:proofErr w:type="gramEnd"/>
      <w:r>
        <w:rPr>
          <w:color w:val="000000"/>
        </w:rPr>
        <w:t xml:space="preserve"> суду із запитами щодо надання інформації про справи, що розглядаються цими судами відповідно до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54" w:name="n258"/>
      <w:bookmarkEnd w:id="254"/>
      <w:r>
        <w:rPr>
          <w:color w:val="000000"/>
        </w:rPr>
        <w:t xml:space="preserve">Постійно діюча адміністративна колегія Антимонопольного комітету України має право надавати обов'язкові для розгляду рекомендації та вносити пропозиції органам державної влади, органам місцевого самоврядування, установам, організаціям, суб'єктам господарювання, об'єднанням щодо здійснення заходів, спрямованих на обмеження монополізму, розвиток </w:t>
      </w:r>
      <w:proofErr w:type="gramStart"/>
      <w:r>
        <w:rPr>
          <w:color w:val="000000"/>
        </w:rPr>
        <w:t>п</w:t>
      </w:r>
      <w:proofErr w:type="gramEnd"/>
      <w:r>
        <w:rPr>
          <w:color w:val="000000"/>
        </w:rPr>
        <w:t>ідприємництва і конкуренції, запобігання порушенням законодавства про захист економічної конкуренції, а також щодо припинення дій або бездіяльності, що можуть мати негативний вплив на конкуренцію.</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55" w:name="n259"/>
      <w:bookmarkEnd w:id="255"/>
      <w:r>
        <w:rPr>
          <w:color w:val="000000"/>
        </w:rPr>
        <w:t xml:space="preserve">Постійно діюча адміністративна колегія </w:t>
      </w:r>
      <w:proofErr w:type="gramStart"/>
      <w:r>
        <w:rPr>
          <w:color w:val="000000"/>
        </w:rPr>
        <w:t>Антимонопольного</w:t>
      </w:r>
      <w:proofErr w:type="gramEnd"/>
      <w:r>
        <w:rPr>
          <w:color w:val="000000"/>
        </w:rPr>
        <w:t xml:space="preserve"> комітету України здійснює інші повноваження відповідно до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56" w:name="n260"/>
      <w:bookmarkEnd w:id="256"/>
      <w:r>
        <w:rPr>
          <w:color w:val="000000"/>
        </w:rPr>
        <w:t xml:space="preserve">До компетенції тимчасової адміністративної колегії Антимонопольного комітету України належать перегляд прийнятих тимчасовою адміністративною колегією </w:t>
      </w:r>
      <w:r>
        <w:rPr>
          <w:color w:val="000000"/>
        </w:rPr>
        <w:lastRenderedPageBreak/>
        <w:t xml:space="preserve">Антимонопольного комітету України </w:t>
      </w:r>
      <w:proofErr w:type="gramStart"/>
      <w:r>
        <w:rPr>
          <w:color w:val="000000"/>
        </w:rPr>
        <w:t>р</w:t>
      </w:r>
      <w:proofErr w:type="gramEnd"/>
      <w:r>
        <w:rPr>
          <w:color w:val="000000"/>
        </w:rPr>
        <w:t>ішень, здійснення повноважень, передбачених у пунктах 1, 2, 5-10 і 12 частини першої, частині другій цієї статті, а також здійснення інших повноважень відповідно до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57" w:name="n261"/>
      <w:bookmarkEnd w:id="257"/>
      <w:r>
        <w:rPr>
          <w:color w:val="000000"/>
        </w:rPr>
        <w:t xml:space="preserve">Адміністративна колегія територіального відділення </w:t>
      </w:r>
      <w:proofErr w:type="gramStart"/>
      <w:r>
        <w:rPr>
          <w:color w:val="000000"/>
        </w:rPr>
        <w:t>Антимонопольного</w:t>
      </w:r>
      <w:proofErr w:type="gramEnd"/>
      <w:r>
        <w:rPr>
          <w:color w:val="000000"/>
        </w:rPr>
        <w:t xml:space="preserve"> комітету України має такі повноваження: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58" w:name="n262"/>
      <w:bookmarkEnd w:id="258"/>
      <w:r>
        <w:rPr>
          <w:color w:val="000000"/>
        </w:rPr>
        <w:t xml:space="preserve">1) розглядати заяви і справи про порушення законодавства про захист економічної конкуренції, про надання дозволу, надання попередніх висновків стосовно узгоджених дій, проводити розслідування або </w:t>
      </w:r>
      <w:proofErr w:type="gramStart"/>
      <w:r>
        <w:rPr>
          <w:color w:val="000000"/>
        </w:rPr>
        <w:t>досл</w:t>
      </w:r>
      <w:proofErr w:type="gramEnd"/>
      <w:r>
        <w:rPr>
          <w:color w:val="000000"/>
        </w:rPr>
        <w:t>ідження за цими заявами і справами;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59" w:name="n263"/>
      <w:bookmarkEnd w:id="259"/>
      <w:r>
        <w:rPr>
          <w:color w:val="000000"/>
        </w:rPr>
        <w:t xml:space="preserve">2) приймати передбачені законодавством про захист економічної конкуренції розпорядження та </w:t>
      </w:r>
      <w:proofErr w:type="gramStart"/>
      <w:r>
        <w:rPr>
          <w:color w:val="000000"/>
        </w:rPr>
        <w:t>р</w:t>
      </w:r>
      <w:proofErr w:type="gramEnd"/>
      <w:r>
        <w:rPr>
          <w:color w:val="000000"/>
        </w:rPr>
        <w:t>ішення, надавати попередні висновки стосовно узгоджених дій;</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60" w:name="n264"/>
      <w:bookmarkEnd w:id="260"/>
      <w:r>
        <w:rPr>
          <w:rStyle w:val="rvts11"/>
          <w:i/>
          <w:iCs/>
          <w:color w:val="000000"/>
          <w:bdr w:val="none" w:sz="0" w:space="0" w:color="auto" w:frame="1"/>
        </w:rPr>
        <w:t>{Пункт 2 частини п'ятої статті 14 із змінами, внесеними згідно із Законом</w:t>
      </w:r>
      <w:r>
        <w:rPr>
          <w:rStyle w:val="apple-converted-space"/>
          <w:i/>
          <w:iCs/>
          <w:color w:val="000000"/>
          <w:bdr w:val="none" w:sz="0" w:space="0" w:color="auto" w:frame="1"/>
        </w:rPr>
        <w:t> </w:t>
      </w:r>
      <w:hyperlink r:id="rId152" w:tgtFrame="_blank" w:history="1">
        <w:r>
          <w:rPr>
            <w:rStyle w:val="a3"/>
            <w:i/>
            <w:iCs/>
            <w:color w:val="000099"/>
            <w:bdr w:val="none" w:sz="0" w:space="0" w:color="auto" w:frame="1"/>
          </w:rPr>
          <w:t>№ 3567-VI від 05.07.2011</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61" w:name="n265"/>
      <w:bookmarkEnd w:id="261"/>
      <w:r>
        <w:rPr>
          <w:color w:val="000000"/>
        </w:rPr>
        <w:t>3) розглядати справи про адміністративні правопорушення, виносити постанови в цих справах;</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62" w:name="n266"/>
      <w:bookmarkEnd w:id="262"/>
      <w:r>
        <w:rPr>
          <w:color w:val="000000"/>
        </w:rPr>
        <w:t xml:space="preserve">4) переглядати </w:t>
      </w:r>
      <w:proofErr w:type="gramStart"/>
      <w:r>
        <w:rPr>
          <w:color w:val="000000"/>
        </w:rPr>
        <w:t>р</w:t>
      </w:r>
      <w:proofErr w:type="gramEnd"/>
      <w:r>
        <w:rPr>
          <w:color w:val="000000"/>
        </w:rPr>
        <w:t>ішення, прийняті адміністративною колегією територіального відділення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63" w:name="n267"/>
      <w:bookmarkEnd w:id="263"/>
      <w:r>
        <w:rPr>
          <w:color w:val="000000"/>
        </w:rPr>
        <w:t xml:space="preserve">5) при розгляді заяв і справ про порушення </w:t>
      </w:r>
      <w:proofErr w:type="gramStart"/>
      <w:r>
        <w:rPr>
          <w:color w:val="000000"/>
        </w:rPr>
        <w:t>законодавства</w:t>
      </w:r>
      <w:proofErr w:type="gramEnd"/>
      <w:r>
        <w:rPr>
          <w:color w:val="000000"/>
        </w:rPr>
        <w:t xml:space="preserve">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w:t>
      </w:r>
      <w:proofErr w:type="gramStart"/>
      <w:r>
        <w:rPr>
          <w:color w:val="000000"/>
        </w:rPr>
        <w:t>в</w:t>
      </w:r>
      <w:proofErr w:type="gramEnd"/>
      <w:r>
        <w:rPr>
          <w:color w:val="000000"/>
        </w:rPr>
        <w:t xml:space="preserve"> тому числі з обмеженим доступом;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64" w:name="n268"/>
      <w:bookmarkEnd w:id="264"/>
      <w:r>
        <w:rPr>
          <w:color w:val="000000"/>
        </w:rPr>
        <w:t xml:space="preserve">6) призначати експертизу та експерта з числа </w:t>
      </w:r>
      <w:proofErr w:type="gramStart"/>
      <w:r>
        <w:rPr>
          <w:color w:val="000000"/>
        </w:rPr>
        <w:t>осіб</w:t>
      </w:r>
      <w:proofErr w:type="gramEnd"/>
      <w:r>
        <w:rPr>
          <w:color w:val="000000"/>
        </w:rPr>
        <w:t>, які володіють необхідними знаннями для надання експертного висновку;</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65" w:name="n269"/>
      <w:bookmarkEnd w:id="265"/>
      <w:r>
        <w:rPr>
          <w:color w:val="000000"/>
        </w:rPr>
        <w:t xml:space="preserve">7) проводити </w:t>
      </w:r>
      <w:proofErr w:type="gramStart"/>
      <w:r>
        <w:rPr>
          <w:color w:val="000000"/>
        </w:rPr>
        <w:t>досл</w:t>
      </w:r>
      <w:proofErr w:type="gramEnd"/>
      <w:r>
        <w:rPr>
          <w:color w:val="000000"/>
        </w:rPr>
        <w:t>ідження ринку, визначати межі товарного ринку, а також становище, в тому числі монопольне (домінуюче), суб'єктів господарювання на цьому ринку та приймати відповідні рішення (розпорядження);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66" w:name="n270"/>
      <w:bookmarkEnd w:id="266"/>
      <w:r>
        <w:rPr>
          <w:color w:val="000000"/>
        </w:rPr>
        <w:t xml:space="preserve">8) визначати наявність або відсутність контролю </w:t>
      </w:r>
      <w:proofErr w:type="gramStart"/>
      <w:r>
        <w:rPr>
          <w:color w:val="000000"/>
        </w:rPr>
        <w:t>м</w:t>
      </w:r>
      <w:proofErr w:type="gramEnd"/>
      <w:r>
        <w:rPr>
          <w:color w:val="000000"/>
        </w:rPr>
        <w:t>іж суб'єктами господарювання або їх частинами та склад групи суб'єктів господарювання, що є єдиним суб'єктом господарювання;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67" w:name="n271"/>
      <w:bookmarkEnd w:id="267"/>
      <w:r>
        <w:rPr>
          <w:color w:val="000000"/>
        </w:rPr>
        <w:t xml:space="preserve">9) вносити до органів виконавчої влади обов'язкові для розгляду подання щодо анулювання ліцензій, припинення операцій зовнішньоекономічної діяльності суб'єктів господарювання </w:t>
      </w:r>
      <w:proofErr w:type="gramStart"/>
      <w:r>
        <w:rPr>
          <w:color w:val="000000"/>
        </w:rPr>
        <w:t>у</w:t>
      </w:r>
      <w:proofErr w:type="gramEnd"/>
      <w:r>
        <w:rPr>
          <w:color w:val="000000"/>
        </w:rPr>
        <w:t xml:space="preserve"> разі порушення ними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68" w:name="n272"/>
      <w:bookmarkEnd w:id="268"/>
      <w:proofErr w:type="gramStart"/>
      <w:r>
        <w:rPr>
          <w:color w:val="000000"/>
        </w:rPr>
        <w:t>10) надавати обов'язкові для розгляду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щодо припинення дій або бездіяльності, які містять ознаки порушень законодавства про захист економічної конкуренції, та усунення причин виникнення цих порушень і умов, що їм сприяють;</w:t>
      </w:r>
      <w:proofErr w:type="gramEnd"/>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69" w:name="n273"/>
      <w:bookmarkEnd w:id="269"/>
      <w:r>
        <w:rPr>
          <w:color w:val="000000"/>
        </w:rPr>
        <w:t xml:space="preserve">11) звертатися </w:t>
      </w:r>
      <w:proofErr w:type="gramStart"/>
      <w:r>
        <w:rPr>
          <w:color w:val="000000"/>
        </w:rPr>
        <w:t>до</w:t>
      </w:r>
      <w:proofErr w:type="gramEnd"/>
      <w:r>
        <w:rPr>
          <w:color w:val="000000"/>
        </w:rPr>
        <w:t xml:space="preserve"> суду із запитами щодо надання інформації про справи, що розглядаються цими судами відповідно до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70" w:name="n274"/>
      <w:bookmarkEnd w:id="270"/>
      <w:r>
        <w:rPr>
          <w:color w:val="000000"/>
        </w:rPr>
        <w:t xml:space="preserve">Адміністративна колегія територіального відділення Антимонопольного комітету України має право надавати обов'язкові для розгляду рекомендації та вносити до органів державної влади, органів місцевого самоврядування, установ, організацій, суб'єктів господарювання, об'єднань пропозиції щодо проведення заходів, спрямованих на обмеження монополізму, розвиток </w:t>
      </w:r>
      <w:proofErr w:type="gramStart"/>
      <w:r>
        <w:rPr>
          <w:color w:val="000000"/>
        </w:rPr>
        <w:t>п</w:t>
      </w:r>
      <w:proofErr w:type="gramEnd"/>
      <w:r>
        <w:rPr>
          <w:color w:val="000000"/>
        </w:rPr>
        <w:t>ідприємництва і конкуренції, запобігання порушенням законодавства про захист економічної конкуренції, а також щодо припинення дій або бездіяльності, що можуть мати негативний вплив на конкуренцію.</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71" w:name="n275"/>
      <w:bookmarkEnd w:id="271"/>
      <w:r>
        <w:rPr>
          <w:color w:val="000000"/>
        </w:rPr>
        <w:t xml:space="preserve">Адміністративна колегія територіального відділення </w:t>
      </w:r>
      <w:proofErr w:type="gramStart"/>
      <w:r>
        <w:rPr>
          <w:color w:val="000000"/>
        </w:rPr>
        <w:t>Антимонопольного</w:t>
      </w:r>
      <w:proofErr w:type="gramEnd"/>
      <w:r>
        <w:rPr>
          <w:color w:val="000000"/>
        </w:rPr>
        <w:t xml:space="preserve"> комітету України здійснює інші повноваження відповідно до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72" w:name="n276"/>
      <w:bookmarkEnd w:id="272"/>
      <w:proofErr w:type="gramStart"/>
      <w:r>
        <w:rPr>
          <w:rStyle w:val="rvts11"/>
          <w:i/>
          <w:iCs/>
          <w:color w:val="000000"/>
          <w:bdr w:val="none" w:sz="0" w:space="0" w:color="auto" w:frame="1"/>
        </w:rPr>
        <w:lastRenderedPageBreak/>
        <w:t>{Стаття 14 із змінами, внесеними згідно із Законом</w:t>
      </w:r>
      <w:r>
        <w:rPr>
          <w:rStyle w:val="apple-converted-space"/>
          <w:i/>
          <w:iCs/>
          <w:color w:val="000000"/>
          <w:bdr w:val="none" w:sz="0" w:space="0" w:color="auto" w:frame="1"/>
        </w:rPr>
        <w:t> </w:t>
      </w:r>
      <w:hyperlink r:id="rId153" w:tgtFrame="_blank" w:history="1">
        <w:r>
          <w:rPr>
            <w:rStyle w:val="a3"/>
            <w:i/>
            <w:iCs/>
            <w:color w:val="000099"/>
            <w:bdr w:val="none" w:sz="0" w:space="0" w:color="auto" w:frame="1"/>
          </w:rPr>
          <w:t>№ 1907-III від 13.07.2000</w:t>
        </w:r>
      </w:hyperlink>
      <w:r>
        <w:rPr>
          <w:rStyle w:val="rvts11"/>
          <w:i/>
          <w:iCs/>
          <w:color w:val="000000"/>
          <w:bdr w:val="none" w:sz="0" w:space="0" w:color="auto" w:frame="1"/>
        </w:rPr>
        <w:t>, в редакції Закону</w:t>
      </w:r>
      <w:r>
        <w:rPr>
          <w:rStyle w:val="apple-converted-space"/>
          <w:i/>
          <w:iCs/>
          <w:color w:val="000000"/>
          <w:bdr w:val="none" w:sz="0" w:space="0" w:color="auto" w:frame="1"/>
        </w:rPr>
        <w:t> </w:t>
      </w:r>
      <w:hyperlink r:id="rId154" w:tgtFrame="_blank" w:history="1">
        <w:r>
          <w:rPr>
            <w:rStyle w:val="a3"/>
            <w:i/>
            <w:iCs/>
            <w:color w:val="000099"/>
            <w:bdr w:val="none" w:sz="0" w:space="0" w:color="auto" w:frame="1"/>
          </w:rPr>
          <w:t>№ 1294-IV від 20.11.2003</w:t>
        </w:r>
      </w:hyperlink>
      <w:r>
        <w:rPr>
          <w:rStyle w:val="rvts11"/>
          <w:i/>
          <w:iCs/>
          <w:color w:val="000000"/>
          <w:bdr w:val="none" w:sz="0" w:space="0" w:color="auto" w:frame="1"/>
        </w:rPr>
        <w:t>, стаття 14 в частині надання повноважень розглядати справи про адміністративні правопорушення, набирає чинності з дня внесення відповідних змін до</w:t>
      </w:r>
      <w:r>
        <w:rPr>
          <w:rStyle w:val="apple-converted-space"/>
          <w:i/>
          <w:iCs/>
          <w:color w:val="000000"/>
          <w:bdr w:val="none" w:sz="0" w:space="0" w:color="auto" w:frame="1"/>
        </w:rPr>
        <w:t> </w:t>
      </w:r>
      <w:hyperlink r:id="rId155" w:tgtFrame="_blank" w:history="1">
        <w:r>
          <w:rPr>
            <w:rStyle w:val="a3"/>
            <w:i/>
            <w:iCs/>
            <w:color w:val="000099"/>
            <w:bdr w:val="none" w:sz="0" w:space="0" w:color="auto" w:frame="1"/>
          </w:rPr>
          <w:t>Кодексу України про адміністративні правопорушення</w:t>
        </w:r>
      </w:hyperlink>
      <w:r>
        <w:rPr>
          <w:rStyle w:val="apple-converted-space"/>
          <w:i/>
          <w:iCs/>
          <w:color w:val="000000"/>
          <w:bdr w:val="none" w:sz="0" w:space="0" w:color="auto" w:frame="1"/>
        </w:rPr>
        <w:t> </w:t>
      </w:r>
      <w:r>
        <w:rPr>
          <w:rStyle w:val="rvts11"/>
          <w:i/>
          <w:iCs/>
          <w:color w:val="000000"/>
          <w:bdr w:val="none" w:sz="0" w:space="0" w:color="auto" w:frame="1"/>
        </w:rPr>
        <w:t>згідно із Законом</w:t>
      </w:r>
      <w:r>
        <w:rPr>
          <w:rStyle w:val="apple-converted-space"/>
          <w:i/>
          <w:iCs/>
          <w:color w:val="000000"/>
          <w:bdr w:val="none" w:sz="0" w:space="0" w:color="auto" w:frame="1"/>
        </w:rPr>
        <w:t> </w:t>
      </w:r>
      <w:hyperlink r:id="rId156" w:tgtFrame="_blank" w:history="1">
        <w:r>
          <w:rPr>
            <w:rStyle w:val="a3"/>
            <w:i/>
            <w:iCs/>
            <w:color w:val="000099"/>
            <w:bdr w:val="none" w:sz="0" w:space="0" w:color="auto" w:frame="1"/>
          </w:rPr>
          <w:t>№ 1294-IV від</w:t>
        </w:r>
        <w:proofErr w:type="gramEnd"/>
        <w:r>
          <w:rPr>
            <w:rStyle w:val="a3"/>
            <w:i/>
            <w:iCs/>
            <w:color w:val="000099"/>
            <w:bdr w:val="none" w:sz="0" w:space="0" w:color="auto" w:frame="1"/>
          </w:rPr>
          <w:t xml:space="preserve"> </w:t>
        </w:r>
        <w:proofErr w:type="gramStart"/>
        <w:r>
          <w:rPr>
            <w:rStyle w:val="a3"/>
            <w:i/>
            <w:iCs/>
            <w:color w:val="000099"/>
            <w:bdr w:val="none" w:sz="0" w:space="0" w:color="auto" w:frame="1"/>
          </w:rPr>
          <w:t>20.11.2003</w:t>
        </w:r>
      </w:hyperlink>
      <w:r>
        <w:rPr>
          <w:rStyle w:val="rvts11"/>
          <w:i/>
          <w:iCs/>
          <w:color w:val="000000"/>
          <w:bdr w:val="none" w:sz="0" w:space="0" w:color="auto" w:frame="1"/>
        </w:rPr>
        <w:t>}</w:t>
      </w:r>
      <w:proofErr w:type="gramEnd"/>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73" w:name="n277"/>
      <w:bookmarkEnd w:id="273"/>
      <w:r>
        <w:rPr>
          <w:rStyle w:val="rvts9"/>
          <w:b/>
          <w:bCs/>
          <w:color w:val="000000"/>
          <w:bdr w:val="none" w:sz="0" w:space="0" w:color="auto" w:frame="1"/>
        </w:rPr>
        <w:t>Стаття 15.</w:t>
      </w:r>
      <w:r>
        <w:rPr>
          <w:rStyle w:val="apple-converted-space"/>
          <w:b/>
          <w:bCs/>
          <w:color w:val="000000"/>
          <w:bdr w:val="none" w:sz="0" w:space="0" w:color="auto" w:frame="1"/>
        </w:rPr>
        <w:t> </w:t>
      </w:r>
      <w:r>
        <w:rPr>
          <w:color w:val="000000"/>
        </w:rPr>
        <w:t xml:space="preserve">Апарат </w:t>
      </w:r>
      <w:proofErr w:type="gramStart"/>
      <w:r>
        <w:rPr>
          <w:color w:val="000000"/>
        </w:rPr>
        <w:t>Антимонопольного</w:t>
      </w:r>
      <w:proofErr w:type="gramEnd"/>
      <w:r>
        <w:rPr>
          <w:color w:val="000000"/>
        </w:rPr>
        <w:t xml:space="preserve"> комітету України, його територіальних відділень</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74" w:name="n278"/>
      <w:bookmarkEnd w:id="274"/>
      <w:proofErr w:type="gramStart"/>
      <w:r>
        <w:rPr>
          <w:color w:val="000000"/>
        </w:rPr>
        <w:t>Апарат Антимонопольного комітету України, його територіальних відділень здійснює роботу із забезпечення діяльності Антимонопольного комітету України та його органів, територіальних відділень Антимонопольного комітету України, в тому числі організаційну, технічну, аналітичну, інформаційно-довідкову та іншу роботу.</w:t>
      </w:r>
      <w:proofErr w:type="gramEnd"/>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75" w:name="n279"/>
      <w:bookmarkEnd w:id="275"/>
      <w:r>
        <w:rPr>
          <w:color w:val="000000"/>
        </w:rPr>
        <w:t>Посадові особи апарату Антимонопольного комітету України та його територіальних відділень з метою виконання завдань, визначених частиною першою цієї статті, за дорученням Голови Антимонопольного комітету України, державного уповноваженого чи іншого органу Антимонопольного комітету України можуть здійснювати такі дії: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76" w:name="n280"/>
      <w:bookmarkEnd w:id="276"/>
      <w:r>
        <w:rPr>
          <w:color w:val="000000"/>
        </w:rPr>
        <w:t xml:space="preserve">1) проводити розслідування за заявами і справами про порушення законодавства про захист економічної конкуренції, </w:t>
      </w:r>
      <w:proofErr w:type="gramStart"/>
      <w:r>
        <w:rPr>
          <w:color w:val="000000"/>
        </w:rPr>
        <w:t>досл</w:t>
      </w:r>
      <w:proofErr w:type="gramEnd"/>
      <w:r>
        <w:rPr>
          <w:color w:val="000000"/>
        </w:rPr>
        <w:t>ідження за заявами і справами про надання дозволу та попередніх висновків стосовно узгоджених дій, концентрації суб'єктів господарювання, проводити дослідження ринків;</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77" w:name="n281"/>
      <w:bookmarkEnd w:id="277"/>
      <w:r>
        <w:rPr>
          <w:color w:val="000000"/>
        </w:rPr>
        <w:t xml:space="preserve">2) проводити </w:t>
      </w:r>
      <w:proofErr w:type="gramStart"/>
      <w:r>
        <w:rPr>
          <w:color w:val="000000"/>
        </w:rPr>
        <w:t>перев</w:t>
      </w:r>
      <w:proofErr w:type="gramEnd"/>
      <w:r>
        <w:rPr>
          <w:color w:val="000000"/>
        </w:rPr>
        <w:t>ірки суб'єктів господарювання,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78" w:name="n282"/>
      <w:bookmarkEnd w:id="278"/>
      <w:r>
        <w:rPr>
          <w:color w:val="000000"/>
        </w:rPr>
        <w:t xml:space="preserve">об'єднань, органів влади, органів місцевого самоврядування, органів адміністративно-господарського управління та контролю щодо дотримання ними вимог законодавства про захист економічної конкуренції та </w:t>
      </w:r>
      <w:proofErr w:type="gramStart"/>
      <w:r>
        <w:rPr>
          <w:color w:val="000000"/>
        </w:rPr>
        <w:t>п</w:t>
      </w:r>
      <w:proofErr w:type="gramEnd"/>
      <w:r>
        <w:rPr>
          <w:color w:val="000000"/>
        </w:rPr>
        <w:t>ід час проведення розслідувань за заявами і справами про порушення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79" w:name="n283"/>
      <w:bookmarkEnd w:id="279"/>
      <w:r>
        <w:rPr>
          <w:color w:val="000000"/>
        </w:rPr>
        <w:t xml:space="preserve">3) безперешкодно входити до приміщень </w:t>
      </w:r>
      <w:proofErr w:type="gramStart"/>
      <w:r>
        <w:rPr>
          <w:color w:val="000000"/>
        </w:rPr>
        <w:t>п</w:t>
      </w:r>
      <w:proofErr w:type="gramEnd"/>
      <w:r>
        <w:rPr>
          <w:color w:val="000000"/>
        </w:rPr>
        <w:t>ідприємств, установ та організацій під час проведення перевірок та розслідувань за заявами і справами про порушення законодавства про захист економічної конкуренції, за умови пред'явлення службового посвідчення і документів, що підтверджують проведення перевірки чи розслідування;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80" w:name="n284"/>
      <w:bookmarkEnd w:id="280"/>
      <w:r>
        <w:rPr>
          <w:color w:val="000000"/>
        </w:rPr>
        <w:t xml:space="preserve">4) при розгляді заяв і справ про порушення </w:t>
      </w:r>
      <w:proofErr w:type="gramStart"/>
      <w:r>
        <w:rPr>
          <w:color w:val="000000"/>
        </w:rPr>
        <w:t>законодавства</w:t>
      </w:r>
      <w:proofErr w:type="gramEnd"/>
      <w:r>
        <w:rPr>
          <w:color w:val="000000"/>
        </w:rPr>
        <w:t xml:space="preserve">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w:t>
      </w:r>
      <w:proofErr w:type="gramStart"/>
      <w:r>
        <w:rPr>
          <w:color w:val="000000"/>
        </w:rPr>
        <w:t>в</w:t>
      </w:r>
      <w:proofErr w:type="gramEnd"/>
      <w:r>
        <w:rPr>
          <w:color w:val="000000"/>
        </w:rPr>
        <w:t xml:space="preserve"> тому числі з обмеженим доступом;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81" w:name="n285"/>
      <w:bookmarkEnd w:id="281"/>
      <w:r>
        <w:rPr>
          <w:color w:val="000000"/>
        </w:rPr>
        <w:t>5) у випадках та порядку, передбачених законом, проводити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82" w:name="n286"/>
      <w:bookmarkEnd w:id="282"/>
      <w:r>
        <w:rPr>
          <w:color w:val="000000"/>
        </w:rPr>
        <w:t xml:space="preserve">огляд службових приміщень та транспортних засобів суб'єктів господарювання - юридичних осіб, вилучати або накладати арешт на предмети, документи </w:t>
      </w:r>
      <w:proofErr w:type="gramStart"/>
      <w:r>
        <w:rPr>
          <w:color w:val="000000"/>
        </w:rPr>
        <w:t>чи інш</w:t>
      </w:r>
      <w:proofErr w:type="gramEnd"/>
      <w:r>
        <w:rPr>
          <w:color w:val="000000"/>
        </w:rPr>
        <w:t>і носії інформації, які можуть бути доказами чи джерелом доказів у справі незалежно від їх місцезнаходження;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83" w:name="n287"/>
      <w:bookmarkEnd w:id="283"/>
      <w:r>
        <w:rPr>
          <w:color w:val="000000"/>
        </w:rPr>
        <w:t xml:space="preserve">6) у разі перешкоджання працівникам </w:t>
      </w:r>
      <w:proofErr w:type="gramStart"/>
      <w:r>
        <w:rPr>
          <w:color w:val="000000"/>
        </w:rPr>
        <w:t>Антимонопольного</w:t>
      </w:r>
      <w:proofErr w:type="gramEnd"/>
      <w:r>
        <w:rPr>
          <w:color w:val="000000"/>
        </w:rPr>
        <w:t xml:space="preserve"> комітету України виконувати повноваження, передбачені пунктами 2-5 частини другої цієї статті, залучати працівників органів внутрішніх справ для застосування передбачених законом заходів, необхідних для подолання перешкод;</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84" w:name="n288"/>
      <w:bookmarkEnd w:id="284"/>
      <w:r>
        <w:rPr>
          <w:color w:val="000000"/>
        </w:rPr>
        <w:t xml:space="preserve">7) залучати працівників органів внутрішніх справ, митних та інших правоохоронних органів до забезпечення проведення розгляду справи про порушення </w:t>
      </w:r>
      <w:proofErr w:type="gramStart"/>
      <w:r>
        <w:rPr>
          <w:color w:val="000000"/>
        </w:rPr>
        <w:t>законодавства</w:t>
      </w:r>
      <w:proofErr w:type="gramEnd"/>
      <w:r>
        <w:rPr>
          <w:color w:val="000000"/>
        </w:rPr>
        <w:t xml:space="preserve"> про захист економічної конкуренції, зокрема в разі проведення розслідування, в тому числі збирання та вилучення доказів, накладення арешту на майно, предмети, документи, інші носії інформації;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85" w:name="n289"/>
      <w:bookmarkEnd w:id="285"/>
      <w:r>
        <w:rPr>
          <w:color w:val="000000"/>
        </w:rPr>
        <w:t>8) залучати до проведення перевірок спеціалі</w:t>
      </w:r>
      <w:proofErr w:type="gramStart"/>
      <w:r>
        <w:rPr>
          <w:color w:val="000000"/>
        </w:rPr>
        <w:t>ст</w:t>
      </w:r>
      <w:proofErr w:type="gramEnd"/>
      <w:r>
        <w:rPr>
          <w:color w:val="000000"/>
        </w:rPr>
        <w:t>ів органів державної влади, органів місцевого самоврядування, підприємств, установ, організацій за погодженням з їх керівниками, депутатів місцевих рад за їх згодою;</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86" w:name="n290"/>
      <w:bookmarkEnd w:id="286"/>
      <w:r>
        <w:rPr>
          <w:color w:val="000000"/>
        </w:rPr>
        <w:t>9) складати протоколи про адміністративні правопорушення.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87" w:name="n291"/>
      <w:bookmarkEnd w:id="287"/>
      <w:r>
        <w:rPr>
          <w:color w:val="000000"/>
        </w:rPr>
        <w:lastRenderedPageBreak/>
        <w:t xml:space="preserve">Посадові особи апарату територіальних відділень Антимонопольного комітету України за дорученням органів Антимонопольного комітету України, голів </w:t>
      </w:r>
      <w:proofErr w:type="gramStart"/>
      <w:r>
        <w:rPr>
          <w:color w:val="000000"/>
        </w:rPr>
        <w:t>в</w:t>
      </w:r>
      <w:proofErr w:type="gramEnd"/>
      <w:r>
        <w:rPr>
          <w:color w:val="000000"/>
        </w:rPr>
        <w:t>ідповідних територіальних відділень Антимонопольного комітету України можуть здійснювати дії, передбачені частиною другою цієї статті.</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88" w:name="n292"/>
      <w:bookmarkEnd w:id="288"/>
      <w:r>
        <w:rPr>
          <w:color w:val="000000"/>
        </w:rPr>
        <w:t xml:space="preserve">Положення про структурні </w:t>
      </w:r>
      <w:proofErr w:type="gramStart"/>
      <w:r>
        <w:rPr>
          <w:color w:val="000000"/>
        </w:rPr>
        <w:t>п</w:t>
      </w:r>
      <w:proofErr w:type="gramEnd"/>
      <w:r>
        <w:rPr>
          <w:color w:val="000000"/>
        </w:rPr>
        <w:t>ідрозділи апарату Антимонопольного комітету України затверджує Голова Антимонопольного комітету України, а про структурні підрозділи апарату територіального відділення - голова територіального відділення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89" w:name="n293"/>
      <w:bookmarkEnd w:id="289"/>
      <w:r>
        <w:rPr>
          <w:rStyle w:val="rvts11"/>
          <w:i/>
          <w:iCs/>
          <w:color w:val="000000"/>
          <w:bdr w:val="none" w:sz="0" w:space="0" w:color="auto" w:frame="1"/>
        </w:rPr>
        <w:t>{Стаття 15 в редакції Закону</w:t>
      </w:r>
      <w:r>
        <w:rPr>
          <w:rStyle w:val="apple-converted-space"/>
          <w:i/>
          <w:iCs/>
          <w:color w:val="000000"/>
          <w:bdr w:val="none" w:sz="0" w:space="0" w:color="auto" w:frame="1"/>
        </w:rPr>
        <w:t> </w:t>
      </w:r>
      <w:hyperlink r:id="rId157"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7"/>
        <w:shd w:val="clear" w:color="auto" w:fill="FFFFFF"/>
        <w:spacing w:before="0" w:beforeAutospacing="0" w:after="0" w:afterAutospacing="0"/>
        <w:ind w:left="450" w:right="450"/>
        <w:jc w:val="center"/>
        <w:textAlignment w:val="baseline"/>
        <w:rPr>
          <w:color w:val="000000"/>
        </w:rPr>
      </w:pPr>
      <w:bookmarkStart w:id="290" w:name="n294"/>
      <w:bookmarkEnd w:id="290"/>
      <w:r>
        <w:rPr>
          <w:rStyle w:val="rvts15"/>
          <w:b/>
          <w:bCs/>
          <w:color w:val="000000"/>
          <w:sz w:val="28"/>
          <w:szCs w:val="28"/>
          <w:bdr w:val="none" w:sz="0" w:space="0" w:color="auto" w:frame="1"/>
        </w:rPr>
        <w:t>ГЛАВА III.</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 xml:space="preserve">СТАТУС </w:t>
      </w:r>
      <w:proofErr w:type="gramStart"/>
      <w:r>
        <w:rPr>
          <w:rStyle w:val="rvts15"/>
          <w:b/>
          <w:bCs/>
          <w:color w:val="000000"/>
          <w:sz w:val="28"/>
          <w:szCs w:val="28"/>
          <w:bdr w:val="none" w:sz="0" w:space="0" w:color="auto" w:frame="1"/>
        </w:rPr>
        <w:t>ДЕРЖАВНОГО</w:t>
      </w:r>
      <w:proofErr w:type="gramEnd"/>
      <w:r>
        <w:rPr>
          <w:rStyle w:val="rvts15"/>
          <w:b/>
          <w:bCs/>
          <w:color w:val="000000"/>
          <w:sz w:val="28"/>
          <w:szCs w:val="28"/>
          <w:bdr w:val="none" w:sz="0" w:space="0" w:color="auto" w:frame="1"/>
        </w:rPr>
        <w:t xml:space="preserve"> УПОВНОВАЖЕНОГО ТА ГОЛОВИ ТЕРИТОРІАЛЬНОГО ВІДДІЛЕННЯ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91" w:name="n295"/>
      <w:bookmarkEnd w:id="291"/>
      <w:r>
        <w:rPr>
          <w:rStyle w:val="rvts9"/>
          <w:b/>
          <w:bCs/>
          <w:color w:val="000000"/>
          <w:bdr w:val="none" w:sz="0" w:space="0" w:color="auto" w:frame="1"/>
        </w:rPr>
        <w:t>Стаття 16.</w:t>
      </w:r>
      <w:r>
        <w:rPr>
          <w:rStyle w:val="apple-converted-space"/>
          <w:b/>
          <w:bCs/>
          <w:color w:val="000000"/>
          <w:bdr w:val="none" w:sz="0" w:space="0" w:color="auto" w:frame="1"/>
        </w:rPr>
        <w:t> </w:t>
      </w:r>
      <w:r>
        <w:rPr>
          <w:color w:val="000000"/>
        </w:rPr>
        <w:t xml:space="preserve">Компетенція </w:t>
      </w:r>
      <w:proofErr w:type="gramStart"/>
      <w:r>
        <w:rPr>
          <w:color w:val="000000"/>
        </w:rPr>
        <w:t>державного</w:t>
      </w:r>
      <w:proofErr w:type="gramEnd"/>
      <w:r>
        <w:rPr>
          <w:color w:val="000000"/>
        </w:rPr>
        <w:t xml:space="preserve"> уповноваженого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92" w:name="n296"/>
      <w:bookmarkEnd w:id="292"/>
      <w:r>
        <w:rPr>
          <w:color w:val="000000"/>
        </w:rPr>
        <w:t xml:space="preserve">Державний уповноважений </w:t>
      </w:r>
      <w:proofErr w:type="gramStart"/>
      <w:r>
        <w:rPr>
          <w:color w:val="000000"/>
        </w:rPr>
        <w:t>Антимонопольного</w:t>
      </w:r>
      <w:proofErr w:type="gramEnd"/>
      <w:r>
        <w:rPr>
          <w:color w:val="000000"/>
        </w:rPr>
        <w:t xml:space="preserve"> комітету України має такі повноваження: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93" w:name="n297"/>
      <w:bookmarkEnd w:id="293"/>
      <w:r>
        <w:rPr>
          <w:color w:val="000000"/>
        </w:rPr>
        <w:t xml:space="preserve">1) розглядати заяви і справи про порушення законодавства про захист економічної конкуренції, про надання дозволу, надання попередніх висновків стосовно узгоджених дій, концентрації, приймати розпорядження про початок розгляду справи або надавати мотивовану відповідь про відмову в розгляді справи, проводити, організовувати розслідування або </w:t>
      </w:r>
      <w:proofErr w:type="gramStart"/>
      <w:r>
        <w:rPr>
          <w:color w:val="000000"/>
        </w:rPr>
        <w:t>досл</w:t>
      </w:r>
      <w:proofErr w:type="gramEnd"/>
      <w:r>
        <w:rPr>
          <w:color w:val="000000"/>
        </w:rPr>
        <w:t xml:space="preserve">ідження за цими заявами і справами, закривати провадження у цих справах незалежно від їх </w:t>
      </w:r>
      <w:proofErr w:type="gramStart"/>
      <w:r>
        <w:rPr>
          <w:color w:val="000000"/>
        </w:rPr>
        <w:t>п</w:t>
      </w:r>
      <w:proofErr w:type="gramEnd"/>
      <w:r>
        <w:rPr>
          <w:color w:val="000000"/>
        </w:rPr>
        <w:t>ідвідомчості іншим органам Антимонопольного комітету України, вносити, передавати їх в установленому Антимонопольним комітетом України порядку на розгляд цих органів для прийняття рішення;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94" w:name="n298"/>
      <w:bookmarkEnd w:id="294"/>
      <w:r>
        <w:rPr>
          <w:color w:val="000000"/>
        </w:rPr>
        <w:t xml:space="preserve">2) приймати передбачені законодавством про захист економічної конкуренції розпорядження та </w:t>
      </w:r>
      <w:proofErr w:type="gramStart"/>
      <w:r>
        <w:rPr>
          <w:color w:val="000000"/>
        </w:rPr>
        <w:t>р</w:t>
      </w:r>
      <w:proofErr w:type="gramEnd"/>
      <w:r>
        <w:rPr>
          <w:color w:val="000000"/>
        </w:rPr>
        <w:t>ішення, надавати попередні висновки стосовно узгоджених дій;</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95" w:name="n299"/>
      <w:bookmarkEnd w:id="295"/>
      <w:r>
        <w:rPr>
          <w:rStyle w:val="rvts11"/>
          <w:i/>
          <w:iCs/>
          <w:color w:val="000000"/>
          <w:bdr w:val="none" w:sz="0" w:space="0" w:color="auto" w:frame="1"/>
        </w:rPr>
        <w:t>{Пункт 2 частини першої статті 16 із змінами, внесеними згідно із Законом</w:t>
      </w:r>
      <w:hyperlink r:id="rId158" w:tgtFrame="_blank" w:history="1">
        <w:r>
          <w:rPr>
            <w:rStyle w:val="apple-converted-space"/>
            <w:i/>
            <w:iCs/>
            <w:color w:val="000099"/>
            <w:u w:val="single"/>
            <w:bdr w:val="none" w:sz="0" w:space="0" w:color="auto" w:frame="1"/>
          </w:rPr>
          <w:t> </w:t>
        </w:r>
        <w:r>
          <w:rPr>
            <w:rStyle w:val="a3"/>
            <w:i/>
            <w:iCs/>
            <w:color w:val="000099"/>
            <w:bdr w:val="none" w:sz="0" w:space="0" w:color="auto" w:frame="1"/>
          </w:rPr>
          <w:t>№ 3567-VI від 05.07.2011</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96" w:name="n300"/>
      <w:bookmarkEnd w:id="296"/>
      <w:r>
        <w:rPr>
          <w:color w:val="000000"/>
        </w:rPr>
        <w:t>3) складати протоколи, розглядати справи про адміністративні правопорушення, виносити постанови в цих справах;</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97" w:name="n301"/>
      <w:bookmarkEnd w:id="297"/>
      <w:r>
        <w:rPr>
          <w:color w:val="000000"/>
        </w:rPr>
        <w:t xml:space="preserve">4) проводити перевірки суб'єктів господарювання, об'єднань, органів влади, органів місцевого самоврядування, органів адміністративно-господарського управління та контролю щодо дотримання ними вимог законодавства про захист економічної конкуренції та </w:t>
      </w:r>
      <w:proofErr w:type="gramStart"/>
      <w:r>
        <w:rPr>
          <w:color w:val="000000"/>
        </w:rPr>
        <w:t>п</w:t>
      </w:r>
      <w:proofErr w:type="gramEnd"/>
      <w:r>
        <w:rPr>
          <w:color w:val="000000"/>
        </w:rPr>
        <w:t>ід час проведення розслідувань за заявами і справами про порушення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98" w:name="n302"/>
      <w:bookmarkEnd w:id="298"/>
      <w:r>
        <w:rPr>
          <w:color w:val="000000"/>
        </w:rPr>
        <w:t xml:space="preserve">5) безперешкодно входити до приміщень </w:t>
      </w:r>
      <w:proofErr w:type="gramStart"/>
      <w:r>
        <w:rPr>
          <w:color w:val="000000"/>
        </w:rPr>
        <w:t>п</w:t>
      </w:r>
      <w:proofErr w:type="gramEnd"/>
      <w:r>
        <w:rPr>
          <w:color w:val="000000"/>
        </w:rPr>
        <w:t>ідприємств, установ та організацій під час проведення перевірок та розслідувань за заявами і справами про порушення законодавства про захист економічної конкуренції за умови пред'явлення службового посвідчення і документів, що підтверджують проведення перевірки чи розслідування;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299" w:name="n303"/>
      <w:bookmarkEnd w:id="299"/>
      <w:r>
        <w:rPr>
          <w:color w:val="000000"/>
        </w:rPr>
        <w:t xml:space="preserve">6) при розгляді заяв і справ про порушення </w:t>
      </w:r>
      <w:proofErr w:type="gramStart"/>
      <w:r>
        <w:rPr>
          <w:color w:val="000000"/>
        </w:rPr>
        <w:t>законодавства</w:t>
      </w:r>
      <w:proofErr w:type="gramEnd"/>
      <w:r>
        <w:rPr>
          <w:color w:val="000000"/>
        </w:rPr>
        <w:t xml:space="preserve">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w:t>
      </w:r>
      <w:proofErr w:type="gramStart"/>
      <w:r>
        <w:rPr>
          <w:color w:val="000000"/>
        </w:rPr>
        <w:t>в</w:t>
      </w:r>
      <w:proofErr w:type="gramEnd"/>
      <w:r>
        <w:rPr>
          <w:color w:val="000000"/>
        </w:rPr>
        <w:t xml:space="preserve"> тому числі з обмеженим доступом;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00" w:name="n304"/>
      <w:bookmarkEnd w:id="300"/>
      <w:r>
        <w:rPr>
          <w:color w:val="000000"/>
        </w:rPr>
        <w:t xml:space="preserve">7) викликати для надання пояснень </w:t>
      </w:r>
      <w:proofErr w:type="gramStart"/>
      <w:r>
        <w:rPr>
          <w:color w:val="000000"/>
        </w:rPr>
        <w:t>п</w:t>
      </w:r>
      <w:proofErr w:type="gramEnd"/>
      <w:r>
        <w:rPr>
          <w:color w:val="000000"/>
        </w:rPr>
        <w:t xml:space="preserve">ід час розгляду заяв і справ про порушення законодавства про захист економічної конкуренції посадових осіб і працівників суб'єктів господарювання, об'єднань, органів влади, органів місцевого самоврядування, органів адміністративно-господарського управління та контролю, інших юридичних осіб, їх структурних підрозділів, філій, представництв, а також фізичних </w:t>
      </w:r>
      <w:proofErr w:type="gramStart"/>
      <w:r>
        <w:rPr>
          <w:color w:val="000000"/>
        </w:rPr>
        <w:t>осіб</w:t>
      </w:r>
      <w:proofErr w:type="gramEnd"/>
      <w:r>
        <w:rPr>
          <w:color w:val="000000"/>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01" w:name="n305"/>
      <w:bookmarkEnd w:id="301"/>
      <w:r>
        <w:rPr>
          <w:color w:val="000000"/>
        </w:rPr>
        <w:lastRenderedPageBreak/>
        <w:t xml:space="preserve">8) призначати експертизу та експерта з числа </w:t>
      </w:r>
      <w:proofErr w:type="gramStart"/>
      <w:r>
        <w:rPr>
          <w:color w:val="000000"/>
        </w:rPr>
        <w:t>осіб</w:t>
      </w:r>
      <w:proofErr w:type="gramEnd"/>
      <w:r>
        <w:rPr>
          <w:color w:val="000000"/>
        </w:rPr>
        <w:t>, які володіють необхідними знаннями для надання експертного висновку;</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02" w:name="n306"/>
      <w:bookmarkEnd w:id="302"/>
      <w:r>
        <w:rPr>
          <w:color w:val="000000"/>
        </w:rPr>
        <w:t xml:space="preserve">9) у випадках та порядку, передбачених законом, проводити огляд службових приміщень та транспортних засобів суб'єктів господарювання - юридичних осіб, вилучати або накладати арешт на предмети, документи </w:t>
      </w:r>
      <w:proofErr w:type="gramStart"/>
      <w:r>
        <w:rPr>
          <w:color w:val="000000"/>
        </w:rPr>
        <w:t>чи інш</w:t>
      </w:r>
      <w:proofErr w:type="gramEnd"/>
      <w:r>
        <w:rPr>
          <w:color w:val="000000"/>
        </w:rPr>
        <w:t>і носії інформації, які можуть бути доказами чи джерелом доказів у справі незалежно від їх місцезнаходження;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03" w:name="n307"/>
      <w:bookmarkEnd w:id="303"/>
      <w:r>
        <w:rPr>
          <w:color w:val="000000"/>
        </w:rPr>
        <w:t xml:space="preserve">10) у разі перешкоджання працівникам </w:t>
      </w:r>
      <w:proofErr w:type="gramStart"/>
      <w:r>
        <w:rPr>
          <w:color w:val="000000"/>
        </w:rPr>
        <w:t>Антимонопольного</w:t>
      </w:r>
      <w:proofErr w:type="gramEnd"/>
      <w:r>
        <w:rPr>
          <w:color w:val="000000"/>
        </w:rPr>
        <w:t xml:space="preserve"> комітету України виконувати повноваження, передбачені пунктами 4-6 і 9 частини першої цієї статті, залучати працівників органів внутрішніх справ для застосування передбачених законом заходів, необхідних для подолання перешкод;</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04" w:name="n308"/>
      <w:bookmarkEnd w:id="304"/>
      <w:r>
        <w:rPr>
          <w:color w:val="000000"/>
        </w:rPr>
        <w:t xml:space="preserve">11) залучати працівників органів внутрішніх справ, митних та інших правоохоронних органів до забезпечення проведення розгляду справи про порушення </w:t>
      </w:r>
      <w:proofErr w:type="gramStart"/>
      <w:r>
        <w:rPr>
          <w:color w:val="000000"/>
        </w:rPr>
        <w:t>законодавства</w:t>
      </w:r>
      <w:proofErr w:type="gramEnd"/>
      <w:r>
        <w:rPr>
          <w:color w:val="000000"/>
        </w:rPr>
        <w:t xml:space="preserve"> про захист економічної конкуренції, зокрема в разі проведення розслідування, в тому числі збирання та вилучення доказів, накладення арешту на майно, предмети, документи, інші носії інформації;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05" w:name="n309"/>
      <w:bookmarkEnd w:id="305"/>
      <w:r>
        <w:rPr>
          <w:color w:val="000000"/>
        </w:rPr>
        <w:t>12) залучати до проведення перевірок спеціалі</w:t>
      </w:r>
      <w:proofErr w:type="gramStart"/>
      <w:r>
        <w:rPr>
          <w:color w:val="000000"/>
        </w:rPr>
        <w:t>ст</w:t>
      </w:r>
      <w:proofErr w:type="gramEnd"/>
      <w:r>
        <w:rPr>
          <w:color w:val="000000"/>
        </w:rPr>
        <w:t>ів органів державної влади, органів місцевого самоврядування, підприємств, установ, організацій за погодженням з їх керівниками, депутатів місцевих рад за їх згодою;</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06" w:name="n310"/>
      <w:bookmarkEnd w:id="306"/>
      <w:r>
        <w:rPr>
          <w:color w:val="000000"/>
        </w:rPr>
        <w:t xml:space="preserve">13) проводити </w:t>
      </w:r>
      <w:proofErr w:type="gramStart"/>
      <w:r>
        <w:rPr>
          <w:color w:val="000000"/>
        </w:rPr>
        <w:t>досл</w:t>
      </w:r>
      <w:proofErr w:type="gramEnd"/>
      <w:r>
        <w:rPr>
          <w:color w:val="000000"/>
        </w:rPr>
        <w:t>ідження ринку, визначати межі товарного ринку, а також становище, в тому числі монопольне (домінуюче), суб'єктів господарювання на цьому ринку та приймати відповідні рішення (розпорядження);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07" w:name="n311"/>
      <w:bookmarkEnd w:id="307"/>
      <w:r>
        <w:rPr>
          <w:color w:val="000000"/>
        </w:rPr>
        <w:t xml:space="preserve">14) визначати наявність або відсутність контролю чи узгодженості дій </w:t>
      </w:r>
      <w:proofErr w:type="gramStart"/>
      <w:r>
        <w:rPr>
          <w:color w:val="000000"/>
        </w:rPr>
        <w:t>між</w:t>
      </w:r>
      <w:proofErr w:type="gramEnd"/>
      <w:r>
        <w:rPr>
          <w:color w:val="000000"/>
        </w:rPr>
        <w:t xml:space="preserve"> суб'єктами господарювання або їх частинами та склад групи суб'єктів господарювання, що є єдиним суб'єктом господарювання;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08" w:name="n312"/>
      <w:bookmarkEnd w:id="308"/>
      <w:r>
        <w:rPr>
          <w:color w:val="000000"/>
        </w:rPr>
        <w:t xml:space="preserve">15) вносити до органів виконавчої влади обов'язкові для розгляду подання щодо анулювання ліцензій, припинення операцій, пов'язаних із зовнішньоекономічною діяльністю суб'єктів господарювання, </w:t>
      </w:r>
      <w:proofErr w:type="gramStart"/>
      <w:r>
        <w:rPr>
          <w:color w:val="000000"/>
        </w:rPr>
        <w:t>у</w:t>
      </w:r>
      <w:proofErr w:type="gramEnd"/>
      <w:r>
        <w:rPr>
          <w:color w:val="000000"/>
        </w:rPr>
        <w:t xml:space="preserve"> разі порушення ними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09" w:name="n313"/>
      <w:bookmarkEnd w:id="309"/>
      <w:r>
        <w:rPr>
          <w:color w:val="000000"/>
        </w:rPr>
        <w:t xml:space="preserve">16) надавати обов'язкові для розгляду рекомендації та вносити пропозиції органам державної влади, органам місцевого самоврядування, установам, організаціям, суб'єктам господарювання, об'єднанням щодо здійснення заходів, спрямованих на обмеження монополізму, розвиток </w:t>
      </w:r>
      <w:proofErr w:type="gramStart"/>
      <w:r>
        <w:rPr>
          <w:color w:val="000000"/>
        </w:rPr>
        <w:t>п</w:t>
      </w:r>
      <w:proofErr w:type="gramEnd"/>
      <w:r>
        <w:rPr>
          <w:color w:val="000000"/>
        </w:rPr>
        <w:t>ідприємництва і конкуренції, запобігання порушенням законодавства про захист економічної конкуренції, а також щодо припинення дій або бездіяльності, що можуть мати негативний вплив на конкуренцію;</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10" w:name="n314"/>
      <w:bookmarkEnd w:id="310"/>
      <w:proofErr w:type="gramStart"/>
      <w:r>
        <w:rPr>
          <w:color w:val="000000"/>
        </w:rPr>
        <w:t>17) надавати обов'язкові для розгляду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щодо припинення дій або бездіяльності, які містять ознаки порушень законодавства про захист економічної конкуренції, та усунення причин виникнення цих порушень і умов, що їм сприяють;</w:t>
      </w:r>
      <w:proofErr w:type="gramEnd"/>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11" w:name="n315"/>
      <w:bookmarkEnd w:id="311"/>
      <w:r>
        <w:rPr>
          <w:color w:val="000000"/>
        </w:rPr>
        <w:t xml:space="preserve">18) звертатися </w:t>
      </w:r>
      <w:proofErr w:type="gramStart"/>
      <w:r>
        <w:rPr>
          <w:color w:val="000000"/>
        </w:rPr>
        <w:t>до</w:t>
      </w:r>
      <w:proofErr w:type="gramEnd"/>
      <w:r>
        <w:rPr>
          <w:color w:val="000000"/>
        </w:rPr>
        <w:t xml:space="preserve"> суду з позовами, заявами і скаргами у зв'язку із застосуванням законодавства про захист економічної конкуренції, а також із запитами щодо надання інформації про справи, що розглядаються цими судами відповідно до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12" w:name="n316"/>
      <w:bookmarkEnd w:id="312"/>
      <w:r>
        <w:rPr>
          <w:color w:val="000000"/>
        </w:rPr>
        <w:t xml:space="preserve">19) представляти Антимонопольний комітет України </w:t>
      </w:r>
      <w:proofErr w:type="gramStart"/>
      <w:r>
        <w:rPr>
          <w:color w:val="000000"/>
        </w:rPr>
        <w:t>без</w:t>
      </w:r>
      <w:proofErr w:type="gramEnd"/>
      <w:r>
        <w:rPr>
          <w:color w:val="000000"/>
        </w:rPr>
        <w:t xml:space="preserve"> спеціальної довіреності в суді;</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13" w:name="n317"/>
      <w:bookmarkEnd w:id="313"/>
      <w:r>
        <w:rPr>
          <w:color w:val="000000"/>
        </w:rPr>
        <w:t>20) здійснювати інші повноваження, передбачені законодавством про захист економічної конкуренції та</w:t>
      </w:r>
      <w:r>
        <w:rPr>
          <w:rStyle w:val="apple-converted-space"/>
          <w:color w:val="000000"/>
        </w:rPr>
        <w:t> </w:t>
      </w:r>
      <w:hyperlink r:id="rId159" w:tgtFrame="_blank" w:history="1">
        <w:r>
          <w:rPr>
            <w:rStyle w:val="a3"/>
            <w:color w:val="000099"/>
            <w:bdr w:val="none" w:sz="0" w:space="0" w:color="auto" w:frame="1"/>
          </w:rPr>
          <w:t>Законом України</w:t>
        </w:r>
      </w:hyperlink>
      <w:r>
        <w:rPr>
          <w:rStyle w:val="apple-converted-space"/>
          <w:color w:val="000000"/>
        </w:rPr>
        <w:t> </w:t>
      </w:r>
      <w:r>
        <w:rPr>
          <w:color w:val="000000"/>
        </w:rPr>
        <w:t>"Про здійснення державних закупівель".</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14" w:name="n318"/>
      <w:bookmarkEnd w:id="314"/>
      <w:r>
        <w:rPr>
          <w:rStyle w:val="rvts11"/>
          <w:i/>
          <w:iCs/>
          <w:color w:val="000000"/>
          <w:bdr w:val="none" w:sz="0" w:space="0" w:color="auto" w:frame="1"/>
        </w:rPr>
        <w:t>{Пункт 20 частини першої статті 16 із змінами, внесеними згідно із Законами</w:t>
      </w:r>
      <w:r>
        <w:rPr>
          <w:rStyle w:val="apple-converted-space"/>
          <w:i/>
          <w:iCs/>
          <w:color w:val="000000"/>
          <w:bdr w:val="none" w:sz="0" w:space="0" w:color="auto" w:frame="1"/>
        </w:rPr>
        <w:t> </w:t>
      </w:r>
      <w:hyperlink r:id="rId160" w:tgtFrame="_blank" w:history="1">
        <w:r>
          <w:rPr>
            <w:rStyle w:val="a3"/>
            <w:i/>
            <w:iCs/>
            <w:color w:val="000099"/>
            <w:bdr w:val="none" w:sz="0" w:space="0" w:color="auto" w:frame="1"/>
          </w:rPr>
          <w:t>№ 424-V від 01.12.2006</w:t>
        </w:r>
      </w:hyperlink>
      <w:r>
        <w:rPr>
          <w:rStyle w:val="rvts11"/>
          <w:i/>
          <w:iCs/>
          <w:color w:val="000000"/>
          <w:bdr w:val="none" w:sz="0" w:space="0" w:color="auto" w:frame="1"/>
        </w:rPr>
        <w:t>,</w:t>
      </w:r>
      <w:r>
        <w:rPr>
          <w:rStyle w:val="apple-converted-space"/>
          <w:i/>
          <w:iCs/>
          <w:color w:val="000000"/>
          <w:bdr w:val="none" w:sz="0" w:space="0" w:color="auto" w:frame="1"/>
        </w:rPr>
        <w:t> </w:t>
      </w:r>
      <w:hyperlink r:id="rId161" w:tgtFrame="_blank" w:history="1">
        <w:r>
          <w:rPr>
            <w:rStyle w:val="a3"/>
            <w:i/>
            <w:iCs/>
            <w:color w:val="000099"/>
            <w:bdr w:val="none" w:sz="0" w:space="0" w:color="auto" w:frame="1"/>
          </w:rPr>
          <w:t>№ 2289-VI від 01.06.2010</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15" w:name="n319"/>
      <w:bookmarkEnd w:id="315"/>
      <w:proofErr w:type="gramStart"/>
      <w:r>
        <w:rPr>
          <w:color w:val="000000"/>
        </w:rPr>
        <w:t>Р</w:t>
      </w:r>
      <w:proofErr w:type="gramEnd"/>
      <w:r>
        <w:rPr>
          <w:color w:val="000000"/>
        </w:rPr>
        <w:t>ішення та розпорядження державних уповноважених Антимонопольного комітету України приймаються від імені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16" w:name="n320"/>
      <w:bookmarkEnd w:id="316"/>
      <w:r>
        <w:rPr>
          <w:color w:val="000000"/>
        </w:rPr>
        <w:lastRenderedPageBreak/>
        <w:t xml:space="preserve">Без згоди </w:t>
      </w:r>
      <w:proofErr w:type="gramStart"/>
      <w:r>
        <w:rPr>
          <w:color w:val="000000"/>
        </w:rPr>
        <w:t>Антимонопольного</w:t>
      </w:r>
      <w:proofErr w:type="gramEnd"/>
      <w:r>
        <w:rPr>
          <w:color w:val="000000"/>
        </w:rPr>
        <w:t xml:space="preserve"> комітету України як вищого колегіального органу державний уповноважений не може входити до складу комісій, комітетів та інших органів, що створюються органами державної влади, органами місцевого самоврядування.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17" w:name="n321"/>
      <w:bookmarkEnd w:id="317"/>
      <w:r>
        <w:rPr>
          <w:color w:val="000000"/>
        </w:rPr>
        <w:t xml:space="preserve">Державний уповноважений Антимонопольного комітету України зобов'язаний виконувати вимоги законодавства України, бути об'єктивним та неупередженим </w:t>
      </w:r>
      <w:proofErr w:type="gramStart"/>
      <w:r>
        <w:rPr>
          <w:color w:val="000000"/>
        </w:rPr>
        <w:t>п</w:t>
      </w:r>
      <w:proofErr w:type="gramEnd"/>
      <w:r>
        <w:rPr>
          <w:color w:val="000000"/>
        </w:rPr>
        <w:t>ід час здійснення своїх повноважень.</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18" w:name="n322"/>
      <w:bookmarkEnd w:id="318"/>
      <w:proofErr w:type="gramStart"/>
      <w:r>
        <w:rPr>
          <w:rStyle w:val="rvts11"/>
          <w:i/>
          <w:iCs/>
          <w:color w:val="000000"/>
          <w:bdr w:val="none" w:sz="0" w:space="0" w:color="auto" w:frame="1"/>
        </w:rPr>
        <w:t>{Стаття 16 в редакції Закону</w:t>
      </w:r>
      <w:r>
        <w:rPr>
          <w:rStyle w:val="apple-converted-space"/>
          <w:i/>
          <w:iCs/>
          <w:color w:val="000000"/>
          <w:bdr w:val="none" w:sz="0" w:space="0" w:color="auto" w:frame="1"/>
        </w:rPr>
        <w:t> </w:t>
      </w:r>
      <w:hyperlink r:id="rId162" w:tgtFrame="_blank" w:history="1">
        <w:r>
          <w:rPr>
            <w:rStyle w:val="a3"/>
            <w:i/>
            <w:iCs/>
            <w:color w:val="000099"/>
            <w:bdr w:val="none" w:sz="0" w:space="0" w:color="auto" w:frame="1"/>
          </w:rPr>
          <w:t>№ 1907-III від 13.07.2000</w:t>
        </w:r>
      </w:hyperlink>
      <w:r>
        <w:rPr>
          <w:rStyle w:val="rvts11"/>
          <w:i/>
          <w:iCs/>
          <w:color w:val="000000"/>
          <w:bdr w:val="none" w:sz="0" w:space="0" w:color="auto" w:frame="1"/>
        </w:rPr>
        <w:t>, із змінами, внесеними згідно із Законом</w:t>
      </w:r>
      <w:r>
        <w:rPr>
          <w:rStyle w:val="apple-converted-space"/>
          <w:i/>
          <w:iCs/>
          <w:color w:val="000000"/>
          <w:bdr w:val="none" w:sz="0" w:space="0" w:color="auto" w:frame="1"/>
        </w:rPr>
        <w:t> </w:t>
      </w:r>
      <w:hyperlink r:id="rId163" w:tgtFrame="_blank" w:history="1">
        <w:r>
          <w:rPr>
            <w:rStyle w:val="a3"/>
            <w:i/>
            <w:iCs/>
            <w:color w:val="000099"/>
            <w:bdr w:val="none" w:sz="0" w:space="0" w:color="auto" w:frame="1"/>
          </w:rPr>
          <w:t>№ 762-IV від 15.05.2003</w:t>
        </w:r>
      </w:hyperlink>
      <w:r>
        <w:rPr>
          <w:rStyle w:val="rvts11"/>
          <w:i/>
          <w:iCs/>
          <w:color w:val="000000"/>
          <w:bdr w:val="none" w:sz="0" w:space="0" w:color="auto" w:frame="1"/>
        </w:rPr>
        <w:t>, в редакції Закону</w:t>
      </w:r>
      <w:r>
        <w:rPr>
          <w:rStyle w:val="apple-converted-space"/>
          <w:i/>
          <w:iCs/>
          <w:color w:val="000000"/>
          <w:bdr w:val="none" w:sz="0" w:space="0" w:color="auto" w:frame="1"/>
        </w:rPr>
        <w:t> </w:t>
      </w:r>
      <w:hyperlink r:id="rId164" w:tgtFrame="_blank" w:history="1">
        <w:r>
          <w:rPr>
            <w:rStyle w:val="a3"/>
            <w:i/>
            <w:iCs/>
            <w:color w:val="000099"/>
            <w:bdr w:val="none" w:sz="0" w:space="0" w:color="auto" w:frame="1"/>
          </w:rPr>
          <w:t>№ 1294-IV від 20.11.2003</w:t>
        </w:r>
      </w:hyperlink>
      <w:r>
        <w:rPr>
          <w:rStyle w:val="rvts11"/>
          <w:i/>
          <w:iCs/>
          <w:color w:val="000000"/>
          <w:bdr w:val="none" w:sz="0" w:space="0" w:color="auto" w:frame="1"/>
        </w:rPr>
        <w:t>, частина перша статті 16 в частині надання повноважень розглядати справи про адміністративні правопорушення, набирає чинності з дня внесення відповідних змін до</w:t>
      </w:r>
      <w:r>
        <w:rPr>
          <w:rStyle w:val="apple-converted-space"/>
          <w:i/>
          <w:iCs/>
          <w:color w:val="000000"/>
          <w:bdr w:val="none" w:sz="0" w:space="0" w:color="auto" w:frame="1"/>
        </w:rPr>
        <w:t> </w:t>
      </w:r>
      <w:hyperlink r:id="rId165" w:tgtFrame="_blank" w:history="1">
        <w:r>
          <w:rPr>
            <w:rStyle w:val="a3"/>
            <w:i/>
            <w:iCs/>
            <w:color w:val="000099"/>
            <w:bdr w:val="none" w:sz="0" w:space="0" w:color="auto" w:frame="1"/>
          </w:rPr>
          <w:t>Кодексу України про адмін</w:t>
        </w:r>
        <w:proofErr w:type="gramEnd"/>
        <w:r>
          <w:rPr>
            <w:rStyle w:val="a3"/>
            <w:i/>
            <w:iCs/>
            <w:color w:val="000099"/>
            <w:bdr w:val="none" w:sz="0" w:space="0" w:color="auto" w:frame="1"/>
          </w:rPr>
          <w:t>і</w:t>
        </w:r>
        <w:proofErr w:type="gramStart"/>
        <w:r>
          <w:rPr>
            <w:rStyle w:val="a3"/>
            <w:i/>
            <w:iCs/>
            <w:color w:val="000099"/>
            <w:bdr w:val="none" w:sz="0" w:space="0" w:color="auto" w:frame="1"/>
          </w:rPr>
          <w:t>стративні правопорушення</w:t>
        </w:r>
      </w:hyperlink>
      <w:r>
        <w:rPr>
          <w:rStyle w:val="apple-converted-space"/>
          <w:i/>
          <w:iCs/>
          <w:color w:val="000000"/>
          <w:bdr w:val="none" w:sz="0" w:space="0" w:color="auto" w:frame="1"/>
        </w:rPr>
        <w:t> </w:t>
      </w:r>
      <w:r>
        <w:rPr>
          <w:rStyle w:val="rvts11"/>
          <w:i/>
          <w:iCs/>
          <w:color w:val="000000"/>
          <w:bdr w:val="none" w:sz="0" w:space="0" w:color="auto" w:frame="1"/>
        </w:rPr>
        <w:t>згідно із Законом</w:t>
      </w:r>
      <w:r>
        <w:rPr>
          <w:rStyle w:val="apple-converted-space"/>
          <w:i/>
          <w:iCs/>
          <w:color w:val="000000"/>
          <w:bdr w:val="none" w:sz="0" w:space="0" w:color="auto" w:frame="1"/>
        </w:rPr>
        <w:t> </w:t>
      </w:r>
      <w:hyperlink r:id="rId166"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roofErr w:type="gramEnd"/>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19" w:name="n323"/>
      <w:bookmarkEnd w:id="319"/>
      <w:r>
        <w:rPr>
          <w:rStyle w:val="rvts9"/>
          <w:b/>
          <w:bCs/>
          <w:color w:val="000000"/>
          <w:bdr w:val="none" w:sz="0" w:space="0" w:color="auto" w:frame="1"/>
        </w:rPr>
        <w:t>Стаття 17.</w:t>
      </w:r>
      <w:r>
        <w:rPr>
          <w:rStyle w:val="apple-converted-space"/>
          <w:b/>
          <w:bCs/>
          <w:color w:val="000000"/>
          <w:bdr w:val="none" w:sz="0" w:space="0" w:color="auto" w:frame="1"/>
        </w:rPr>
        <w:t> </w:t>
      </w:r>
      <w:r>
        <w:rPr>
          <w:color w:val="000000"/>
        </w:rPr>
        <w:t xml:space="preserve">Компетенція голови територіального відділення </w:t>
      </w:r>
      <w:proofErr w:type="gramStart"/>
      <w:r>
        <w:rPr>
          <w:color w:val="000000"/>
        </w:rPr>
        <w:t>Антимонопольного</w:t>
      </w:r>
      <w:proofErr w:type="gramEnd"/>
      <w:r>
        <w:rPr>
          <w:color w:val="000000"/>
        </w:rPr>
        <w:t xml:space="preserve">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20" w:name="n324"/>
      <w:bookmarkEnd w:id="320"/>
      <w:r>
        <w:rPr>
          <w:color w:val="000000"/>
        </w:rPr>
        <w:t xml:space="preserve">Голова територіального відділення </w:t>
      </w:r>
      <w:proofErr w:type="gramStart"/>
      <w:r>
        <w:rPr>
          <w:color w:val="000000"/>
        </w:rPr>
        <w:t>Антимонопольного</w:t>
      </w:r>
      <w:proofErr w:type="gramEnd"/>
      <w:r>
        <w:rPr>
          <w:color w:val="000000"/>
        </w:rPr>
        <w:t xml:space="preserve"> комітету України має такі повноваження: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21" w:name="n325"/>
      <w:bookmarkEnd w:id="321"/>
      <w:r>
        <w:rPr>
          <w:color w:val="000000"/>
        </w:rPr>
        <w:t xml:space="preserve">1) проводити, організовувати розслідування за заявами про порушення законодавства про захист економічної конкуренції, </w:t>
      </w:r>
      <w:proofErr w:type="gramStart"/>
      <w:r>
        <w:rPr>
          <w:color w:val="000000"/>
        </w:rPr>
        <w:t>досл</w:t>
      </w:r>
      <w:proofErr w:type="gramEnd"/>
      <w:r>
        <w:rPr>
          <w:color w:val="000000"/>
        </w:rPr>
        <w:t xml:space="preserve">ідження за заявами про надання дозволу, попередніх висновків стосовно узгоджених дій, що підвідомчі адміністративним колегіям територіального відділення, а за дорученням Голови чи органів Антимонопольного комітету України - розслідування за заявами і справами про порушення законодавства про захист економічної конкуренції, </w:t>
      </w:r>
      <w:proofErr w:type="gramStart"/>
      <w:r>
        <w:rPr>
          <w:color w:val="000000"/>
        </w:rPr>
        <w:t>досл</w:t>
      </w:r>
      <w:proofErr w:type="gramEnd"/>
      <w:r>
        <w:rPr>
          <w:color w:val="000000"/>
        </w:rPr>
        <w:t>ідження за заявами і справами про надання дозволу на узгоджені дії, концентрацію, підвідомчими цим органам;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22" w:name="n326"/>
      <w:bookmarkEnd w:id="322"/>
      <w:r>
        <w:rPr>
          <w:color w:val="000000"/>
        </w:rPr>
        <w:t>2) приймати передбачені законодавством про захист економічної конкуренції розпорядження;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23" w:name="n327"/>
      <w:bookmarkEnd w:id="323"/>
      <w:r>
        <w:rPr>
          <w:color w:val="000000"/>
        </w:rPr>
        <w:t xml:space="preserve">3) проводити перевірки суб'єктів господарювання, об'єднань, органів влади, органів місцевого самоврядування, органів адміністративно-господарського управління та контролю щодо дотримання ними вимог законодавства про захист економічної конкуренції та </w:t>
      </w:r>
      <w:proofErr w:type="gramStart"/>
      <w:r>
        <w:rPr>
          <w:color w:val="000000"/>
        </w:rPr>
        <w:t>п</w:t>
      </w:r>
      <w:proofErr w:type="gramEnd"/>
      <w:r>
        <w:rPr>
          <w:color w:val="000000"/>
        </w:rPr>
        <w:t>ід час проведення розслідувань за заявами і справами про порушення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24" w:name="n328"/>
      <w:bookmarkEnd w:id="324"/>
      <w:r>
        <w:rPr>
          <w:color w:val="000000"/>
        </w:rPr>
        <w:t xml:space="preserve">4) безперешкодно входити до приміщень </w:t>
      </w:r>
      <w:proofErr w:type="gramStart"/>
      <w:r>
        <w:rPr>
          <w:color w:val="000000"/>
        </w:rPr>
        <w:t>п</w:t>
      </w:r>
      <w:proofErr w:type="gramEnd"/>
      <w:r>
        <w:rPr>
          <w:color w:val="000000"/>
        </w:rPr>
        <w:t>ідприємств, установ та організацій під час проведення перевірок та розслідувань за заявами і справами про порушення законодавства про захист економічної конкуренції за умови пред'явлення службового посвідчення і документів, що підтверджують проведення перевірки чи розслідування;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25" w:name="n329"/>
      <w:bookmarkEnd w:id="325"/>
      <w:r>
        <w:rPr>
          <w:color w:val="000000"/>
        </w:rPr>
        <w:t xml:space="preserve">5) при розгляді заяв і справ про порушення </w:t>
      </w:r>
      <w:proofErr w:type="gramStart"/>
      <w:r>
        <w:rPr>
          <w:color w:val="000000"/>
        </w:rPr>
        <w:t>законодавства</w:t>
      </w:r>
      <w:proofErr w:type="gramEnd"/>
      <w:r>
        <w:rPr>
          <w:color w:val="000000"/>
        </w:rPr>
        <w:t xml:space="preserve">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w:t>
      </w:r>
      <w:proofErr w:type="gramStart"/>
      <w:r>
        <w:rPr>
          <w:color w:val="000000"/>
        </w:rPr>
        <w:t>в</w:t>
      </w:r>
      <w:proofErr w:type="gramEnd"/>
      <w:r>
        <w:rPr>
          <w:color w:val="000000"/>
        </w:rPr>
        <w:t xml:space="preserve"> тому числі з обмеженим доступом;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26" w:name="n330"/>
      <w:bookmarkEnd w:id="326"/>
      <w:r>
        <w:rPr>
          <w:color w:val="000000"/>
        </w:rPr>
        <w:t xml:space="preserve">6) викликати для надання пояснень </w:t>
      </w:r>
      <w:proofErr w:type="gramStart"/>
      <w:r>
        <w:rPr>
          <w:color w:val="000000"/>
        </w:rPr>
        <w:t>п</w:t>
      </w:r>
      <w:proofErr w:type="gramEnd"/>
      <w:r>
        <w:rPr>
          <w:color w:val="000000"/>
        </w:rPr>
        <w:t xml:space="preserve">ід час розгляду заяв і справ про порушення законодавства про захист економічної конкуренції посадових осіб і працівників суб'єктів господарювання, об'єднань, органів влади, органів місцевого самоврядування, органів адміністративно-господарського управління та контролю, інших юридичних осіб, їх структурних підрозділів, філій, представництв, а також фізичних </w:t>
      </w:r>
      <w:proofErr w:type="gramStart"/>
      <w:r>
        <w:rPr>
          <w:color w:val="000000"/>
        </w:rPr>
        <w:t>осіб</w:t>
      </w:r>
      <w:proofErr w:type="gramEnd"/>
      <w:r>
        <w:rPr>
          <w:color w:val="000000"/>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27" w:name="n331"/>
      <w:bookmarkEnd w:id="327"/>
      <w:r>
        <w:rPr>
          <w:color w:val="000000"/>
        </w:rPr>
        <w:t xml:space="preserve">7) призначати експертизу та експерта з числа </w:t>
      </w:r>
      <w:proofErr w:type="gramStart"/>
      <w:r>
        <w:rPr>
          <w:color w:val="000000"/>
        </w:rPr>
        <w:t>осіб</w:t>
      </w:r>
      <w:proofErr w:type="gramEnd"/>
      <w:r>
        <w:rPr>
          <w:color w:val="000000"/>
        </w:rPr>
        <w:t>, які володіють необхідними знаннями для надання експертного висновку;</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28" w:name="n332"/>
      <w:bookmarkEnd w:id="328"/>
      <w:r>
        <w:rPr>
          <w:color w:val="000000"/>
        </w:rPr>
        <w:t xml:space="preserve">8) у випадках та порядку, передбачених законом, проводити огляд службових приміщень та транспортних засобів суб'єктів господарювання - юридичних осіб, вилучати або накладати арешт на предмети, документи </w:t>
      </w:r>
      <w:proofErr w:type="gramStart"/>
      <w:r>
        <w:rPr>
          <w:color w:val="000000"/>
        </w:rPr>
        <w:t>чи інш</w:t>
      </w:r>
      <w:proofErr w:type="gramEnd"/>
      <w:r>
        <w:rPr>
          <w:color w:val="000000"/>
        </w:rPr>
        <w:t>і носії інформації, які можуть бути доказами чи джерелом доказів у справі незалежно від їх місцезнаходження;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29" w:name="n333"/>
      <w:bookmarkEnd w:id="329"/>
      <w:r>
        <w:rPr>
          <w:color w:val="000000"/>
        </w:rPr>
        <w:lastRenderedPageBreak/>
        <w:t xml:space="preserve">9) у разі перешкоджання працівникам </w:t>
      </w:r>
      <w:proofErr w:type="gramStart"/>
      <w:r>
        <w:rPr>
          <w:color w:val="000000"/>
        </w:rPr>
        <w:t>Антимонопольного</w:t>
      </w:r>
      <w:proofErr w:type="gramEnd"/>
      <w:r>
        <w:rPr>
          <w:color w:val="000000"/>
        </w:rPr>
        <w:t xml:space="preserve"> комітету України виконувати повноваження, передбачені пунктами 3, 4, 5 і 8 частини першої цієї статті, залучати працівників органів внутрішніх справ до застосування передбачених законом заходів, необхідних для подолання перешкод;</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30" w:name="n334"/>
      <w:bookmarkEnd w:id="330"/>
      <w:r>
        <w:rPr>
          <w:color w:val="000000"/>
        </w:rPr>
        <w:t xml:space="preserve">10) залучати працівників органів внутрішніх справ, митних та інших правоохоронних органів до забезпечення проведення розгляду справи про порушення </w:t>
      </w:r>
      <w:proofErr w:type="gramStart"/>
      <w:r>
        <w:rPr>
          <w:color w:val="000000"/>
        </w:rPr>
        <w:t>законодавства</w:t>
      </w:r>
      <w:proofErr w:type="gramEnd"/>
      <w:r>
        <w:rPr>
          <w:color w:val="000000"/>
        </w:rPr>
        <w:t xml:space="preserve"> про захист економічної конкуренції, зокрема в разі проведення розслідування, в тому числі збирання та вилучення доказів, накладення арешту на майно, предмети, документи, інші носії інформації;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31" w:name="n335"/>
      <w:bookmarkEnd w:id="331"/>
      <w:r>
        <w:rPr>
          <w:color w:val="000000"/>
        </w:rPr>
        <w:t>11) залучати до проведення перевірок спеціалі</w:t>
      </w:r>
      <w:proofErr w:type="gramStart"/>
      <w:r>
        <w:rPr>
          <w:color w:val="000000"/>
        </w:rPr>
        <w:t>ст</w:t>
      </w:r>
      <w:proofErr w:type="gramEnd"/>
      <w:r>
        <w:rPr>
          <w:color w:val="000000"/>
        </w:rPr>
        <w:t>ів органів державної влади, органів місцевого самоврядування, підприємств, установ, організацій за погодженням з їх керівниками, депутатів місцевих рад за їх згодою;</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32" w:name="n336"/>
      <w:bookmarkEnd w:id="332"/>
      <w:r>
        <w:rPr>
          <w:color w:val="000000"/>
        </w:rPr>
        <w:t xml:space="preserve">12) проводити </w:t>
      </w:r>
      <w:proofErr w:type="gramStart"/>
      <w:r>
        <w:rPr>
          <w:color w:val="000000"/>
        </w:rPr>
        <w:t>досл</w:t>
      </w:r>
      <w:proofErr w:type="gramEnd"/>
      <w:r>
        <w:rPr>
          <w:color w:val="000000"/>
        </w:rPr>
        <w:t>ідження ринку, визначати межі товарного ринку, а також становище, в тому числі монопольне (домінуюче), суб'єктів господарювання на цьому ринку та приймати відповідні рішення (розпорядження);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33" w:name="n337"/>
      <w:bookmarkEnd w:id="333"/>
      <w:r>
        <w:rPr>
          <w:color w:val="000000"/>
        </w:rPr>
        <w:t xml:space="preserve">13) визначати наявність або відсутність контролю між суб'єктами господарювання </w:t>
      </w:r>
      <w:proofErr w:type="gramStart"/>
      <w:r>
        <w:rPr>
          <w:color w:val="000000"/>
        </w:rPr>
        <w:t>чи їх</w:t>
      </w:r>
      <w:proofErr w:type="gramEnd"/>
      <w:r>
        <w:rPr>
          <w:color w:val="000000"/>
        </w:rPr>
        <w:t xml:space="preserve"> частинами та склад групи суб'єктів господарювання, що є єдиним суб'єктом господарювання;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34" w:name="n338"/>
      <w:bookmarkEnd w:id="334"/>
      <w:r>
        <w:rPr>
          <w:color w:val="000000"/>
        </w:rPr>
        <w:t xml:space="preserve">14) вносити до органів виконавчої влади обов'язкові для розгляду подання щодо анулювання ліцензій, припинення операцій, пов'язаних із зовнішньоекономічною діяльністю суб'єктів господарювання, </w:t>
      </w:r>
      <w:proofErr w:type="gramStart"/>
      <w:r>
        <w:rPr>
          <w:color w:val="000000"/>
        </w:rPr>
        <w:t>у</w:t>
      </w:r>
      <w:proofErr w:type="gramEnd"/>
      <w:r>
        <w:rPr>
          <w:color w:val="000000"/>
        </w:rPr>
        <w:t xml:space="preserve"> разі порушення ними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35" w:name="n339"/>
      <w:bookmarkEnd w:id="335"/>
      <w:r>
        <w:rPr>
          <w:color w:val="000000"/>
        </w:rPr>
        <w:t xml:space="preserve">15) надавати обов'язкові для розгляду рекомендації та вносити до органів державної влади, органів місцевого самоврядування, установ, організацій, суб'єктів господарювання, об'єднань пропозиції щодо здійснення заходів, спрямованих на обмеження монополізму, розвиток </w:t>
      </w:r>
      <w:proofErr w:type="gramStart"/>
      <w:r>
        <w:rPr>
          <w:color w:val="000000"/>
        </w:rPr>
        <w:t>п</w:t>
      </w:r>
      <w:proofErr w:type="gramEnd"/>
      <w:r>
        <w:rPr>
          <w:color w:val="000000"/>
        </w:rPr>
        <w:t>ідприємництва і конкуренції, запобігання порушенням законодавства про захист економічної конкуренції, а також щодо припинення дій або бездіяльності, що можуть мати негативний вплив на конкуренцію;</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36" w:name="n340"/>
      <w:bookmarkEnd w:id="336"/>
      <w:r>
        <w:rPr>
          <w:color w:val="000000"/>
        </w:rPr>
        <w:t xml:space="preserve">16) звертатися </w:t>
      </w:r>
      <w:proofErr w:type="gramStart"/>
      <w:r>
        <w:rPr>
          <w:color w:val="000000"/>
        </w:rPr>
        <w:t>до</w:t>
      </w:r>
      <w:proofErr w:type="gramEnd"/>
      <w:r>
        <w:rPr>
          <w:color w:val="000000"/>
        </w:rPr>
        <w:t xml:space="preserve"> суду з позовами, заявами і скаргами у зв'язку із застосуванням законодавства про захист економічної конкуренції, а також із запитами щодо надання інформації про справи, що розглядаються цими судами відповідно до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37" w:name="n341"/>
      <w:bookmarkEnd w:id="337"/>
      <w:r>
        <w:rPr>
          <w:color w:val="000000"/>
        </w:rPr>
        <w:t xml:space="preserve">17) представляти територіальне відділення </w:t>
      </w:r>
      <w:proofErr w:type="gramStart"/>
      <w:r>
        <w:rPr>
          <w:color w:val="000000"/>
        </w:rPr>
        <w:t>Антимонопольного</w:t>
      </w:r>
      <w:proofErr w:type="gramEnd"/>
      <w:r>
        <w:rPr>
          <w:color w:val="000000"/>
        </w:rPr>
        <w:t xml:space="preserve"> комітету України без спеціальної довіреності в суді;</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38" w:name="n342"/>
      <w:bookmarkEnd w:id="338"/>
      <w:r>
        <w:rPr>
          <w:color w:val="000000"/>
        </w:rPr>
        <w:t>18) уповноважувати своїх заступників здійснювати повноваження, передбачені пунктами 1-2 частини першої цієї статті;</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39" w:name="n343"/>
      <w:bookmarkEnd w:id="339"/>
      <w:r>
        <w:rPr>
          <w:color w:val="000000"/>
        </w:rPr>
        <w:t>19) складати протоколи про адміністративні правопорушення;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40" w:name="n344"/>
      <w:bookmarkEnd w:id="340"/>
      <w:r>
        <w:rPr>
          <w:color w:val="000000"/>
        </w:rPr>
        <w:t>20) здійснювати інші повноваження, передбачені законодавством про захист економічної конкуренції та</w:t>
      </w:r>
      <w:r>
        <w:rPr>
          <w:rStyle w:val="apple-converted-space"/>
          <w:color w:val="000000"/>
        </w:rPr>
        <w:t> </w:t>
      </w:r>
      <w:hyperlink r:id="rId167" w:tgtFrame="_blank" w:history="1">
        <w:r>
          <w:rPr>
            <w:rStyle w:val="a3"/>
            <w:color w:val="000099"/>
            <w:bdr w:val="none" w:sz="0" w:space="0" w:color="auto" w:frame="1"/>
          </w:rPr>
          <w:t>Законом України</w:t>
        </w:r>
      </w:hyperlink>
      <w:r>
        <w:rPr>
          <w:rStyle w:val="apple-converted-space"/>
          <w:color w:val="000000"/>
        </w:rPr>
        <w:t> </w:t>
      </w:r>
      <w:r>
        <w:rPr>
          <w:color w:val="000000"/>
        </w:rPr>
        <w:t>"Про здійснення державних закупівель".</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41" w:name="n345"/>
      <w:bookmarkEnd w:id="341"/>
      <w:r>
        <w:rPr>
          <w:rStyle w:val="rvts11"/>
          <w:i/>
          <w:iCs/>
          <w:color w:val="000000"/>
          <w:bdr w:val="none" w:sz="0" w:space="0" w:color="auto" w:frame="1"/>
        </w:rPr>
        <w:t>{Пункт 20 частини першої статті 17 із змінами, внесеними згідно із Законами</w:t>
      </w:r>
      <w:r>
        <w:rPr>
          <w:rStyle w:val="apple-converted-space"/>
          <w:i/>
          <w:iCs/>
          <w:color w:val="000000"/>
          <w:bdr w:val="none" w:sz="0" w:space="0" w:color="auto" w:frame="1"/>
        </w:rPr>
        <w:t> </w:t>
      </w:r>
      <w:hyperlink r:id="rId168" w:tgtFrame="_blank" w:history="1">
        <w:r>
          <w:rPr>
            <w:rStyle w:val="a3"/>
            <w:i/>
            <w:iCs/>
            <w:color w:val="000099"/>
            <w:bdr w:val="none" w:sz="0" w:space="0" w:color="auto" w:frame="1"/>
          </w:rPr>
          <w:t>№ 424-V від 01.12.2006</w:t>
        </w:r>
      </w:hyperlink>
      <w:r>
        <w:rPr>
          <w:rStyle w:val="rvts11"/>
          <w:i/>
          <w:iCs/>
          <w:color w:val="000000"/>
          <w:bdr w:val="none" w:sz="0" w:space="0" w:color="auto" w:frame="1"/>
        </w:rPr>
        <w:t>,</w:t>
      </w:r>
      <w:r>
        <w:rPr>
          <w:rStyle w:val="apple-converted-space"/>
          <w:i/>
          <w:iCs/>
          <w:color w:val="000000"/>
          <w:bdr w:val="none" w:sz="0" w:space="0" w:color="auto" w:frame="1"/>
        </w:rPr>
        <w:t> </w:t>
      </w:r>
      <w:hyperlink r:id="rId169" w:tgtFrame="_blank" w:history="1">
        <w:r>
          <w:rPr>
            <w:rStyle w:val="a3"/>
            <w:i/>
            <w:iCs/>
            <w:color w:val="000099"/>
            <w:bdr w:val="none" w:sz="0" w:space="0" w:color="auto" w:frame="1"/>
          </w:rPr>
          <w:t>№ 2289-VI від 01.06.2010</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42" w:name="n346"/>
      <w:bookmarkEnd w:id="342"/>
      <w:r>
        <w:rPr>
          <w:color w:val="000000"/>
        </w:rPr>
        <w:t>Голова територіального відділення Антимонопольного комітету України в Автономній Республіці Крим, голова територіального відділення Антимонопольного комітету України з питань, віднесених до його компетенції, має право бути невідкладно прийнятим відповідно Головою Верховної Ради Автономної Республіки Крим, Головою Ради міні</w:t>
      </w:r>
      <w:proofErr w:type="gramStart"/>
      <w:r>
        <w:rPr>
          <w:color w:val="000000"/>
        </w:rPr>
        <w:t>стр</w:t>
      </w:r>
      <w:proofErr w:type="gramEnd"/>
      <w:r>
        <w:rPr>
          <w:color w:val="000000"/>
        </w:rPr>
        <w:t xml:space="preserve">ів Автономної Республіки Крим, керівниками та посадовими особами місцевих органів виконавчої влади, органів місцевого самоврядування, </w:t>
      </w:r>
      <w:proofErr w:type="gramStart"/>
      <w:r>
        <w:rPr>
          <w:color w:val="000000"/>
        </w:rPr>
        <w:t>п</w:t>
      </w:r>
      <w:proofErr w:type="gramEnd"/>
      <w:r>
        <w:rPr>
          <w:color w:val="000000"/>
        </w:rPr>
        <w:t>ідприємств, установ, організацій.</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43" w:name="n347"/>
      <w:bookmarkEnd w:id="343"/>
      <w:proofErr w:type="gramStart"/>
      <w:r>
        <w:rPr>
          <w:color w:val="000000"/>
        </w:rPr>
        <w:t xml:space="preserve">Голова територіального відділення Антимонопольного комітету України має права і виконує обов'язки в межах компетенції, визначеної цим Законом, іншими актами законодавства, Положенням про територіальне відділення Антимонопольного комітету України, що затверджується Антимонопольним комітетом України, здійснює керівництво </w:t>
      </w:r>
      <w:r>
        <w:rPr>
          <w:color w:val="000000"/>
        </w:rPr>
        <w:lastRenderedPageBreak/>
        <w:t>діяльністю територіального відділення, забезпечує виконання завдань</w:t>
      </w:r>
      <w:proofErr w:type="gramEnd"/>
      <w:r>
        <w:rPr>
          <w:color w:val="000000"/>
        </w:rPr>
        <w:t xml:space="preserve"> і функцій, покладених на територіальне відділення та його адміністративні колегії.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44" w:name="n348"/>
      <w:bookmarkEnd w:id="344"/>
      <w:r>
        <w:rPr>
          <w:color w:val="000000"/>
        </w:rPr>
        <w:t xml:space="preserve">Розпорядження голови територіального відділення </w:t>
      </w:r>
      <w:proofErr w:type="gramStart"/>
      <w:r>
        <w:rPr>
          <w:color w:val="000000"/>
        </w:rPr>
        <w:t>Антимонопольного</w:t>
      </w:r>
      <w:proofErr w:type="gramEnd"/>
      <w:r>
        <w:rPr>
          <w:color w:val="000000"/>
        </w:rPr>
        <w:t xml:space="preserve"> комітету України приймаються від імені територіального відділення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45" w:name="n349"/>
      <w:bookmarkEnd w:id="345"/>
      <w:r>
        <w:rPr>
          <w:color w:val="000000"/>
        </w:rPr>
        <w:t xml:space="preserve">Без згоди </w:t>
      </w:r>
      <w:proofErr w:type="gramStart"/>
      <w:r>
        <w:rPr>
          <w:color w:val="000000"/>
        </w:rPr>
        <w:t>Антимонопольного</w:t>
      </w:r>
      <w:proofErr w:type="gramEnd"/>
      <w:r>
        <w:rPr>
          <w:color w:val="000000"/>
        </w:rPr>
        <w:t xml:space="preserve"> комітету України як вищого колегіального органу голова територіального відділення Антимонопольного комітету України не може входити до складу комісій, комітетів та інших органів, що утворюються органами державної влади, органами місцевого самоврядування.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46" w:name="n350"/>
      <w:bookmarkEnd w:id="346"/>
      <w:r>
        <w:rPr>
          <w:color w:val="000000"/>
        </w:rPr>
        <w:t xml:space="preserve">Голова територіального відділення Антимонопольного комітету України зобов'язаний додержуватись вимог законів, бути об'єктивним і неупередженим </w:t>
      </w:r>
      <w:proofErr w:type="gramStart"/>
      <w:r>
        <w:rPr>
          <w:color w:val="000000"/>
        </w:rPr>
        <w:t>п</w:t>
      </w:r>
      <w:proofErr w:type="gramEnd"/>
      <w:r>
        <w:rPr>
          <w:color w:val="000000"/>
        </w:rPr>
        <w:t>ід час здійснення своїх повноважень.</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47" w:name="n351"/>
      <w:bookmarkEnd w:id="347"/>
      <w:r>
        <w:rPr>
          <w:rStyle w:val="rvts11"/>
          <w:i/>
          <w:iCs/>
          <w:color w:val="000000"/>
          <w:bdr w:val="none" w:sz="0" w:space="0" w:color="auto" w:frame="1"/>
        </w:rPr>
        <w:t>{Стаття 17 в редакції Закону</w:t>
      </w:r>
      <w:r>
        <w:rPr>
          <w:rStyle w:val="apple-converted-space"/>
          <w:i/>
          <w:iCs/>
          <w:color w:val="000000"/>
          <w:bdr w:val="none" w:sz="0" w:space="0" w:color="auto" w:frame="1"/>
        </w:rPr>
        <w:t> </w:t>
      </w:r>
      <w:hyperlink r:id="rId170"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48" w:name="n352"/>
      <w:bookmarkEnd w:id="348"/>
      <w:r>
        <w:rPr>
          <w:rStyle w:val="rvts9"/>
          <w:b/>
          <w:bCs/>
          <w:color w:val="000000"/>
          <w:bdr w:val="none" w:sz="0" w:space="0" w:color="auto" w:frame="1"/>
        </w:rPr>
        <w:t>Стаття 18.</w:t>
      </w:r>
      <w:r>
        <w:rPr>
          <w:rStyle w:val="apple-converted-space"/>
          <w:b/>
          <w:bCs/>
          <w:color w:val="000000"/>
          <w:bdr w:val="none" w:sz="0" w:space="0" w:color="auto" w:frame="1"/>
        </w:rPr>
        <w:t> </w:t>
      </w:r>
      <w:r>
        <w:rPr>
          <w:color w:val="000000"/>
        </w:rPr>
        <w:t>Дисциплінарна відповідальність та звільнення з посад першого заступника, заступника Голови Антимонопольного комітету України, державного уповноваженого</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49" w:name="n353"/>
      <w:bookmarkEnd w:id="349"/>
      <w:r>
        <w:rPr>
          <w:rStyle w:val="rvts11"/>
          <w:i/>
          <w:iCs/>
          <w:color w:val="000000"/>
          <w:bdr w:val="none" w:sz="0" w:space="0" w:color="auto" w:frame="1"/>
        </w:rPr>
        <w:t>{Назва статті 18 із змінами, внесеними згідно із Законом</w:t>
      </w:r>
      <w:r>
        <w:rPr>
          <w:rStyle w:val="apple-converted-space"/>
          <w:i/>
          <w:iCs/>
          <w:color w:val="000000"/>
          <w:bdr w:val="none" w:sz="0" w:space="0" w:color="auto" w:frame="1"/>
        </w:rPr>
        <w:t> </w:t>
      </w:r>
      <w:hyperlink r:id="rId171" w:tgtFrame="_blank" w:history="1">
        <w:r>
          <w:rPr>
            <w:rStyle w:val="a3"/>
            <w:i/>
            <w:iCs/>
            <w:color w:val="000099"/>
            <w:bdr w:val="none" w:sz="0" w:space="0" w:color="auto" w:frame="1"/>
          </w:rPr>
          <w:t>№ 4287-VI від 23.12.2011</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50" w:name="n354"/>
      <w:bookmarkEnd w:id="350"/>
      <w:r>
        <w:rPr>
          <w:color w:val="000000"/>
        </w:rPr>
        <w:t xml:space="preserve">Перший заступник, заступник Голови Антимонопольного комітету України, державний уповноважений Антимонопольного комітету України може бути притягнутий до дисциплінарної відповідальності (крім звільнення) на загальних </w:t>
      </w:r>
      <w:proofErr w:type="gramStart"/>
      <w:r>
        <w:rPr>
          <w:color w:val="000000"/>
        </w:rPr>
        <w:t>п</w:t>
      </w:r>
      <w:proofErr w:type="gramEnd"/>
      <w:r>
        <w:rPr>
          <w:color w:val="000000"/>
        </w:rPr>
        <w:t>ідставах в порядку, встановленому законом.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51" w:name="n355"/>
      <w:bookmarkEnd w:id="351"/>
      <w:r>
        <w:rPr>
          <w:rStyle w:val="rvts11"/>
          <w:i/>
          <w:iCs/>
          <w:color w:val="000000"/>
          <w:bdr w:val="none" w:sz="0" w:space="0" w:color="auto" w:frame="1"/>
        </w:rPr>
        <w:t>{Частина перша статті 18 із змінами, внесеними згідно із Законом</w:t>
      </w:r>
      <w:r>
        <w:rPr>
          <w:rStyle w:val="apple-converted-space"/>
          <w:i/>
          <w:iCs/>
          <w:color w:val="000000"/>
          <w:bdr w:val="none" w:sz="0" w:space="0" w:color="auto" w:frame="1"/>
        </w:rPr>
        <w:t> </w:t>
      </w:r>
      <w:hyperlink r:id="rId172" w:tgtFrame="_blank" w:history="1">
        <w:r>
          <w:rPr>
            <w:rStyle w:val="a3"/>
            <w:i/>
            <w:iCs/>
            <w:color w:val="000099"/>
            <w:bdr w:val="none" w:sz="0" w:space="0" w:color="auto" w:frame="1"/>
          </w:rPr>
          <w:t>№ 1907-III від 13.07.2000</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52" w:name="n356"/>
      <w:bookmarkEnd w:id="352"/>
      <w:r>
        <w:rPr>
          <w:color w:val="000000"/>
        </w:rPr>
        <w:t xml:space="preserve">Перший заступник, заступник Голови Антимонопольного комітету України, державний уповноважений Антимонопольного комітету України, крім загальних </w:t>
      </w:r>
      <w:proofErr w:type="gramStart"/>
      <w:r>
        <w:rPr>
          <w:color w:val="000000"/>
        </w:rPr>
        <w:t>п</w:t>
      </w:r>
      <w:proofErr w:type="gramEnd"/>
      <w:r>
        <w:rPr>
          <w:color w:val="000000"/>
        </w:rPr>
        <w:t>ідстав, передбачених законодавством про працю та про державну службу, може бути звільнений з посади: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53" w:name="n357"/>
      <w:bookmarkEnd w:id="353"/>
      <w:r>
        <w:rPr>
          <w:rStyle w:val="rvts11"/>
          <w:i/>
          <w:iCs/>
          <w:color w:val="000000"/>
          <w:bdr w:val="none" w:sz="0" w:space="0" w:color="auto" w:frame="1"/>
        </w:rPr>
        <w:t>{</w:t>
      </w:r>
      <w:proofErr w:type="gramStart"/>
      <w:r>
        <w:rPr>
          <w:rStyle w:val="rvts11"/>
          <w:i/>
          <w:iCs/>
          <w:color w:val="000000"/>
          <w:bdr w:val="none" w:sz="0" w:space="0" w:color="auto" w:frame="1"/>
        </w:rPr>
        <w:t>Абзац</w:t>
      </w:r>
      <w:proofErr w:type="gramEnd"/>
      <w:r>
        <w:rPr>
          <w:rStyle w:val="rvts11"/>
          <w:i/>
          <w:iCs/>
          <w:color w:val="000000"/>
          <w:bdr w:val="none" w:sz="0" w:space="0" w:color="auto" w:frame="1"/>
        </w:rPr>
        <w:t xml:space="preserve"> перший частини другої статті 18 в редакції Закону</w:t>
      </w:r>
      <w:r>
        <w:rPr>
          <w:rStyle w:val="apple-converted-space"/>
          <w:i/>
          <w:iCs/>
          <w:color w:val="000000"/>
          <w:bdr w:val="none" w:sz="0" w:space="0" w:color="auto" w:frame="1"/>
        </w:rPr>
        <w:t> </w:t>
      </w:r>
      <w:hyperlink r:id="rId173" w:tgtFrame="_blank" w:history="1">
        <w:r>
          <w:rPr>
            <w:rStyle w:val="a3"/>
            <w:i/>
            <w:iCs/>
            <w:color w:val="000099"/>
            <w:bdr w:val="none" w:sz="0" w:space="0" w:color="auto" w:frame="1"/>
          </w:rPr>
          <w:t>№ 4287-VI від 23.12.2011</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54" w:name="n358"/>
      <w:bookmarkEnd w:id="354"/>
      <w:r>
        <w:rPr>
          <w:color w:val="000000"/>
        </w:rPr>
        <w:t>за станом здоров'я, який перешкоджає продовженню роботи;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55" w:name="n359"/>
      <w:bookmarkEnd w:id="355"/>
      <w:r>
        <w:rPr>
          <w:color w:val="000000"/>
        </w:rPr>
        <w:t>за власним бажанням;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56" w:name="n360"/>
      <w:bookmarkEnd w:id="356"/>
      <w:r>
        <w:rPr>
          <w:color w:val="000000"/>
        </w:rPr>
        <w:t xml:space="preserve">в разі </w:t>
      </w:r>
      <w:proofErr w:type="gramStart"/>
      <w:r>
        <w:rPr>
          <w:color w:val="000000"/>
        </w:rPr>
        <w:t>грубого</w:t>
      </w:r>
      <w:proofErr w:type="gramEnd"/>
      <w:r>
        <w:rPr>
          <w:color w:val="000000"/>
        </w:rPr>
        <w:t xml:space="preserve"> порушення службових обов'язків або вчинення ним злочину.</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57" w:name="n361"/>
      <w:bookmarkEnd w:id="357"/>
      <w:r>
        <w:rPr>
          <w:rStyle w:val="rvts46"/>
          <w:i/>
          <w:iCs/>
          <w:color w:val="000000"/>
          <w:bdr w:val="none" w:sz="0" w:space="0" w:color="auto" w:frame="1"/>
        </w:rPr>
        <w:t xml:space="preserve">{Частину третю статті 18 виключено на </w:t>
      </w:r>
      <w:proofErr w:type="gramStart"/>
      <w:r>
        <w:rPr>
          <w:rStyle w:val="rvts46"/>
          <w:i/>
          <w:iCs/>
          <w:color w:val="000000"/>
          <w:bdr w:val="none" w:sz="0" w:space="0" w:color="auto" w:frame="1"/>
        </w:rPr>
        <w:t>п</w:t>
      </w:r>
      <w:proofErr w:type="gramEnd"/>
      <w:r>
        <w:rPr>
          <w:rStyle w:val="rvts46"/>
          <w:i/>
          <w:iCs/>
          <w:color w:val="000000"/>
          <w:bdr w:val="none" w:sz="0" w:space="0" w:color="auto" w:frame="1"/>
        </w:rPr>
        <w:t>ідставі Закону</w:t>
      </w:r>
      <w:r>
        <w:rPr>
          <w:rStyle w:val="apple-converted-space"/>
          <w:i/>
          <w:iCs/>
          <w:color w:val="000000"/>
          <w:bdr w:val="none" w:sz="0" w:space="0" w:color="auto" w:frame="1"/>
        </w:rPr>
        <w:t> </w:t>
      </w:r>
      <w:hyperlink r:id="rId174" w:tgtFrame="_blank" w:history="1">
        <w:r>
          <w:rPr>
            <w:rStyle w:val="a3"/>
            <w:i/>
            <w:iCs/>
            <w:color w:val="000099"/>
            <w:bdr w:val="none" w:sz="0" w:space="0" w:color="auto" w:frame="1"/>
          </w:rPr>
          <w:t>№ 1907-III від 13.07.2000</w:t>
        </w:r>
      </w:hyperlink>
      <w:r>
        <w:rPr>
          <w:rStyle w:val="rvts46"/>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58" w:name="n362"/>
      <w:bookmarkEnd w:id="358"/>
      <w:r>
        <w:rPr>
          <w:color w:val="000000"/>
        </w:rPr>
        <w:t xml:space="preserve">Перший заступник, заступник Голови Антимонопольного комітету України, державний уповноважений Антимонопольного комітету України має право </w:t>
      </w:r>
      <w:proofErr w:type="gramStart"/>
      <w:r>
        <w:rPr>
          <w:color w:val="000000"/>
        </w:rPr>
        <w:t>на</w:t>
      </w:r>
      <w:proofErr w:type="gramEnd"/>
      <w:r>
        <w:rPr>
          <w:color w:val="000000"/>
        </w:rPr>
        <w:t xml:space="preserve"> відставку в порядку, визначеному законом.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59" w:name="n363"/>
      <w:bookmarkEnd w:id="359"/>
      <w:r>
        <w:rPr>
          <w:rStyle w:val="rvts11"/>
          <w:i/>
          <w:iCs/>
          <w:color w:val="000000"/>
          <w:bdr w:val="none" w:sz="0" w:space="0" w:color="auto" w:frame="1"/>
        </w:rPr>
        <w:t>{Частина третя статті 18 із змінами, внесеними згідно із Законом</w:t>
      </w:r>
      <w:r>
        <w:rPr>
          <w:rStyle w:val="apple-converted-space"/>
          <w:i/>
          <w:iCs/>
          <w:color w:val="000000"/>
          <w:bdr w:val="none" w:sz="0" w:space="0" w:color="auto" w:frame="1"/>
        </w:rPr>
        <w:t> </w:t>
      </w:r>
      <w:hyperlink r:id="rId175" w:tgtFrame="_blank" w:history="1">
        <w:r>
          <w:rPr>
            <w:rStyle w:val="a3"/>
            <w:i/>
            <w:iCs/>
            <w:color w:val="000099"/>
            <w:bdr w:val="none" w:sz="0" w:space="0" w:color="auto" w:frame="1"/>
          </w:rPr>
          <w:t>№ 1907-III від 13.07.2000</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60" w:name="n364"/>
      <w:bookmarkEnd w:id="360"/>
      <w:r>
        <w:rPr>
          <w:rStyle w:val="rvts11"/>
          <w:i/>
          <w:iCs/>
          <w:color w:val="000000"/>
          <w:bdr w:val="none" w:sz="0" w:space="0" w:color="auto" w:frame="1"/>
        </w:rPr>
        <w:t>{Стаття 18 із змінами, внесеними згідно із Законом</w:t>
      </w:r>
      <w:r>
        <w:rPr>
          <w:rStyle w:val="apple-converted-space"/>
          <w:i/>
          <w:iCs/>
          <w:color w:val="000000"/>
          <w:bdr w:val="none" w:sz="0" w:space="0" w:color="auto" w:frame="1"/>
        </w:rPr>
        <w:t> </w:t>
      </w:r>
      <w:hyperlink r:id="rId176"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6"/>
        <w:shd w:val="clear" w:color="auto" w:fill="FFFFFF"/>
        <w:spacing w:before="0" w:beforeAutospacing="0" w:after="0" w:afterAutospacing="0"/>
        <w:ind w:left="450" w:right="450"/>
        <w:jc w:val="center"/>
        <w:textAlignment w:val="baseline"/>
        <w:rPr>
          <w:color w:val="000000"/>
        </w:rPr>
      </w:pPr>
      <w:bookmarkStart w:id="361" w:name="n365"/>
      <w:bookmarkEnd w:id="361"/>
      <w:r>
        <w:rPr>
          <w:rStyle w:val="rvts15"/>
          <w:b/>
          <w:bCs/>
          <w:color w:val="000000"/>
          <w:sz w:val="28"/>
          <w:szCs w:val="28"/>
          <w:bdr w:val="none" w:sz="0" w:space="0" w:color="auto" w:frame="1"/>
        </w:rPr>
        <w:t>ГЛАВА IV.</w:t>
      </w:r>
      <w:r>
        <w:rPr>
          <w:rStyle w:val="apple-converted-space"/>
          <w:b/>
          <w:bCs/>
          <w:color w:val="000000"/>
          <w:sz w:val="28"/>
          <w:szCs w:val="28"/>
          <w:bdr w:val="none" w:sz="0" w:space="0" w:color="auto" w:frame="1"/>
        </w:rPr>
        <w:t> </w:t>
      </w:r>
      <w:r>
        <w:rPr>
          <w:color w:val="000000"/>
        </w:rPr>
        <w:br/>
      </w:r>
      <w:r>
        <w:rPr>
          <w:rStyle w:val="rvts15"/>
          <w:b/>
          <w:bCs/>
          <w:color w:val="000000"/>
          <w:sz w:val="28"/>
          <w:szCs w:val="28"/>
          <w:bdr w:val="none" w:sz="0" w:space="0" w:color="auto" w:frame="1"/>
        </w:rPr>
        <w:t xml:space="preserve">ПРАВОВІ ОСНОВИ РЕАЛІЗАЦІЇ ПОВНОВАЖЕНЬ </w:t>
      </w:r>
      <w:proofErr w:type="gramStart"/>
      <w:r>
        <w:rPr>
          <w:rStyle w:val="rvts15"/>
          <w:b/>
          <w:bCs/>
          <w:color w:val="000000"/>
          <w:sz w:val="28"/>
          <w:szCs w:val="28"/>
          <w:bdr w:val="none" w:sz="0" w:space="0" w:color="auto" w:frame="1"/>
        </w:rPr>
        <w:t>АНТИМОНОПОЛЬНОГО</w:t>
      </w:r>
      <w:proofErr w:type="gramEnd"/>
      <w:r>
        <w:rPr>
          <w:rStyle w:val="rvts15"/>
          <w:b/>
          <w:bCs/>
          <w:color w:val="000000"/>
          <w:sz w:val="28"/>
          <w:szCs w:val="28"/>
          <w:bdr w:val="none" w:sz="0" w:space="0" w:color="auto" w:frame="1"/>
        </w:rPr>
        <w:t xml:space="preserve">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62" w:name="n366"/>
      <w:bookmarkEnd w:id="362"/>
      <w:r>
        <w:rPr>
          <w:rStyle w:val="rvts9"/>
          <w:b/>
          <w:bCs/>
          <w:color w:val="000000"/>
          <w:bdr w:val="none" w:sz="0" w:space="0" w:color="auto" w:frame="1"/>
        </w:rPr>
        <w:t>Стаття 19.</w:t>
      </w:r>
      <w:r>
        <w:rPr>
          <w:rStyle w:val="apple-converted-space"/>
          <w:color w:val="000000"/>
        </w:rPr>
        <w:t> </w:t>
      </w:r>
      <w:r>
        <w:rPr>
          <w:color w:val="000000"/>
        </w:rPr>
        <w:t xml:space="preserve">Гарантії здійснення повноважень </w:t>
      </w:r>
      <w:proofErr w:type="gramStart"/>
      <w:r>
        <w:rPr>
          <w:color w:val="000000"/>
        </w:rPr>
        <w:t>Антимонопольного</w:t>
      </w:r>
      <w:proofErr w:type="gramEnd"/>
      <w:r>
        <w:rPr>
          <w:color w:val="000000"/>
        </w:rPr>
        <w:t xml:space="preserve">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63" w:name="n367"/>
      <w:bookmarkEnd w:id="363"/>
      <w:proofErr w:type="gramStart"/>
      <w:r>
        <w:rPr>
          <w:color w:val="000000"/>
        </w:rPr>
        <w:t>П</w:t>
      </w:r>
      <w:proofErr w:type="gramEnd"/>
      <w:r>
        <w:rPr>
          <w:color w:val="000000"/>
        </w:rPr>
        <w:t xml:space="preserve">ід час розгляду заяв і справ про узгоджені дії, концентрацію, про порушення законодавства про захист економічної конкуренції, в тому числі під час проведення розслідування, дослідження, прийняття розпоряджень, рішень за заявами і справами, здійснення інших повноважень у сфері контролю за дотриманням законодавства про захист економічної конкуренції, контролю за узгодженими діями, концентрацією органи та посадові особи Антимонопольного комітету України та його територіальних відділень керуються лише законодавством про захист економічної конкуренції і є незалежними від органів державної влади, органів місцевого самоврядування, їх посадових осіб та суб'єктів господарювання, а також політичних партій та інших об'єднань громадян </w:t>
      </w:r>
      <w:proofErr w:type="gramStart"/>
      <w:r>
        <w:rPr>
          <w:color w:val="000000"/>
        </w:rPr>
        <w:t>чи їх</w:t>
      </w:r>
      <w:proofErr w:type="gramEnd"/>
      <w:r>
        <w:rPr>
          <w:color w:val="000000"/>
        </w:rPr>
        <w:t xml:space="preserve"> органів.</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64" w:name="n368"/>
      <w:bookmarkEnd w:id="364"/>
      <w:r>
        <w:rPr>
          <w:rStyle w:val="rvts11"/>
          <w:i/>
          <w:iCs/>
          <w:color w:val="000000"/>
          <w:bdr w:val="none" w:sz="0" w:space="0" w:color="auto" w:frame="1"/>
        </w:rPr>
        <w:t>{Частина перша статті 19 в редакції Закону</w:t>
      </w:r>
      <w:r>
        <w:rPr>
          <w:rStyle w:val="apple-converted-space"/>
          <w:i/>
          <w:iCs/>
          <w:color w:val="000000"/>
          <w:bdr w:val="none" w:sz="0" w:space="0" w:color="auto" w:frame="1"/>
        </w:rPr>
        <w:t> </w:t>
      </w:r>
      <w:hyperlink r:id="rId177"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65" w:name="n369"/>
      <w:bookmarkEnd w:id="365"/>
      <w:r>
        <w:rPr>
          <w:color w:val="000000"/>
        </w:rPr>
        <w:lastRenderedPageBreak/>
        <w:t xml:space="preserve">Втручання органів державної влади, органів місцевого самоврядування, їх посадових осіб та суб'єктів господарювання, а також політичних партій та інших об'єднань громадян </w:t>
      </w:r>
      <w:proofErr w:type="gramStart"/>
      <w:r>
        <w:rPr>
          <w:color w:val="000000"/>
        </w:rPr>
        <w:t>чи їх</w:t>
      </w:r>
      <w:proofErr w:type="gramEnd"/>
      <w:r>
        <w:rPr>
          <w:color w:val="000000"/>
        </w:rPr>
        <w:t xml:space="preserve"> органів у діяльність Антимонопольного комітету України та його територіальних відділень забороняється, за винятком випадків, визначених законами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66" w:name="n370"/>
      <w:bookmarkEnd w:id="366"/>
      <w:r>
        <w:rPr>
          <w:rStyle w:val="rvts11"/>
          <w:i/>
          <w:iCs/>
          <w:color w:val="000000"/>
          <w:bdr w:val="none" w:sz="0" w:space="0" w:color="auto" w:frame="1"/>
        </w:rPr>
        <w:t>{Частина друга статті 19 із змінами, внесеними згідно із Законом</w:t>
      </w:r>
      <w:r>
        <w:rPr>
          <w:rStyle w:val="apple-converted-space"/>
          <w:i/>
          <w:iCs/>
          <w:color w:val="000000"/>
          <w:bdr w:val="none" w:sz="0" w:space="0" w:color="auto" w:frame="1"/>
        </w:rPr>
        <w:t> </w:t>
      </w:r>
      <w:hyperlink r:id="rId178" w:tgtFrame="_blank" w:history="1">
        <w:r>
          <w:rPr>
            <w:rStyle w:val="a3"/>
            <w:i/>
            <w:iCs/>
            <w:color w:val="000099"/>
            <w:bdr w:val="none" w:sz="0" w:space="0" w:color="auto" w:frame="1"/>
          </w:rPr>
          <w:t>№ 1907-III від 13.07.2000</w:t>
        </w:r>
      </w:hyperlink>
      <w:r>
        <w:rPr>
          <w:rStyle w:val="rvts11"/>
          <w:i/>
          <w:iCs/>
          <w:color w:val="000000"/>
          <w:bdr w:val="none" w:sz="0" w:space="0" w:color="auto" w:frame="1"/>
        </w:rPr>
        <w:t>, в редакції Закону</w:t>
      </w:r>
      <w:r>
        <w:rPr>
          <w:rStyle w:val="apple-converted-space"/>
          <w:i/>
          <w:iCs/>
          <w:color w:val="000000"/>
          <w:bdr w:val="none" w:sz="0" w:space="0" w:color="auto" w:frame="1"/>
        </w:rPr>
        <w:t> </w:t>
      </w:r>
      <w:hyperlink r:id="rId179"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67" w:name="n371"/>
      <w:bookmarkEnd w:id="367"/>
      <w:r>
        <w:rPr>
          <w:color w:val="000000"/>
        </w:rPr>
        <w:t xml:space="preserve">Вплив у будь-якій формі на працівника Антимонопольного комітету України та його територіальних відділень з метою перешкоджання виконанню ним службових обов'язків або прийняття неправомірного </w:t>
      </w:r>
      <w:proofErr w:type="gramStart"/>
      <w:r>
        <w:rPr>
          <w:color w:val="000000"/>
        </w:rPr>
        <w:t>р</w:t>
      </w:r>
      <w:proofErr w:type="gramEnd"/>
      <w:r>
        <w:rPr>
          <w:color w:val="000000"/>
        </w:rPr>
        <w:t>ішення тягне за собою відповідальність, передбачену законодавством.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68" w:name="n372"/>
      <w:bookmarkEnd w:id="368"/>
      <w:r>
        <w:rPr>
          <w:rStyle w:val="rvts9"/>
          <w:b/>
          <w:bCs/>
          <w:color w:val="000000"/>
          <w:bdr w:val="none" w:sz="0" w:space="0" w:color="auto" w:frame="1"/>
        </w:rPr>
        <w:t>Стаття 20.</w:t>
      </w:r>
      <w:r>
        <w:rPr>
          <w:rStyle w:val="apple-converted-space"/>
          <w:b/>
          <w:bCs/>
          <w:color w:val="000000"/>
          <w:bdr w:val="none" w:sz="0" w:space="0" w:color="auto" w:frame="1"/>
        </w:rPr>
        <w:t> </w:t>
      </w:r>
      <w:r>
        <w:rPr>
          <w:color w:val="000000"/>
        </w:rPr>
        <w:t xml:space="preserve">Відносини </w:t>
      </w:r>
      <w:proofErr w:type="gramStart"/>
      <w:r>
        <w:rPr>
          <w:color w:val="000000"/>
        </w:rPr>
        <w:t>Антимонопольного</w:t>
      </w:r>
      <w:proofErr w:type="gramEnd"/>
      <w:r>
        <w:rPr>
          <w:color w:val="000000"/>
        </w:rPr>
        <w:t xml:space="preserve"> комітету України з органами державної влади, органами місцевого самоврядування, органами адміністративно-господарського управління та контролю, засобами масової інформації та громадськими організаціями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69" w:name="n373"/>
      <w:bookmarkEnd w:id="369"/>
      <w:proofErr w:type="gramStart"/>
      <w:r>
        <w:rPr>
          <w:color w:val="000000"/>
        </w:rPr>
        <w:t>Органи влади, органи місцевого самоврядування беруть участь у розробленні та реалізації конкурентної політики, взаємодіють з Антимонопольним комітетом України в питаннях розвитку конкуренції, розроблення регіональних програм економічного розвитку та інформують Антимонопольний комітет України про виконання заходів, пов'язаних з реалізацією конкурентної політики.</w:t>
      </w:r>
      <w:proofErr w:type="gramEnd"/>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70" w:name="n374"/>
      <w:bookmarkEnd w:id="370"/>
      <w:r>
        <w:rPr>
          <w:rStyle w:val="rvts11"/>
          <w:i/>
          <w:iCs/>
          <w:color w:val="000000"/>
          <w:bdr w:val="none" w:sz="0" w:space="0" w:color="auto" w:frame="1"/>
        </w:rPr>
        <w:t>{Статтю 20 доповнено частиною першою згідно із Законом</w:t>
      </w:r>
      <w:r>
        <w:rPr>
          <w:rStyle w:val="apple-converted-space"/>
          <w:i/>
          <w:iCs/>
          <w:color w:val="000000"/>
          <w:bdr w:val="none" w:sz="0" w:space="0" w:color="auto" w:frame="1"/>
        </w:rPr>
        <w:t> </w:t>
      </w:r>
      <w:hyperlink r:id="rId180"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71" w:name="n375"/>
      <w:bookmarkEnd w:id="371"/>
      <w:r>
        <w:rPr>
          <w:color w:val="000000"/>
        </w:rPr>
        <w:t xml:space="preserve">У питаннях розвитку конкуренції та демонополізації економіки Антимонопольний комітет України та його територіальні відділення взаємодіють з органами державної влади, органами </w:t>
      </w:r>
      <w:proofErr w:type="gramStart"/>
      <w:r>
        <w:rPr>
          <w:color w:val="000000"/>
        </w:rPr>
        <w:t>м</w:t>
      </w:r>
      <w:proofErr w:type="gramEnd"/>
      <w:r>
        <w:rPr>
          <w:color w:val="000000"/>
        </w:rPr>
        <w:t>ісцевого самоврядування, органами адміністративно-господарського управління та контролю.</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72" w:name="n376"/>
      <w:bookmarkEnd w:id="372"/>
      <w:r>
        <w:rPr>
          <w:color w:val="000000"/>
        </w:rPr>
        <w:t xml:space="preserve">Антимонопольний комітет України та його територіальні відділення взаємодіють із засобами масової інформації та громадськими організаціями у роботі по запобіганню порушенням законодавства про захист економічної конкуренції, оприлюднюють у засобах масової інформації повідомлення про свою діяльність і прийняті </w:t>
      </w:r>
      <w:proofErr w:type="gramStart"/>
      <w:r>
        <w:rPr>
          <w:color w:val="000000"/>
        </w:rPr>
        <w:t>р</w:t>
      </w:r>
      <w:proofErr w:type="gramEnd"/>
      <w:r>
        <w:rPr>
          <w:color w:val="000000"/>
        </w:rPr>
        <w:t>ішення.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73" w:name="n377"/>
      <w:bookmarkEnd w:id="373"/>
      <w:r>
        <w:rPr>
          <w:rStyle w:val="rvts11"/>
          <w:i/>
          <w:iCs/>
          <w:color w:val="000000"/>
          <w:bdr w:val="none" w:sz="0" w:space="0" w:color="auto" w:frame="1"/>
        </w:rPr>
        <w:t>{Частина третя статті 20 із змінами, внесеними згідно із Законом</w:t>
      </w:r>
      <w:r>
        <w:rPr>
          <w:rStyle w:val="apple-converted-space"/>
          <w:i/>
          <w:iCs/>
          <w:color w:val="000000"/>
          <w:bdr w:val="none" w:sz="0" w:space="0" w:color="auto" w:frame="1"/>
        </w:rPr>
        <w:t> </w:t>
      </w:r>
      <w:hyperlink r:id="rId181"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74" w:name="n378"/>
      <w:bookmarkEnd w:id="374"/>
      <w:r>
        <w:rPr>
          <w:color w:val="000000"/>
        </w:rPr>
        <w:t xml:space="preserve">Органи влади, органи місцевого самоврядування, органи адміністративно-господарського управління та контролю зобов'язані погоджувати з Антимонопольним комітетом України, його територіальними відділеннями проекти нормативно-правових актів та інших </w:t>
      </w:r>
      <w:proofErr w:type="gramStart"/>
      <w:r>
        <w:rPr>
          <w:color w:val="000000"/>
        </w:rPr>
        <w:t>р</w:t>
      </w:r>
      <w:proofErr w:type="gramEnd"/>
      <w:r>
        <w:rPr>
          <w:color w:val="000000"/>
        </w:rPr>
        <w:t xml:space="preserve">ішень, які можуть вплинути на конкуренцію, зокрема щодо створення суб'єктів господарювання, встановлення і зміни правил їх поведінки на ринку, або такі, що можуть призвести до недопущення, усунення, обмеження чи спотворення конкуренції на відповідних ринках, а також одержувати дозвіл </w:t>
      </w:r>
      <w:proofErr w:type="gramStart"/>
      <w:r>
        <w:rPr>
          <w:color w:val="000000"/>
        </w:rPr>
        <w:t>Антимонопольного</w:t>
      </w:r>
      <w:proofErr w:type="gramEnd"/>
      <w:r>
        <w:rPr>
          <w:color w:val="000000"/>
        </w:rPr>
        <w:t xml:space="preserve"> комітету України на концентрацію у випадках, передбачених законом.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75" w:name="n379"/>
      <w:bookmarkEnd w:id="375"/>
      <w:r>
        <w:rPr>
          <w:rStyle w:val="rvts11"/>
          <w:i/>
          <w:iCs/>
          <w:color w:val="000000"/>
          <w:bdr w:val="none" w:sz="0" w:space="0" w:color="auto" w:frame="1"/>
        </w:rPr>
        <w:t>{Частина четверта статті 20 в редакції Закону</w:t>
      </w:r>
      <w:r>
        <w:rPr>
          <w:rStyle w:val="apple-converted-space"/>
          <w:i/>
          <w:iCs/>
          <w:color w:val="000000"/>
          <w:bdr w:val="none" w:sz="0" w:space="0" w:color="auto" w:frame="1"/>
        </w:rPr>
        <w:t> </w:t>
      </w:r>
      <w:hyperlink r:id="rId182"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76" w:name="n380"/>
      <w:bookmarkEnd w:id="376"/>
      <w:r>
        <w:rPr>
          <w:rStyle w:val="rvts11"/>
          <w:i/>
          <w:iCs/>
          <w:color w:val="000000"/>
          <w:bdr w:val="none" w:sz="0" w:space="0" w:color="auto" w:frame="1"/>
        </w:rPr>
        <w:t>{Стаття 20 в редакції Закону Законом</w:t>
      </w:r>
      <w:r>
        <w:rPr>
          <w:rStyle w:val="apple-converted-space"/>
          <w:i/>
          <w:iCs/>
          <w:color w:val="000000"/>
          <w:bdr w:val="none" w:sz="0" w:space="0" w:color="auto" w:frame="1"/>
        </w:rPr>
        <w:t> </w:t>
      </w:r>
      <w:hyperlink r:id="rId183" w:tgtFrame="_blank" w:history="1">
        <w:r>
          <w:rPr>
            <w:rStyle w:val="a3"/>
            <w:i/>
            <w:iCs/>
            <w:color w:val="000099"/>
            <w:bdr w:val="none" w:sz="0" w:space="0" w:color="auto" w:frame="1"/>
          </w:rPr>
          <w:t>№ 1907-III від 13.07.2000</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77" w:name="n381"/>
      <w:bookmarkEnd w:id="377"/>
      <w:r>
        <w:rPr>
          <w:rStyle w:val="rvts9"/>
          <w:b/>
          <w:bCs/>
          <w:color w:val="000000"/>
          <w:bdr w:val="none" w:sz="0" w:space="0" w:color="auto" w:frame="1"/>
        </w:rPr>
        <w:t>Стаття 20</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rvts9"/>
          <w:b/>
          <w:bCs/>
          <w:color w:val="000000"/>
          <w:bdr w:val="none" w:sz="0" w:space="0" w:color="auto" w:frame="1"/>
        </w:rPr>
        <w:t>.</w:t>
      </w:r>
      <w:r>
        <w:rPr>
          <w:rStyle w:val="apple-converted-space"/>
          <w:b/>
          <w:bCs/>
          <w:color w:val="000000"/>
          <w:bdr w:val="none" w:sz="0" w:space="0" w:color="auto" w:frame="1"/>
        </w:rPr>
        <w:t> </w:t>
      </w:r>
      <w:r>
        <w:rPr>
          <w:color w:val="000000"/>
        </w:rPr>
        <w:t>Відносини Антимонопольного комітету України з Верховною Радою України, Кабінетом Міні</w:t>
      </w:r>
      <w:proofErr w:type="gramStart"/>
      <w:r>
        <w:rPr>
          <w:color w:val="000000"/>
        </w:rPr>
        <w:t>стр</w:t>
      </w:r>
      <w:proofErr w:type="gramEnd"/>
      <w:r>
        <w:rPr>
          <w:color w:val="000000"/>
        </w:rPr>
        <w:t>ів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78" w:name="n382"/>
      <w:bookmarkEnd w:id="378"/>
      <w:r>
        <w:rPr>
          <w:color w:val="000000"/>
        </w:rPr>
        <w:t>Антимонопольний комітет України щорічно до 15 березня наступного за звітним року подає до Верховно</w:t>
      </w:r>
      <w:proofErr w:type="gramStart"/>
      <w:r>
        <w:rPr>
          <w:color w:val="000000"/>
        </w:rPr>
        <w:t>ї Р</w:t>
      </w:r>
      <w:proofErr w:type="gramEnd"/>
      <w:r>
        <w:rPr>
          <w:color w:val="000000"/>
        </w:rPr>
        <w:t>ади України звіт про свою діяльність.</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79" w:name="n383"/>
      <w:bookmarkEnd w:id="379"/>
      <w:r>
        <w:rPr>
          <w:color w:val="000000"/>
        </w:rPr>
        <w:t>Верховна Рада України щорічно розглядає до 15 квітня звіт Антимонопольного комітету України, а також заслуховує доповіді, інформацію (повідомлення)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80" w:name="n384"/>
      <w:bookmarkEnd w:id="380"/>
      <w:r>
        <w:rPr>
          <w:color w:val="000000"/>
        </w:rPr>
        <w:t>Антимонопольний комітет України в разі необхідності подає до комітетів Верховно</w:t>
      </w:r>
      <w:proofErr w:type="gramStart"/>
      <w:r>
        <w:rPr>
          <w:color w:val="000000"/>
        </w:rPr>
        <w:t>ї Р</w:t>
      </w:r>
      <w:proofErr w:type="gramEnd"/>
      <w:r>
        <w:rPr>
          <w:color w:val="000000"/>
        </w:rPr>
        <w:t>ади України пропозиції до законопроектів з питань, що належать до його компетенції.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81" w:name="n385"/>
      <w:bookmarkEnd w:id="381"/>
      <w:r>
        <w:rPr>
          <w:color w:val="000000"/>
        </w:rPr>
        <w:t>Антимонопольний комітет України взаємодіє з Кабінетом Міні</w:t>
      </w:r>
      <w:proofErr w:type="gramStart"/>
      <w:r>
        <w:rPr>
          <w:color w:val="000000"/>
        </w:rPr>
        <w:t>стр</w:t>
      </w:r>
      <w:proofErr w:type="gramEnd"/>
      <w:r>
        <w:rPr>
          <w:color w:val="000000"/>
        </w:rPr>
        <w:t>ів України в питаннях розроблення і здійснення програм економічного розвитку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82" w:name="n386"/>
      <w:bookmarkEnd w:id="382"/>
      <w:r>
        <w:rPr>
          <w:color w:val="000000"/>
        </w:rPr>
        <w:lastRenderedPageBreak/>
        <w:t>Антимонопольний комітет України розробляє та подає до Кабінету Міні</w:t>
      </w:r>
      <w:proofErr w:type="gramStart"/>
      <w:r>
        <w:rPr>
          <w:color w:val="000000"/>
        </w:rPr>
        <w:t>стр</w:t>
      </w:r>
      <w:proofErr w:type="gramEnd"/>
      <w:r>
        <w:rPr>
          <w:color w:val="000000"/>
        </w:rPr>
        <w:t>ів України проекти актів щодо пріоритетів і напрямів конкурентної політики на визначений період, узагальнює та аналізує інформацію про їх виконання.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83" w:name="n387"/>
      <w:bookmarkEnd w:id="383"/>
      <w:r>
        <w:rPr>
          <w:rStyle w:val="rvts11"/>
          <w:i/>
          <w:iCs/>
          <w:color w:val="000000"/>
          <w:bdr w:val="none" w:sz="0" w:space="0" w:color="auto" w:frame="1"/>
        </w:rPr>
        <w:t>{Закон доповнено статтею 20</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11"/>
          <w:i/>
          <w:iCs/>
          <w:color w:val="000000"/>
          <w:bdr w:val="none" w:sz="0" w:space="0" w:color="auto" w:frame="1"/>
        </w:rPr>
        <w:t>згідно із Законом</w:t>
      </w:r>
      <w:r>
        <w:rPr>
          <w:rStyle w:val="apple-converted-space"/>
          <w:i/>
          <w:iCs/>
          <w:color w:val="000000"/>
          <w:bdr w:val="none" w:sz="0" w:space="0" w:color="auto" w:frame="1"/>
        </w:rPr>
        <w:t> </w:t>
      </w:r>
      <w:hyperlink r:id="rId184"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84" w:name="n388"/>
      <w:bookmarkEnd w:id="384"/>
      <w:r>
        <w:rPr>
          <w:rStyle w:val="rvts9"/>
          <w:b/>
          <w:bCs/>
          <w:color w:val="000000"/>
          <w:bdr w:val="none" w:sz="0" w:space="0" w:color="auto" w:frame="1"/>
        </w:rPr>
        <w:t>Стаття 21.</w:t>
      </w:r>
      <w:r>
        <w:rPr>
          <w:rStyle w:val="apple-converted-space"/>
          <w:b/>
          <w:bCs/>
          <w:color w:val="000000"/>
          <w:bdr w:val="none" w:sz="0" w:space="0" w:color="auto" w:frame="1"/>
        </w:rPr>
        <w:t> </w:t>
      </w:r>
      <w:r>
        <w:rPr>
          <w:color w:val="000000"/>
        </w:rPr>
        <w:t xml:space="preserve">Повідомлення про порушення </w:t>
      </w:r>
      <w:proofErr w:type="gramStart"/>
      <w:r>
        <w:rPr>
          <w:color w:val="000000"/>
        </w:rPr>
        <w:t>законодавства</w:t>
      </w:r>
      <w:proofErr w:type="gramEnd"/>
      <w:r>
        <w:rPr>
          <w:color w:val="000000"/>
        </w:rPr>
        <w:t xml:space="preserve">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85" w:name="n389"/>
      <w:bookmarkEnd w:id="385"/>
      <w:r>
        <w:rPr>
          <w:color w:val="000000"/>
        </w:rPr>
        <w:t xml:space="preserve">Органи державної влади, органи місцевого самоврядування, органи адміністративно-господарського управління та контролю, їх посадові особи зобов'язані передавати Антимонопольному комітету України та його територіальним відділенням відомості, що можуть </w:t>
      </w:r>
      <w:proofErr w:type="gramStart"/>
      <w:r>
        <w:rPr>
          <w:color w:val="000000"/>
        </w:rPr>
        <w:t>св</w:t>
      </w:r>
      <w:proofErr w:type="gramEnd"/>
      <w:r>
        <w:rPr>
          <w:color w:val="000000"/>
        </w:rPr>
        <w:t>ідчити про порушення законодавства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86" w:name="n390"/>
      <w:bookmarkEnd w:id="386"/>
      <w:r>
        <w:rPr>
          <w:rStyle w:val="rvts11"/>
          <w:i/>
          <w:iCs/>
          <w:color w:val="000000"/>
          <w:bdr w:val="none" w:sz="0" w:space="0" w:color="auto" w:frame="1"/>
        </w:rPr>
        <w:t>{Стаття 21 в редакції Закону</w:t>
      </w:r>
      <w:r>
        <w:rPr>
          <w:rStyle w:val="apple-converted-space"/>
          <w:i/>
          <w:iCs/>
          <w:color w:val="000000"/>
          <w:bdr w:val="none" w:sz="0" w:space="0" w:color="auto" w:frame="1"/>
        </w:rPr>
        <w:t> </w:t>
      </w:r>
      <w:hyperlink r:id="rId185" w:tgtFrame="_blank" w:history="1">
        <w:r>
          <w:rPr>
            <w:rStyle w:val="a3"/>
            <w:i/>
            <w:iCs/>
            <w:color w:val="000099"/>
            <w:bdr w:val="none" w:sz="0" w:space="0" w:color="auto" w:frame="1"/>
          </w:rPr>
          <w:t>№ 1907-III від 13.07.2000</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87" w:name="n391"/>
      <w:bookmarkEnd w:id="387"/>
      <w:r>
        <w:rPr>
          <w:rStyle w:val="rvts9"/>
          <w:b/>
          <w:bCs/>
          <w:color w:val="000000"/>
          <w:bdr w:val="none" w:sz="0" w:space="0" w:color="auto" w:frame="1"/>
        </w:rPr>
        <w:t>Стаття 22.</w:t>
      </w:r>
      <w:r>
        <w:rPr>
          <w:rStyle w:val="apple-converted-space"/>
          <w:b/>
          <w:bCs/>
          <w:color w:val="000000"/>
          <w:bdr w:val="none" w:sz="0" w:space="0" w:color="auto" w:frame="1"/>
        </w:rPr>
        <w:t> </w:t>
      </w:r>
      <w:r>
        <w:rPr>
          <w:color w:val="000000"/>
        </w:rPr>
        <w:t xml:space="preserve">Обов'язковість виконання розпоряджень, </w:t>
      </w:r>
      <w:proofErr w:type="gramStart"/>
      <w:r>
        <w:rPr>
          <w:color w:val="000000"/>
        </w:rPr>
        <w:t>р</w:t>
      </w:r>
      <w:proofErr w:type="gramEnd"/>
      <w:r>
        <w:rPr>
          <w:color w:val="000000"/>
        </w:rPr>
        <w:t>ішень та вимог органу Антимонопольного комітету України, голови територіального відділення Антимонопольного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88" w:name="n392"/>
      <w:bookmarkEnd w:id="388"/>
      <w:r>
        <w:rPr>
          <w:color w:val="000000"/>
        </w:rPr>
        <w:t xml:space="preserve">Розпорядження, </w:t>
      </w:r>
      <w:proofErr w:type="gramStart"/>
      <w:r>
        <w:rPr>
          <w:color w:val="000000"/>
        </w:rPr>
        <w:t>р</w:t>
      </w:r>
      <w:proofErr w:type="gramEnd"/>
      <w:r>
        <w:rPr>
          <w:color w:val="000000"/>
        </w:rPr>
        <w:t>ішення та вимоги органу Антимонопольного комітету України, голови територіального відділення Антимонопольного комітету України, вимоги уповноважених ними працівників Антимонопольного комітету України, його територіального відділення в межах їх компетенції є обов'язковими для виконання у визначені ними строки, якщо інше не передбачено законом.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89" w:name="n393"/>
      <w:bookmarkEnd w:id="389"/>
      <w:r>
        <w:rPr>
          <w:color w:val="000000"/>
        </w:rPr>
        <w:t xml:space="preserve">Невиконання розпоряджень, </w:t>
      </w:r>
      <w:proofErr w:type="gramStart"/>
      <w:r>
        <w:rPr>
          <w:color w:val="000000"/>
        </w:rPr>
        <w:t>р</w:t>
      </w:r>
      <w:proofErr w:type="gramEnd"/>
      <w:r>
        <w:rPr>
          <w:color w:val="000000"/>
        </w:rPr>
        <w:t>ішень та вимог органу Антимонопольного комітету України, голови територіального відділення Антимонопольного комітету України, вимог уповноважених ними працівників Антимонопольного комітету України, його територіального відділення тягне за собою передбачену законом відповідальність.</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90" w:name="n394"/>
      <w:bookmarkEnd w:id="390"/>
      <w:r>
        <w:rPr>
          <w:rStyle w:val="rvts11"/>
          <w:i/>
          <w:iCs/>
          <w:color w:val="000000"/>
          <w:bdr w:val="none" w:sz="0" w:space="0" w:color="auto" w:frame="1"/>
        </w:rPr>
        <w:t>{Стаття 22 в редакції Закону</w:t>
      </w:r>
      <w:r>
        <w:rPr>
          <w:rStyle w:val="apple-converted-space"/>
          <w:i/>
          <w:iCs/>
          <w:color w:val="000000"/>
          <w:bdr w:val="none" w:sz="0" w:space="0" w:color="auto" w:frame="1"/>
        </w:rPr>
        <w:t> </w:t>
      </w:r>
      <w:hyperlink r:id="rId186"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91" w:name="n395"/>
      <w:bookmarkEnd w:id="391"/>
      <w:r>
        <w:rPr>
          <w:rStyle w:val="rvts9"/>
          <w:b/>
          <w:bCs/>
          <w:color w:val="000000"/>
          <w:bdr w:val="none" w:sz="0" w:space="0" w:color="auto" w:frame="1"/>
        </w:rPr>
        <w:t>Стаття 22</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rvts9"/>
          <w:b/>
          <w:bCs/>
          <w:color w:val="000000"/>
          <w:bdr w:val="none" w:sz="0" w:space="0" w:color="auto" w:frame="1"/>
        </w:rPr>
        <w:t>.</w:t>
      </w:r>
      <w:r>
        <w:rPr>
          <w:rStyle w:val="apple-converted-space"/>
          <w:b/>
          <w:bCs/>
          <w:color w:val="000000"/>
          <w:bdr w:val="none" w:sz="0" w:space="0" w:color="auto" w:frame="1"/>
        </w:rPr>
        <w:t> </w:t>
      </w:r>
      <w:r>
        <w:rPr>
          <w:color w:val="000000"/>
        </w:rPr>
        <w:t>Обов'язок надання інформації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92" w:name="n396"/>
      <w:bookmarkEnd w:id="392"/>
      <w:r>
        <w:rPr>
          <w:color w:val="000000"/>
        </w:rPr>
        <w:t xml:space="preserve">Суб'єкти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w:t>
      </w:r>
      <w:proofErr w:type="gramStart"/>
      <w:r>
        <w:rPr>
          <w:color w:val="000000"/>
        </w:rPr>
        <w:t>п</w:t>
      </w:r>
      <w:proofErr w:type="gramEnd"/>
      <w:r>
        <w:rPr>
          <w:color w:val="000000"/>
        </w:rPr>
        <w:t xml:space="preserve">ідрозділи, філії, представництва, їх посадові особи та працівники, фізичні особи зобов'язані на вимогу органу Антимонопольного комітету України, голови територіального відділення Антимонопольного комітету України, уповноважених ними працівників Антимонопольного комітету України, його територіального відділення подавати документи, предмети </w:t>
      </w:r>
      <w:proofErr w:type="gramStart"/>
      <w:r>
        <w:rPr>
          <w:color w:val="000000"/>
        </w:rPr>
        <w:t>чи інш</w:t>
      </w:r>
      <w:proofErr w:type="gramEnd"/>
      <w:r>
        <w:rPr>
          <w:color w:val="000000"/>
        </w:rPr>
        <w:t>і носії інформації, пояснення, іншу інформацію, в тому числі з обмеженим доступом та банківську таємницю, необхідну для виконання Антимонопольним комітетом України, його територіальними відділеннями завдань, передбачених законодавством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93" w:name="n397"/>
      <w:bookmarkEnd w:id="393"/>
      <w:proofErr w:type="gramStart"/>
      <w:r>
        <w:rPr>
          <w:color w:val="000000"/>
        </w:rPr>
        <w:t>Документи, статистична та інша інформація, необхідні для виконання завдань, передбачених законодавством про захист економічної конкуренції, надаються на вимогу органу Антимонопольного комітету України, голови територіального відділення Антимонопольного комітету України, уповноважених ними працівників Антимонопольного комітету України, його територіального відділення безкоштовно.</w:t>
      </w:r>
      <w:proofErr w:type="gramEnd"/>
      <w:r>
        <w:rPr>
          <w:color w:val="000000"/>
        </w:rPr>
        <w:t xml:space="preserve"> Вимоги органу </w:t>
      </w:r>
      <w:proofErr w:type="gramStart"/>
      <w:r>
        <w:rPr>
          <w:color w:val="000000"/>
        </w:rPr>
        <w:t>Антимонопольного</w:t>
      </w:r>
      <w:proofErr w:type="gramEnd"/>
      <w:r>
        <w:rPr>
          <w:color w:val="000000"/>
        </w:rPr>
        <w:t xml:space="preserve"> комітету України, голови територіального відділення Антимонопольного комітету України можуть передбачати як одноразове, так і періодичне надання інформації.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94" w:name="n398"/>
      <w:bookmarkEnd w:id="394"/>
      <w:r>
        <w:rPr>
          <w:color w:val="000000"/>
        </w:rPr>
        <w:t xml:space="preserve">Інформація з обмеженим доступом, одержана Антимонопольним комітетом України, його територіальними відділеннями у процесі здійснення своїх повноважень, використовується ними виключно з метою забезпечення виконання завдань, визначених законодавством про захист економічної конкуренції, і не </w:t>
      </w:r>
      <w:proofErr w:type="gramStart"/>
      <w:r>
        <w:rPr>
          <w:color w:val="000000"/>
        </w:rPr>
        <w:t>п</w:t>
      </w:r>
      <w:proofErr w:type="gramEnd"/>
      <w:r>
        <w:rPr>
          <w:color w:val="000000"/>
        </w:rPr>
        <w:t xml:space="preserve">ідлягає розголошенню. Така інформація може бути надана органам слідства та суду відповідно </w:t>
      </w:r>
      <w:proofErr w:type="gramStart"/>
      <w:r>
        <w:rPr>
          <w:color w:val="000000"/>
        </w:rPr>
        <w:t>до</w:t>
      </w:r>
      <w:proofErr w:type="gramEnd"/>
      <w:r>
        <w:rPr>
          <w:color w:val="000000"/>
        </w:rPr>
        <w:t xml:space="preserve"> закону.</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95" w:name="n399"/>
      <w:bookmarkEnd w:id="395"/>
      <w:r>
        <w:rPr>
          <w:color w:val="000000"/>
        </w:rPr>
        <w:t xml:space="preserve">За розголошення комерційної таємниці працівники </w:t>
      </w:r>
      <w:proofErr w:type="gramStart"/>
      <w:r>
        <w:rPr>
          <w:color w:val="000000"/>
        </w:rPr>
        <w:t>Антимонопольного</w:t>
      </w:r>
      <w:proofErr w:type="gramEnd"/>
      <w:r>
        <w:rPr>
          <w:color w:val="000000"/>
        </w:rPr>
        <w:t xml:space="preserve"> комітету України, його територіальних відділень несуть відповідальність, встановлену законом.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96" w:name="n400"/>
      <w:bookmarkEnd w:id="396"/>
      <w:proofErr w:type="gramStart"/>
      <w:r>
        <w:rPr>
          <w:color w:val="000000"/>
        </w:rPr>
        <w:lastRenderedPageBreak/>
        <w:t>Усні вимоги державного уповноваженого Антимонопольного комітету України, голови територіального відділення Антимонопольного комітету України, уповноважених ними працівників Антимонопольного комітету України, його територіального відділення, пояснення осіб та інші дії, вчинені на виконання цих усних вимог, фіксуються в протоколі, в якому зазначається також дата і місце</w:t>
      </w:r>
      <w:proofErr w:type="gramEnd"/>
      <w:r>
        <w:rPr>
          <w:color w:val="000000"/>
        </w:rPr>
        <w:t xml:space="preserve"> його складання, </w:t>
      </w:r>
      <w:proofErr w:type="gramStart"/>
      <w:r>
        <w:rPr>
          <w:color w:val="000000"/>
        </w:rPr>
        <w:t>пр</w:t>
      </w:r>
      <w:proofErr w:type="gramEnd"/>
      <w:r>
        <w:rPr>
          <w:color w:val="000000"/>
        </w:rPr>
        <w:t>ізвища державного уповноваженого Антимонопольного комітету України, голови територіального відділення Антимонопольного комітету України, уповноважених ними працівників Антимонопольного комітету України, його територіального відділення із зазначенням їх посад, прізвищ осіб, які надають пояснення.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97" w:name="n401"/>
      <w:bookmarkEnd w:id="397"/>
      <w:r>
        <w:rPr>
          <w:color w:val="000000"/>
        </w:rPr>
        <w:t xml:space="preserve">Протокол </w:t>
      </w:r>
      <w:proofErr w:type="gramStart"/>
      <w:r>
        <w:rPr>
          <w:color w:val="000000"/>
        </w:rPr>
        <w:t>п</w:t>
      </w:r>
      <w:proofErr w:type="gramEnd"/>
      <w:r>
        <w:rPr>
          <w:color w:val="000000"/>
        </w:rPr>
        <w:t xml:space="preserve">ідписується відповідно головуючим колегіального органу Антимонопольного комітету України, державним уповноваженим Антимонопольного комітету України, головою територіального відділення, уповноваженим ними працівником Антимонопольного комітету України, його територіального відділення та особами, до яких були звернені усні вимоги. Про відмову осіб, до яких були звернені усні вимоги </w:t>
      </w:r>
      <w:proofErr w:type="gramStart"/>
      <w:r>
        <w:rPr>
          <w:color w:val="000000"/>
        </w:rPr>
        <w:t>п</w:t>
      </w:r>
      <w:proofErr w:type="gramEnd"/>
      <w:r>
        <w:rPr>
          <w:color w:val="000000"/>
        </w:rPr>
        <w:t>ідписати протокол, зазначається у протоколі. Особа має право надати пояснення і зауваження стосовно змісту протоколу, які додаються до протоколу, а також викласти мотиви своєї відмови від його підписання.</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98" w:name="n402"/>
      <w:bookmarkEnd w:id="398"/>
      <w:r>
        <w:rPr>
          <w:rStyle w:val="rvts11"/>
          <w:i/>
          <w:iCs/>
          <w:color w:val="000000"/>
          <w:bdr w:val="none" w:sz="0" w:space="0" w:color="auto" w:frame="1"/>
        </w:rPr>
        <w:t>{Закон доповнено статтею 22</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11"/>
          <w:i/>
          <w:iCs/>
          <w:color w:val="000000"/>
          <w:bdr w:val="none" w:sz="0" w:space="0" w:color="auto" w:frame="1"/>
        </w:rPr>
        <w:t>згідно із Законом</w:t>
      </w:r>
      <w:r>
        <w:rPr>
          <w:rStyle w:val="apple-converted-space"/>
          <w:i/>
          <w:iCs/>
          <w:color w:val="000000"/>
          <w:bdr w:val="none" w:sz="0" w:space="0" w:color="auto" w:frame="1"/>
        </w:rPr>
        <w:t> </w:t>
      </w:r>
      <w:hyperlink r:id="rId187"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399" w:name="n403"/>
      <w:bookmarkEnd w:id="399"/>
      <w:r>
        <w:rPr>
          <w:rStyle w:val="rvts9"/>
          <w:b/>
          <w:bCs/>
          <w:color w:val="000000"/>
          <w:bdr w:val="none" w:sz="0" w:space="0" w:color="auto" w:frame="1"/>
        </w:rPr>
        <w:t>Стаття 22</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2</w:t>
      </w:r>
      <w:r>
        <w:rPr>
          <w:rStyle w:val="rvts9"/>
          <w:b/>
          <w:bCs/>
          <w:color w:val="000000"/>
          <w:bdr w:val="none" w:sz="0" w:space="0" w:color="auto" w:frame="1"/>
        </w:rPr>
        <w:t>.</w:t>
      </w:r>
      <w:r>
        <w:rPr>
          <w:rStyle w:val="apple-converted-space"/>
          <w:color w:val="000000"/>
        </w:rPr>
        <w:t> </w:t>
      </w:r>
      <w:r>
        <w:rPr>
          <w:color w:val="000000"/>
        </w:rPr>
        <w:t xml:space="preserve">Співробітництво </w:t>
      </w:r>
      <w:proofErr w:type="gramStart"/>
      <w:r>
        <w:rPr>
          <w:color w:val="000000"/>
        </w:rPr>
        <w:t>Антимонопольного</w:t>
      </w:r>
      <w:proofErr w:type="gramEnd"/>
      <w:r>
        <w:rPr>
          <w:color w:val="000000"/>
        </w:rPr>
        <w:t xml:space="preserve"> комітету України з компетентними органами інших держав</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00" w:name="n404"/>
      <w:bookmarkEnd w:id="400"/>
      <w:r>
        <w:rPr>
          <w:color w:val="000000"/>
        </w:rPr>
        <w:t xml:space="preserve">Антимонопольний комітет України на </w:t>
      </w:r>
      <w:proofErr w:type="gramStart"/>
      <w:r>
        <w:rPr>
          <w:color w:val="000000"/>
        </w:rPr>
        <w:t>п</w:t>
      </w:r>
      <w:proofErr w:type="gramEnd"/>
      <w:r>
        <w:rPr>
          <w:color w:val="000000"/>
        </w:rPr>
        <w:t>ідставі міжнародних договорів України, згода на обов'язковість яких надана Верховною Радою України, співпрацює з компетентними органами інших держав, зокрема шляхом обміну інформацією.</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01" w:name="n405"/>
      <w:bookmarkEnd w:id="401"/>
      <w:r>
        <w:rPr>
          <w:color w:val="000000"/>
        </w:rPr>
        <w:t>Антимонопольний комітет України може надавати компетентним органам інших держав та отримувати від них інформацію, зокрема з обмеженим доступом.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02" w:name="n406"/>
      <w:bookmarkEnd w:id="402"/>
      <w:r>
        <w:rPr>
          <w:color w:val="000000"/>
        </w:rPr>
        <w:t>Надання інформації компетентним органам інших держав можливе лише в разі, якщо:</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03" w:name="n407"/>
      <w:bookmarkEnd w:id="403"/>
      <w:r>
        <w:rPr>
          <w:color w:val="000000"/>
        </w:rPr>
        <w:t>інформація буде використана конкурентним відомством виключно для виконання покладених на нього згідно із законодавством завдань;</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04" w:name="n408"/>
      <w:bookmarkEnd w:id="404"/>
      <w:r>
        <w:rPr>
          <w:color w:val="000000"/>
        </w:rPr>
        <w:t xml:space="preserve">відповідне конкурентне відомство може забезпечити такий режим доступу до інформації, який би не призвів до розкриття інформації для інших цілей чи її розголошення </w:t>
      </w:r>
      <w:proofErr w:type="gramStart"/>
      <w:r>
        <w:rPr>
          <w:color w:val="000000"/>
        </w:rPr>
        <w:t>в</w:t>
      </w:r>
      <w:proofErr w:type="gramEnd"/>
      <w:r>
        <w:rPr>
          <w:color w:val="000000"/>
        </w:rPr>
        <w:t xml:space="preserve"> будь-який спосіб, у тому числі шляхом несанкціонованого доступу.</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05" w:name="n409"/>
      <w:bookmarkEnd w:id="405"/>
      <w:r>
        <w:rPr>
          <w:rStyle w:val="rvts11"/>
          <w:i/>
          <w:iCs/>
          <w:color w:val="000000"/>
          <w:bdr w:val="none" w:sz="0" w:space="0" w:color="auto" w:frame="1"/>
        </w:rPr>
        <w:t>{Закон доповнено статтею 222 згідно із Законом</w:t>
      </w:r>
      <w:r>
        <w:rPr>
          <w:rStyle w:val="apple-converted-space"/>
          <w:i/>
          <w:iCs/>
          <w:color w:val="000000"/>
          <w:bdr w:val="none" w:sz="0" w:space="0" w:color="auto" w:frame="1"/>
        </w:rPr>
        <w:t> </w:t>
      </w:r>
      <w:hyperlink r:id="rId188"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06" w:name="n410"/>
      <w:bookmarkEnd w:id="406"/>
      <w:r>
        <w:rPr>
          <w:rStyle w:val="rvts9"/>
          <w:b/>
          <w:bCs/>
          <w:color w:val="000000"/>
          <w:bdr w:val="none" w:sz="0" w:space="0" w:color="auto" w:frame="1"/>
        </w:rPr>
        <w:t>Стаття 23.</w:t>
      </w:r>
      <w:r>
        <w:rPr>
          <w:rStyle w:val="apple-converted-space"/>
          <w:b/>
          <w:bCs/>
          <w:color w:val="000000"/>
          <w:bdr w:val="none" w:sz="0" w:space="0" w:color="auto" w:frame="1"/>
        </w:rPr>
        <w:t> </w:t>
      </w:r>
      <w:r>
        <w:rPr>
          <w:color w:val="000000"/>
        </w:rPr>
        <w:t xml:space="preserve">Процесуальні засади діяльності </w:t>
      </w:r>
      <w:proofErr w:type="gramStart"/>
      <w:r>
        <w:rPr>
          <w:color w:val="000000"/>
        </w:rPr>
        <w:t>Антимонопольного</w:t>
      </w:r>
      <w:proofErr w:type="gramEnd"/>
      <w:r>
        <w:rPr>
          <w:color w:val="000000"/>
        </w:rPr>
        <w:t xml:space="preserve"> комітету України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07" w:name="n411"/>
      <w:bookmarkEnd w:id="407"/>
      <w:proofErr w:type="gramStart"/>
      <w:r>
        <w:rPr>
          <w:color w:val="000000"/>
        </w:rPr>
        <w:t>Діяльність щодо виявлення, запобігання та припинення порушень законодавства про захист економічної конкуренції, в тому числі законодавства про захист від недобросовісної конкуренції, проводиться Антимонопольним комітетом України, його органами та посадовими особами з додержанням процесуальних засад, визначених законодавчими актами України про захист економічної конкуренції.</w:t>
      </w:r>
      <w:proofErr w:type="gramEnd"/>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08" w:name="n412"/>
      <w:bookmarkEnd w:id="408"/>
      <w:r>
        <w:rPr>
          <w:rStyle w:val="rvts11"/>
          <w:i/>
          <w:iCs/>
          <w:color w:val="000000"/>
          <w:bdr w:val="none" w:sz="0" w:space="0" w:color="auto" w:frame="1"/>
        </w:rPr>
        <w:t>{Частина перша статті 23 в редакції Закону</w:t>
      </w:r>
      <w:r>
        <w:rPr>
          <w:rStyle w:val="apple-converted-space"/>
          <w:i/>
          <w:iCs/>
          <w:color w:val="000000"/>
          <w:bdr w:val="none" w:sz="0" w:space="0" w:color="auto" w:frame="1"/>
        </w:rPr>
        <w:t> </w:t>
      </w:r>
      <w:hyperlink r:id="rId189"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09" w:name="n413"/>
      <w:bookmarkEnd w:id="409"/>
      <w:r>
        <w:rPr>
          <w:color w:val="000000"/>
        </w:rPr>
        <w:t xml:space="preserve">Порядок розгляду Антимонопольним комітетом України та його територіальними відділеннями справ про порушення </w:t>
      </w:r>
      <w:proofErr w:type="gramStart"/>
      <w:r>
        <w:rPr>
          <w:color w:val="000000"/>
        </w:rPr>
        <w:t>законодавства</w:t>
      </w:r>
      <w:proofErr w:type="gramEnd"/>
      <w:r>
        <w:rPr>
          <w:color w:val="000000"/>
        </w:rPr>
        <w:t xml:space="preserve"> про захист економічної конкуренції повинен забезпечувати дотримання прав і законних інтересів фізичних та юридичних осіб і держави.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10" w:name="n414"/>
      <w:bookmarkEnd w:id="410"/>
      <w:r>
        <w:rPr>
          <w:rStyle w:val="rvts11"/>
          <w:i/>
          <w:iCs/>
          <w:color w:val="000000"/>
          <w:bdr w:val="none" w:sz="0" w:space="0" w:color="auto" w:frame="1"/>
        </w:rPr>
        <w:t>{Частина друга статті 23 із змінами, внесеними згідно із Законом</w:t>
      </w:r>
      <w:r>
        <w:rPr>
          <w:rStyle w:val="apple-converted-space"/>
          <w:i/>
          <w:iCs/>
          <w:color w:val="000000"/>
          <w:bdr w:val="none" w:sz="0" w:space="0" w:color="auto" w:frame="1"/>
        </w:rPr>
        <w:t> </w:t>
      </w:r>
      <w:hyperlink r:id="rId190" w:tgtFrame="_blank" w:history="1">
        <w:r>
          <w:rPr>
            <w:rStyle w:val="a3"/>
            <w:i/>
            <w:iCs/>
            <w:color w:val="000099"/>
            <w:bdr w:val="none" w:sz="0" w:space="0" w:color="auto" w:frame="1"/>
          </w:rPr>
          <w:t>№ 1907-III від 13.07.2000</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11" w:name="n415"/>
      <w:bookmarkEnd w:id="411"/>
      <w:r>
        <w:rPr>
          <w:rStyle w:val="rvts9"/>
          <w:b/>
          <w:bCs/>
          <w:color w:val="000000"/>
          <w:bdr w:val="none" w:sz="0" w:space="0" w:color="auto" w:frame="1"/>
        </w:rPr>
        <w:t>Стаття 23</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rvts9"/>
          <w:b/>
          <w:bCs/>
          <w:color w:val="000000"/>
          <w:bdr w:val="none" w:sz="0" w:space="0" w:color="auto" w:frame="1"/>
        </w:rPr>
        <w:t>.</w:t>
      </w:r>
      <w:r>
        <w:rPr>
          <w:rStyle w:val="apple-converted-space"/>
          <w:b/>
          <w:bCs/>
          <w:color w:val="000000"/>
          <w:bdr w:val="none" w:sz="0" w:space="0" w:color="auto" w:frame="1"/>
        </w:rPr>
        <w:t> </w:t>
      </w:r>
      <w:r>
        <w:rPr>
          <w:color w:val="000000"/>
        </w:rPr>
        <w:t xml:space="preserve">Слухання у справах про надання дозволу на узгоджені дії, концентрацію, про порушення </w:t>
      </w:r>
      <w:proofErr w:type="gramStart"/>
      <w:r>
        <w:rPr>
          <w:color w:val="000000"/>
        </w:rPr>
        <w:t>законодавства</w:t>
      </w:r>
      <w:proofErr w:type="gramEnd"/>
      <w:r>
        <w:rPr>
          <w:color w:val="000000"/>
        </w:rPr>
        <w:t xml:space="preserve">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12" w:name="n416"/>
      <w:bookmarkEnd w:id="412"/>
      <w:r>
        <w:rPr>
          <w:color w:val="000000"/>
        </w:rPr>
        <w:t xml:space="preserve">Органи Антимонопольного комітету України, які розглядають справу про надання дозволу на узгоджені дії, концентрацію, про порушення законодавства про захист економічної конкуренції, в тому числі про недобросовісну конкуренцію, до прийняття </w:t>
      </w:r>
      <w:proofErr w:type="gramStart"/>
      <w:r>
        <w:rPr>
          <w:color w:val="000000"/>
        </w:rPr>
        <w:t>р</w:t>
      </w:r>
      <w:proofErr w:type="gramEnd"/>
      <w:r>
        <w:rPr>
          <w:color w:val="000000"/>
        </w:rPr>
        <w:t>ішення по суті можуть проводити слухання у справі.</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13" w:name="n417"/>
      <w:bookmarkEnd w:id="413"/>
      <w:r>
        <w:rPr>
          <w:color w:val="000000"/>
        </w:rPr>
        <w:lastRenderedPageBreak/>
        <w:t xml:space="preserve">Слухання проводиться органом </w:t>
      </w:r>
      <w:proofErr w:type="gramStart"/>
      <w:r>
        <w:rPr>
          <w:color w:val="000000"/>
        </w:rPr>
        <w:t>Антимонопольного</w:t>
      </w:r>
      <w:proofErr w:type="gramEnd"/>
      <w:r>
        <w:rPr>
          <w:color w:val="000000"/>
        </w:rPr>
        <w:t xml:space="preserve"> комітету України, який розглядає справу, чи за дорученням голови цього органу одним або декількома його членами.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14" w:name="n418"/>
      <w:bookmarkEnd w:id="414"/>
      <w:r>
        <w:rPr>
          <w:color w:val="000000"/>
        </w:rPr>
        <w:t xml:space="preserve">Орган </w:t>
      </w:r>
      <w:proofErr w:type="gramStart"/>
      <w:r>
        <w:rPr>
          <w:color w:val="000000"/>
        </w:rPr>
        <w:t>Антимонопольного</w:t>
      </w:r>
      <w:proofErr w:type="gramEnd"/>
      <w:r>
        <w:rPr>
          <w:color w:val="000000"/>
        </w:rPr>
        <w:t xml:space="preserve"> комітету України до слухання у справі залучає осіб, які беруть участь у розгляді справи, для надання ними пояснень, доводів та інших міркувань, необхідних для встановлення фактичних обставин справи.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15" w:name="n419"/>
      <w:bookmarkEnd w:id="415"/>
      <w:r>
        <w:rPr>
          <w:color w:val="000000"/>
        </w:rPr>
        <w:t xml:space="preserve">У слуханні у справі беруть участь працівники </w:t>
      </w:r>
      <w:proofErr w:type="gramStart"/>
      <w:r>
        <w:rPr>
          <w:color w:val="000000"/>
        </w:rPr>
        <w:t>Антимонопольного</w:t>
      </w:r>
      <w:proofErr w:type="gramEnd"/>
      <w:r>
        <w:rPr>
          <w:color w:val="000000"/>
        </w:rPr>
        <w:t xml:space="preserve"> комітету України, його територіальних відділень, а в разі потреби залучаються експерти.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16" w:name="n420"/>
      <w:bookmarkEnd w:id="416"/>
      <w:r>
        <w:rPr>
          <w:color w:val="000000"/>
        </w:rPr>
        <w:t xml:space="preserve">До слухання у справі можуть бути залучені інші особи, якщо заявник, а у справах про порушення </w:t>
      </w:r>
      <w:proofErr w:type="gramStart"/>
      <w:r>
        <w:rPr>
          <w:color w:val="000000"/>
        </w:rPr>
        <w:t>законодавства</w:t>
      </w:r>
      <w:proofErr w:type="gramEnd"/>
      <w:r>
        <w:rPr>
          <w:color w:val="000000"/>
        </w:rPr>
        <w:t xml:space="preserve"> про захист економічної конкуренції - заявник і відповідач не висловили проти цього обґрунтованих заперечень.</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17" w:name="n421"/>
      <w:bookmarkEnd w:id="417"/>
      <w:proofErr w:type="gramStart"/>
      <w:r>
        <w:rPr>
          <w:color w:val="000000"/>
        </w:rPr>
        <w:t>Орган Антимонопольного комітету України за власною ініціативою чи за заявою осіб, які беруть участь у розгляді справи, може провести повністю або частково закрите слухання у справі, якщо відкрите слухання може завдати шкоди інтересам держави, осіб, які беруть участь у розгляді справи, та інших осіб або перешкодити подальшому розгляду справи.</w:t>
      </w:r>
      <w:proofErr w:type="gramEnd"/>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18" w:name="n422"/>
      <w:bookmarkEnd w:id="418"/>
      <w:r>
        <w:rPr>
          <w:color w:val="000000"/>
        </w:rPr>
        <w:t>Порядок проведення слухання у справі визначається Антимонопольним комітетом України відповідно до цього Закону та інших актів законодавства з питань захисту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19" w:name="n423"/>
      <w:bookmarkEnd w:id="419"/>
      <w:r>
        <w:rPr>
          <w:rStyle w:val="rvts11"/>
          <w:i/>
          <w:iCs/>
          <w:color w:val="000000"/>
          <w:bdr w:val="none" w:sz="0" w:space="0" w:color="auto" w:frame="1"/>
        </w:rPr>
        <w:t>{Закон доповнено статтею 23</w:t>
      </w:r>
      <w:r>
        <w:rPr>
          <w:rStyle w:val="rvts37"/>
          <w:b/>
          <w:bCs/>
          <w:color w:val="000000"/>
          <w:sz w:val="2"/>
          <w:szCs w:val="2"/>
          <w:bdr w:val="none" w:sz="0" w:space="0" w:color="auto" w:frame="1"/>
        </w:rPr>
        <w:t>-</w:t>
      </w:r>
      <w:r>
        <w:rPr>
          <w:rStyle w:val="rvts37"/>
          <w:b/>
          <w:bCs/>
          <w:color w:val="000000"/>
          <w:sz w:val="16"/>
          <w:szCs w:val="16"/>
          <w:bdr w:val="none" w:sz="0" w:space="0" w:color="auto" w:frame="1"/>
          <w:vertAlign w:val="superscript"/>
        </w:rPr>
        <w:t>1</w:t>
      </w:r>
      <w:r>
        <w:rPr>
          <w:rStyle w:val="apple-converted-space"/>
          <w:i/>
          <w:iCs/>
          <w:color w:val="000000"/>
          <w:bdr w:val="none" w:sz="0" w:space="0" w:color="auto" w:frame="1"/>
        </w:rPr>
        <w:t> </w:t>
      </w:r>
      <w:r>
        <w:rPr>
          <w:rStyle w:val="rvts11"/>
          <w:i/>
          <w:iCs/>
          <w:color w:val="000000"/>
          <w:bdr w:val="none" w:sz="0" w:space="0" w:color="auto" w:frame="1"/>
        </w:rPr>
        <w:t>згідно із Законом</w:t>
      </w:r>
      <w:r>
        <w:rPr>
          <w:rStyle w:val="apple-converted-space"/>
          <w:i/>
          <w:iCs/>
          <w:color w:val="000000"/>
          <w:bdr w:val="none" w:sz="0" w:space="0" w:color="auto" w:frame="1"/>
        </w:rPr>
        <w:t> </w:t>
      </w:r>
      <w:hyperlink r:id="rId191"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20" w:name="n424"/>
      <w:bookmarkEnd w:id="420"/>
      <w:r>
        <w:rPr>
          <w:rStyle w:val="rvts9"/>
          <w:b/>
          <w:bCs/>
          <w:color w:val="000000"/>
          <w:bdr w:val="none" w:sz="0" w:space="0" w:color="auto" w:frame="1"/>
        </w:rPr>
        <w:t>Стаття 24.</w:t>
      </w:r>
      <w:r>
        <w:rPr>
          <w:rStyle w:val="apple-converted-space"/>
          <w:b/>
          <w:bCs/>
          <w:color w:val="000000"/>
          <w:bdr w:val="none" w:sz="0" w:space="0" w:color="auto" w:frame="1"/>
        </w:rPr>
        <w:t> </w:t>
      </w:r>
      <w:r>
        <w:rPr>
          <w:color w:val="000000"/>
        </w:rPr>
        <w:t xml:space="preserve">Надання </w:t>
      </w:r>
      <w:proofErr w:type="gramStart"/>
      <w:r>
        <w:rPr>
          <w:color w:val="000000"/>
        </w:rPr>
        <w:t>р</w:t>
      </w:r>
      <w:proofErr w:type="gramEnd"/>
      <w:r>
        <w:rPr>
          <w:color w:val="000000"/>
        </w:rPr>
        <w:t>ішень та розпоряджень органів Антимонопольного комітету України і голів його територіальних відділень</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21" w:name="n425"/>
      <w:bookmarkEnd w:id="421"/>
      <w:proofErr w:type="gramStart"/>
      <w:r>
        <w:rPr>
          <w:color w:val="000000"/>
        </w:rPr>
        <w:t>Р</w:t>
      </w:r>
      <w:proofErr w:type="gramEnd"/>
      <w:r>
        <w:rPr>
          <w:color w:val="000000"/>
        </w:rPr>
        <w:t>ішення та розпорядження, що приймаються органами Антимонопольного комітету України, головами його територіальних відділень відповідно до законодавства про захист економічної конкуренції, надаються особам, які беруть участь у справі, у вигляді їх копій, посвідчених у порядку, встановленому законодавством.</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22" w:name="n426"/>
      <w:bookmarkEnd w:id="422"/>
      <w:r>
        <w:rPr>
          <w:color w:val="000000"/>
        </w:rPr>
        <w:t xml:space="preserve">Особливості порядку надання та оприлюднення </w:t>
      </w:r>
      <w:proofErr w:type="gramStart"/>
      <w:r>
        <w:rPr>
          <w:color w:val="000000"/>
        </w:rPr>
        <w:t>р</w:t>
      </w:r>
      <w:proofErr w:type="gramEnd"/>
      <w:r>
        <w:rPr>
          <w:color w:val="000000"/>
        </w:rPr>
        <w:t>ішень, розпоряджень встановлюються законодавством про захист економічної конкуренції.</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23" w:name="n427"/>
      <w:bookmarkEnd w:id="423"/>
      <w:r>
        <w:rPr>
          <w:rStyle w:val="rvts11"/>
          <w:i/>
          <w:iCs/>
          <w:color w:val="000000"/>
          <w:bdr w:val="none" w:sz="0" w:space="0" w:color="auto" w:frame="1"/>
        </w:rPr>
        <w:t>{Стаття 24 із змінами, внесеними згідно із Законом</w:t>
      </w:r>
      <w:r>
        <w:rPr>
          <w:rStyle w:val="apple-converted-space"/>
          <w:i/>
          <w:iCs/>
          <w:color w:val="000000"/>
          <w:bdr w:val="none" w:sz="0" w:space="0" w:color="auto" w:frame="1"/>
        </w:rPr>
        <w:t> </w:t>
      </w:r>
      <w:hyperlink r:id="rId192" w:tgtFrame="_blank" w:history="1">
        <w:r>
          <w:rPr>
            <w:rStyle w:val="a3"/>
            <w:i/>
            <w:iCs/>
            <w:color w:val="000099"/>
            <w:bdr w:val="none" w:sz="0" w:space="0" w:color="auto" w:frame="1"/>
          </w:rPr>
          <w:t>№ 1907-III від 13.07.2000</w:t>
        </w:r>
      </w:hyperlink>
      <w:r>
        <w:rPr>
          <w:rStyle w:val="rvts11"/>
          <w:i/>
          <w:iCs/>
          <w:color w:val="000000"/>
          <w:bdr w:val="none" w:sz="0" w:space="0" w:color="auto" w:frame="1"/>
        </w:rPr>
        <w:t>, в редакції Закону</w:t>
      </w:r>
      <w:r>
        <w:rPr>
          <w:rStyle w:val="apple-converted-space"/>
          <w:i/>
          <w:iCs/>
          <w:color w:val="000000"/>
          <w:bdr w:val="none" w:sz="0" w:space="0" w:color="auto" w:frame="1"/>
        </w:rPr>
        <w:t> </w:t>
      </w:r>
      <w:hyperlink r:id="rId193" w:tgtFrame="_blank" w:history="1">
        <w:r>
          <w:rPr>
            <w:rStyle w:val="a3"/>
            <w:i/>
            <w:iCs/>
            <w:color w:val="000099"/>
            <w:bdr w:val="none" w:sz="0" w:space="0" w:color="auto" w:frame="1"/>
          </w:rPr>
          <w:t>№ 1294-IV від 20.11.2003</w:t>
        </w:r>
      </w:hyperlink>
      <w:r>
        <w:rPr>
          <w:rStyle w:val="rvts11"/>
          <w:i/>
          <w:iCs/>
          <w:color w:val="000000"/>
          <w:bdr w:val="none" w:sz="0" w:space="0" w:color="auto" w:frame="1"/>
        </w:rPr>
        <w:t>}</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24" w:name="n428"/>
      <w:bookmarkEnd w:id="424"/>
      <w:r>
        <w:rPr>
          <w:rStyle w:val="rvts9"/>
          <w:b/>
          <w:bCs/>
          <w:color w:val="000000"/>
          <w:bdr w:val="none" w:sz="0" w:space="0" w:color="auto" w:frame="1"/>
        </w:rPr>
        <w:t>Стаття 25.</w:t>
      </w:r>
      <w:r>
        <w:rPr>
          <w:rStyle w:val="apple-converted-space"/>
          <w:b/>
          <w:bCs/>
          <w:color w:val="000000"/>
          <w:bdr w:val="none" w:sz="0" w:space="0" w:color="auto" w:frame="1"/>
        </w:rPr>
        <w:t> </w:t>
      </w:r>
      <w:r>
        <w:rPr>
          <w:color w:val="000000"/>
        </w:rPr>
        <w:t xml:space="preserve">Звернення </w:t>
      </w:r>
      <w:proofErr w:type="gramStart"/>
      <w:r>
        <w:rPr>
          <w:color w:val="000000"/>
        </w:rPr>
        <w:t>до</w:t>
      </w:r>
      <w:proofErr w:type="gramEnd"/>
      <w:r>
        <w:rPr>
          <w:color w:val="000000"/>
        </w:rPr>
        <w:t xml:space="preserve"> суду</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25" w:name="n429"/>
      <w:bookmarkEnd w:id="425"/>
      <w:proofErr w:type="gramStart"/>
      <w:r>
        <w:rPr>
          <w:color w:val="000000"/>
        </w:rPr>
        <w:t>З</w:t>
      </w:r>
      <w:proofErr w:type="gramEnd"/>
      <w:r>
        <w:rPr>
          <w:color w:val="000000"/>
        </w:rPr>
        <w:t xml:space="preserve"> метою захисту інтересів держави, споживачів та суб'єктів господарювання Антимонопольний комітет України, територіальні відділення Антимонопольного комітету України у зв'язку з порушенням законодавства про захист економічної конкуренції органами влади, юридичними чи фізичними особами подають заяви, позови, скарги до суду, в тому числі про:</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26" w:name="n430"/>
      <w:bookmarkEnd w:id="426"/>
      <w:r>
        <w:rPr>
          <w:color w:val="000000"/>
        </w:rPr>
        <w:t xml:space="preserve">визнання недійсними нормативно-правових та інших актів, зокрема </w:t>
      </w:r>
      <w:proofErr w:type="gramStart"/>
      <w:r>
        <w:rPr>
          <w:color w:val="000000"/>
        </w:rPr>
        <w:t>р</w:t>
      </w:r>
      <w:proofErr w:type="gramEnd"/>
      <w:r>
        <w:rPr>
          <w:color w:val="000000"/>
        </w:rPr>
        <w:t xml:space="preserve">ішень, наказів, розпоряджень, постанов тощо, органів влади, органів місцевого самоврядування, органів адміністративно-господарського управління та контролю чи розірвання угоди в разі невиконання ними у встановлені строки рішень органів Антимонопольного комітету України про скасування або зміну актів, прийнятих органами влади, органами місцевого самоврядування, органами адміністративно-господарського управління та контролю, або </w:t>
      </w:r>
      <w:proofErr w:type="gramStart"/>
      <w:r>
        <w:rPr>
          <w:color w:val="000000"/>
        </w:rPr>
        <w:t>про</w:t>
      </w:r>
      <w:proofErr w:type="gramEnd"/>
      <w:r>
        <w:rPr>
          <w:color w:val="000000"/>
        </w:rPr>
        <w:t xml:space="preserve"> розірвання угоди;</w:t>
      </w:r>
    </w:p>
    <w:p w:rsidR="00243648" w:rsidRDefault="00243648" w:rsidP="00243648">
      <w:pPr>
        <w:pStyle w:val="rvps2"/>
        <w:shd w:val="clear" w:color="auto" w:fill="FFFFFF"/>
        <w:spacing w:before="0" w:beforeAutospacing="0" w:after="0" w:afterAutospacing="0"/>
        <w:ind w:firstLine="450"/>
        <w:jc w:val="both"/>
        <w:textAlignment w:val="baseline"/>
        <w:rPr>
          <w:color w:val="000000"/>
        </w:rPr>
      </w:pPr>
      <w:bookmarkStart w:id="427" w:name="n431"/>
      <w:bookmarkEnd w:id="427"/>
      <w:r>
        <w:rPr>
          <w:color w:val="000000"/>
        </w:rPr>
        <w:t>стягнення не сплачених у добровільному порядку штрафі</w:t>
      </w:r>
      <w:proofErr w:type="gramStart"/>
      <w:r>
        <w:rPr>
          <w:color w:val="000000"/>
        </w:rPr>
        <w:t>в</w:t>
      </w:r>
      <w:proofErr w:type="gramEnd"/>
      <w:r>
        <w:rPr>
          <w:color w:val="000000"/>
        </w:rPr>
        <w:t xml:space="preserve"> та пені;</w:t>
      </w:r>
    </w:p>
    <w:p w:rsidR="00243648" w:rsidRPr="00243648" w:rsidRDefault="00243648" w:rsidP="00243648">
      <w:pPr>
        <w:spacing w:after="150" w:line="240" w:lineRule="auto"/>
        <w:ind w:firstLine="450"/>
        <w:jc w:val="both"/>
        <w:textAlignment w:val="baseline"/>
        <w:rPr>
          <w:rFonts w:ascii="Times New Roman" w:eastAsia="Times New Roman" w:hAnsi="Times New Roman" w:cs="Times New Roman"/>
          <w:sz w:val="24"/>
          <w:szCs w:val="24"/>
        </w:rPr>
      </w:pPr>
      <w:r w:rsidRPr="00243648">
        <w:rPr>
          <w:rFonts w:ascii="Times New Roman" w:eastAsia="Times New Roman" w:hAnsi="Times New Roman" w:cs="Times New Roman"/>
          <w:sz w:val="24"/>
          <w:szCs w:val="24"/>
        </w:rPr>
        <w:t>припинення порушення законодавства про захист економічної конкуренції;</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28" w:name="n433"/>
      <w:bookmarkEnd w:id="428"/>
      <w:r w:rsidRPr="00243648">
        <w:rPr>
          <w:rFonts w:ascii="Times New Roman" w:eastAsia="Times New Roman" w:hAnsi="Times New Roman" w:cs="Times New Roman"/>
          <w:sz w:val="24"/>
          <w:szCs w:val="24"/>
        </w:rPr>
        <w:t xml:space="preserve">зобов'язання виконати </w:t>
      </w:r>
      <w:proofErr w:type="gramStart"/>
      <w:r w:rsidRPr="00243648">
        <w:rPr>
          <w:rFonts w:ascii="Times New Roman" w:eastAsia="Times New Roman" w:hAnsi="Times New Roman" w:cs="Times New Roman"/>
          <w:sz w:val="24"/>
          <w:szCs w:val="24"/>
        </w:rPr>
        <w:t>р</w:t>
      </w:r>
      <w:proofErr w:type="gramEnd"/>
      <w:r w:rsidRPr="00243648">
        <w:rPr>
          <w:rFonts w:ascii="Times New Roman" w:eastAsia="Times New Roman" w:hAnsi="Times New Roman" w:cs="Times New Roman"/>
          <w:sz w:val="24"/>
          <w:szCs w:val="24"/>
        </w:rPr>
        <w:t>ішення органів Антимонопольного комітету України;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29" w:name="n434"/>
      <w:bookmarkEnd w:id="429"/>
      <w:r w:rsidRPr="00243648">
        <w:rPr>
          <w:rFonts w:ascii="Times New Roman" w:eastAsia="Times New Roman" w:hAnsi="Times New Roman" w:cs="Times New Roman"/>
          <w:sz w:val="24"/>
          <w:szCs w:val="24"/>
        </w:rPr>
        <w:t xml:space="preserve">безоплатне вилучення товарів з </w:t>
      </w:r>
      <w:proofErr w:type="gramStart"/>
      <w:r w:rsidRPr="00243648">
        <w:rPr>
          <w:rFonts w:ascii="Times New Roman" w:eastAsia="Times New Roman" w:hAnsi="Times New Roman" w:cs="Times New Roman"/>
          <w:sz w:val="24"/>
          <w:szCs w:val="24"/>
        </w:rPr>
        <w:t>неправом</w:t>
      </w:r>
      <w:proofErr w:type="gramEnd"/>
      <w:r w:rsidRPr="00243648">
        <w:rPr>
          <w:rFonts w:ascii="Times New Roman" w:eastAsia="Times New Roman" w:hAnsi="Times New Roman" w:cs="Times New Roman"/>
          <w:sz w:val="24"/>
          <w:szCs w:val="24"/>
        </w:rPr>
        <w:t>ірно використаним позначенням та (або) копій виробів іншого суб'єкта господарювання;</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30" w:name="n435"/>
      <w:bookmarkEnd w:id="430"/>
      <w:r w:rsidRPr="00243648">
        <w:rPr>
          <w:rFonts w:ascii="Times New Roman" w:eastAsia="Times New Roman" w:hAnsi="Times New Roman" w:cs="Times New Roman"/>
          <w:sz w:val="24"/>
          <w:szCs w:val="24"/>
        </w:rPr>
        <w:t xml:space="preserve">вилучення, накладення арешту на майно, документи, предмети, інші носії інформації у </w:t>
      </w:r>
      <w:proofErr w:type="gramStart"/>
      <w:r w:rsidRPr="00243648">
        <w:rPr>
          <w:rFonts w:ascii="Times New Roman" w:eastAsia="Times New Roman" w:hAnsi="Times New Roman" w:cs="Times New Roman"/>
          <w:sz w:val="24"/>
          <w:szCs w:val="24"/>
        </w:rPr>
        <w:t>м</w:t>
      </w:r>
      <w:proofErr w:type="gramEnd"/>
      <w:r w:rsidRPr="00243648">
        <w:rPr>
          <w:rFonts w:ascii="Times New Roman" w:eastAsia="Times New Roman" w:hAnsi="Times New Roman" w:cs="Times New Roman"/>
          <w:sz w:val="24"/>
          <w:szCs w:val="24"/>
        </w:rPr>
        <w:t>ісцях проживання та інших володіннях особи;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31" w:name="n436"/>
      <w:bookmarkEnd w:id="431"/>
      <w:r w:rsidRPr="00243648">
        <w:rPr>
          <w:rFonts w:ascii="Times New Roman" w:eastAsia="Times New Roman" w:hAnsi="Times New Roman" w:cs="Times New Roman"/>
          <w:sz w:val="24"/>
          <w:szCs w:val="24"/>
        </w:rPr>
        <w:t xml:space="preserve">з інших </w:t>
      </w:r>
      <w:proofErr w:type="gramStart"/>
      <w:r w:rsidRPr="00243648">
        <w:rPr>
          <w:rFonts w:ascii="Times New Roman" w:eastAsia="Times New Roman" w:hAnsi="Times New Roman" w:cs="Times New Roman"/>
          <w:sz w:val="24"/>
          <w:szCs w:val="24"/>
        </w:rPr>
        <w:t>п</w:t>
      </w:r>
      <w:proofErr w:type="gramEnd"/>
      <w:r w:rsidRPr="00243648">
        <w:rPr>
          <w:rFonts w:ascii="Times New Roman" w:eastAsia="Times New Roman" w:hAnsi="Times New Roman" w:cs="Times New Roman"/>
          <w:sz w:val="24"/>
          <w:szCs w:val="24"/>
        </w:rPr>
        <w:t>ідстав, передбачених законом.</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32" w:name="n437"/>
      <w:bookmarkEnd w:id="432"/>
      <w:r w:rsidRPr="00243648">
        <w:rPr>
          <w:rFonts w:ascii="Times New Roman" w:eastAsia="Times New Roman" w:hAnsi="Times New Roman" w:cs="Times New Roman"/>
          <w:i/>
          <w:iCs/>
          <w:color w:val="000000"/>
          <w:sz w:val="24"/>
          <w:szCs w:val="24"/>
        </w:rPr>
        <w:t>{Стаття 25 із змінами, внесеними згідно із Законами </w:t>
      </w:r>
      <w:hyperlink r:id="rId194" w:tgtFrame="_blank" w:history="1">
        <w:r w:rsidRPr="00243648">
          <w:rPr>
            <w:rFonts w:ascii="Times New Roman" w:eastAsia="Times New Roman" w:hAnsi="Times New Roman" w:cs="Times New Roman"/>
            <w:i/>
            <w:iCs/>
            <w:color w:val="000099"/>
            <w:sz w:val="24"/>
            <w:szCs w:val="24"/>
            <w:u w:val="single"/>
          </w:rPr>
          <w:t>№ 762-IV від 15.05.2003</w:t>
        </w:r>
      </w:hyperlink>
      <w:r w:rsidRPr="00243648">
        <w:rPr>
          <w:rFonts w:ascii="Times New Roman" w:eastAsia="Times New Roman" w:hAnsi="Times New Roman" w:cs="Times New Roman"/>
          <w:i/>
          <w:iCs/>
          <w:color w:val="000000"/>
          <w:sz w:val="24"/>
          <w:szCs w:val="24"/>
        </w:rPr>
        <w:t>, </w:t>
      </w:r>
      <w:hyperlink r:id="rId195"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 в редакції Закону </w:t>
      </w:r>
      <w:hyperlink r:id="rId196"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left="450" w:right="450"/>
        <w:jc w:val="center"/>
        <w:textAlignment w:val="baseline"/>
        <w:rPr>
          <w:rFonts w:ascii="Times New Roman" w:eastAsia="Times New Roman" w:hAnsi="Times New Roman" w:cs="Times New Roman"/>
          <w:sz w:val="24"/>
          <w:szCs w:val="24"/>
        </w:rPr>
      </w:pPr>
      <w:bookmarkStart w:id="433" w:name="n438"/>
      <w:bookmarkEnd w:id="433"/>
      <w:r w:rsidRPr="00243648">
        <w:rPr>
          <w:rFonts w:ascii="Times New Roman" w:eastAsia="Times New Roman" w:hAnsi="Times New Roman" w:cs="Times New Roman"/>
          <w:b/>
          <w:bCs/>
          <w:color w:val="000000"/>
          <w:sz w:val="28"/>
        </w:rPr>
        <w:lastRenderedPageBreak/>
        <w:t>ГЛАВА V. </w:t>
      </w:r>
      <w:r w:rsidRPr="00243648">
        <w:rPr>
          <w:rFonts w:ascii="Times New Roman" w:eastAsia="Times New Roman" w:hAnsi="Times New Roman" w:cs="Times New Roman"/>
          <w:sz w:val="24"/>
          <w:szCs w:val="24"/>
        </w:rPr>
        <w:br/>
      </w:r>
      <w:r w:rsidRPr="00243648">
        <w:rPr>
          <w:rFonts w:ascii="Times New Roman" w:eastAsia="Times New Roman" w:hAnsi="Times New Roman" w:cs="Times New Roman"/>
          <w:b/>
          <w:bCs/>
          <w:color w:val="000000"/>
          <w:sz w:val="28"/>
        </w:rPr>
        <w:t xml:space="preserve">ІНШІ ПИТАННЯ ДІЯЛЬНОСТІ </w:t>
      </w:r>
      <w:proofErr w:type="gramStart"/>
      <w:r w:rsidRPr="00243648">
        <w:rPr>
          <w:rFonts w:ascii="Times New Roman" w:eastAsia="Times New Roman" w:hAnsi="Times New Roman" w:cs="Times New Roman"/>
          <w:b/>
          <w:bCs/>
          <w:color w:val="000000"/>
          <w:sz w:val="28"/>
        </w:rPr>
        <w:t>АНТИМОНОПОЛЬНОГО</w:t>
      </w:r>
      <w:proofErr w:type="gramEnd"/>
      <w:r w:rsidRPr="00243648">
        <w:rPr>
          <w:rFonts w:ascii="Times New Roman" w:eastAsia="Times New Roman" w:hAnsi="Times New Roman" w:cs="Times New Roman"/>
          <w:b/>
          <w:bCs/>
          <w:color w:val="000000"/>
          <w:sz w:val="28"/>
        </w:rPr>
        <w:t xml:space="preserve"> КОМІТЕТУ УКРАЇНИ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34" w:name="n439"/>
      <w:bookmarkEnd w:id="434"/>
      <w:r w:rsidRPr="00243648">
        <w:rPr>
          <w:rFonts w:ascii="Times New Roman" w:eastAsia="Times New Roman" w:hAnsi="Times New Roman" w:cs="Times New Roman"/>
          <w:b/>
          <w:bCs/>
          <w:color w:val="000000"/>
          <w:sz w:val="24"/>
          <w:szCs w:val="24"/>
        </w:rPr>
        <w:t>Стаття 26. </w:t>
      </w:r>
      <w:r w:rsidRPr="00243648">
        <w:rPr>
          <w:rFonts w:ascii="Times New Roman" w:eastAsia="Times New Roman" w:hAnsi="Times New Roman" w:cs="Times New Roman"/>
          <w:sz w:val="24"/>
          <w:szCs w:val="24"/>
        </w:rPr>
        <w:t xml:space="preserve">Науково-методичне та інформаційне забезпечення діяльності </w:t>
      </w:r>
      <w:proofErr w:type="gramStart"/>
      <w:r w:rsidRPr="00243648">
        <w:rPr>
          <w:rFonts w:ascii="Times New Roman" w:eastAsia="Times New Roman" w:hAnsi="Times New Roman" w:cs="Times New Roman"/>
          <w:sz w:val="24"/>
          <w:szCs w:val="24"/>
        </w:rPr>
        <w:t>Антимонопольного</w:t>
      </w:r>
      <w:proofErr w:type="gramEnd"/>
      <w:r w:rsidRPr="00243648">
        <w:rPr>
          <w:rFonts w:ascii="Times New Roman" w:eastAsia="Times New Roman" w:hAnsi="Times New Roman" w:cs="Times New Roman"/>
          <w:sz w:val="24"/>
          <w:szCs w:val="24"/>
        </w:rPr>
        <w:t xml:space="preserve"> комітету України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35" w:name="n440"/>
      <w:bookmarkEnd w:id="435"/>
      <w:r w:rsidRPr="00243648">
        <w:rPr>
          <w:rFonts w:ascii="Times New Roman" w:eastAsia="Times New Roman" w:hAnsi="Times New Roman" w:cs="Times New Roman"/>
          <w:i/>
          <w:iCs/>
          <w:color w:val="000000"/>
          <w:sz w:val="24"/>
          <w:szCs w:val="24"/>
        </w:rPr>
        <w:t>{Назва статті 26 із змінами, внесеними згідно із Законом </w:t>
      </w:r>
      <w:hyperlink r:id="rId197"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36" w:name="n441"/>
      <w:bookmarkEnd w:id="436"/>
      <w:r w:rsidRPr="00243648">
        <w:rPr>
          <w:rFonts w:ascii="Times New Roman" w:eastAsia="Times New Roman" w:hAnsi="Times New Roman" w:cs="Times New Roman"/>
          <w:sz w:val="24"/>
          <w:szCs w:val="24"/>
        </w:rPr>
        <w:t xml:space="preserve">Для </w:t>
      </w:r>
      <w:proofErr w:type="gramStart"/>
      <w:r w:rsidRPr="00243648">
        <w:rPr>
          <w:rFonts w:ascii="Times New Roman" w:eastAsia="Times New Roman" w:hAnsi="Times New Roman" w:cs="Times New Roman"/>
          <w:sz w:val="24"/>
          <w:szCs w:val="24"/>
        </w:rPr>
        <w:t>п</w:t>
      </w:r>
      <w:proofErr w:type="gramEnd"/>
      <w:r w:rsidRPr="00243648">
        <w:rPr>
          <w:rFonts w:ascii="Times New Roman" w:eastAsia="Times New Roman" w:hAnsi="Times New Roman" w:cs="Times New Roman"/>
          <w:sz w:val="24"/>
          <w:szCs w:val="24"/>
        </w:rPr>
        <w:t>ідготовки рекомендацій з питань організації та діяльності Антимонопольного комітету України, методології і методики здійснення контролю за дотриманням законодавства про захист економічної конкуренції, розробки пропозицій щодо його застосування та удосконалення, а також з інших питань Антимонопольний комітет України створює дорадчі органи, проводить техніко-економічні та наукові дослідження, залучає експерті</w:t>
      </w:r>
      <w:proofErr w:type="gramStart"/>
      <w:r w:rsidRPr="00243648">
        <w:rPr>
          <w:rFonts w:ascii="Times New Roman" w:eastAsia="Times New Roman" w:hAnsi="Times New Roman" w:cs="Times New Roman"/>
          <w:sz w:val="24"/>
          <w:szCs w:val="24"/>
        </w:rPr>
        <w:t>в</w:t>
      </w:r>
      <w:proofErr w:type="gramEnd"/>
      <w:r w:rsidRPr="00243648">
        <w:rPr>
          <w:rFonts w:ascii="Times New Roman" w:eastAsia="Times New Roman" w:hAnsi="Times New Roman" w:cs="Times New Roman"/>
          <w:sz w:val="24"/>
          <w:szCs w:val="24"/>
        </w:rPr>
        <w:t xml:space="preserve"> та консультантів, готує кадри за спеціальними програмами.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37" w:name="n442"/>
      <w:bookmarkEnd w:id="437"/>
      <w:r w:rsidRPr="00243648">
        <w:rPr>
          <w:rFonts w:ascii="Times New Roman" w:eastAsia="Times New Roman" w:hAnsi="Times New Roman" w:cs="Times New Roman"/>
          <w:sz w:val="24"/>
          <w:szCs w:val="24"/>
        </w:rPr>
        <w:t>Антимонопольний комітет України видає власні друковані органи, в яких висвітлюються питання діяльності Антимонопольного комітету України та конкурентної політики.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38" w:name="n443"/>
      <w:bookmarkEnd w:id="438"/>
      <w:r w:rsidRPr="00243648">
        <w:rPr>
          <w:rFonts w:ascii="Times New Roman" w:eastAsia="Times New Roman" w:hAnsi="Times New Roman" w:cs="Times New Roman"/>
          <w:i/>
          <w:iCs/>
          <w:color w:val="000000"/>
          <w:sz w:val="24"/>
          <w:szCs w:val="24"/>
        </w:rPr>
        <w:t xml:space="preserve">{Статтю 26 доповнено частиною </w:t>
      </w:r>
      <w:proofErr w:type="gramStart"/>
      <w:r w:rsidRPr="00243648">
        <w:rPr>
          <w:rFonts w:ascii="Times New Roman" w:eastAsia="Times New Roman" w:hAnsi="Times New Roman" w:cs="Times New Roman"/>
          <w:i/>
          <w:iCs/>
          <w:color w:val="000000"/>
          <w:sz w:val="24"/>
          <w:szCs w:val="24"/>
        </w:rPr>
        <w:t>другою</w:t>
      </w:r>
      <w:proofErr w:type="gramEnd"/>
      <w:r w:rsidRPr="00243648">
        <w:rPr>
          <w:rFonts w:ascii="Times New Roman" w:eastAsia="Times New Roman" w:hAnsi="Times New Roman" w:cs="Times New Roman"/>
          <w:i/>
          <w:iCs/>
          <w:color w:val="000000"/>
          <w:sz w:val="24"/>
          <w:szCs w:val="24"/>
        </w:rPr>
        <w:t xml:space="preserve"> згідно із Законом </w:t>
      </w:r>
      <w:hyperlink r:id="rId198"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39" w:name="n444"/>
      <w:bookmarkEnd w:id="439"/>
      <w:r w:rsidRPr="00243648">
        <w:rPr>
          <w:rFonts w:ascii="Times New Roman" w:eastAsia="Times New Roman" w:hAnsi="Times New Roman" w:cs="Times New Roman"/>
          <w:b/>
          <w:bCs/>
          <w:color w:val="000000"/>
          <w:sz w:val="24"/>
          <w:szCs w:val="24"/>
        </w:rPr>
        <w:t>Стаття 27. </w:t>
      </w:r>
      <w:r w:rsidRPr="00243648">
        <w:rPr>
          <w:rFonts w:ascii="Times New Roman" w:eastAsia="Times New Roman" w:hAnsi="Times New Roman" w:cs="Times New Roman"/>
          <w:sz w:val="24"/>
          <w:szCs w:val="24"/>
        </w:rPr>
        <w:t xml:space="preserve">Структура, гранична чисельність, штатний розпис, умови оплати праці, </w:t>
      </w:r>
      <w:proofErr w:type="gramStart"/>
      <w:r w:rsidRPr="00243648">
        <w:rPr>
          <w:rFonts w:ascii="Times New Roman" w:eastAsia="Times New Roman" w:hAnsi="Times New Roman" w:cs="Times New Roman"/>
          <w:sz w:val="24"/>
          <w:szCs w:val="24"/>
        </w:rPr>
        <w:t>матер</w:t>
      </w:r>
      <w:proofErr w:type="gramEnd"/>
      <w:r w:rsidRPr="00243648">
        <w:rPr>
          <w:rFonts w:ascii="Times New Roman" w:eastAsia="Times New Roman" w:hAnsi="Times New Roman" w:cs="Times New Roman"/>
          <w:sz w:val="24"/>
          <w:szCs w:val="24"/>
        </w:rPr>
        <w:t>іально-побутового та іншого забезпечення</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40" w:name="n445"/>
      <w:bookmarkEnd w:id="440"/>
      <w:r w:rsidRPr="00243648">
        <w:rPr>
          <w:rFonts w:ascii="Times New Roman" w:eastAsia="Times New Roman" w:hAnsi="Times New Roman" w:cs="Times New Roman"/>
          <w:sz w:val="24"/>
          <w:szCs w:val="24"/>
        </w:rPr>
        <w:t>Структура, штатний розпис Антимонопольного комітету України та його територіальних відділень затверджується Головою Антимонопольного комітету України в межах видатків згідно з кошторисом доходів і видатків. Гранична чисельність працівників Антимонопольного комітету України та його територіальних відділень затверджується Кабінетом Міні</w:t>
      </w:r>
      <w:proofErr w:type="gramStart"/>
      <w:r w:rsidRPr="00243648">
        <w:rPr>
          <w:rFonts w:ascii="Times New Roman" w:eastAsia="Times New Roman" w:hAnsi="Times New Roman" w:cs="Times New Roman"/>
          <w:sz w:val="24"/>
          <w:szCs w:val="24"/>
        </w:rPr>
        <w:t>стр</w:t>
      </w:r>
      <w:proofErr w:type="gramEnd"/>
      <w:r w:rsidRPr="00243648">
        <w:rPr>
          <w:rFonts w:ascii="Times New Roman" w:eastAsia="Times New Roman" w:hAnsi="Times New Roman" w:cs="Times New Roman"/>
          <w:sz w:val="24"/>
          <w:szCs w:val="24"/>
        </w:rPr>
        <w:t>ів України.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41" w:name="n446"/>
      <w:bookmarkEnd w:id="441"/>
      <w:r w:rsidRPr="00243648">
        <w:rPr>
          <w:rFonts w:ascii="Times New Roman" w:eastAsia="Times New Roman" w:hAnsi="Times New Roman" w:cs="Times New Roman"/>
          <w:i/>
          <w:iCs/>
          <w:color w:val="000000"/>
          <w:sz w:val="24"/>
          <w:szCs w:val="24"/>
        </w:rPr>
        <w:t>{Частина перша статті 27 із змінами, внесеними згідно із Законом </w:t>
      </w:r>
      <w:hyperlink r:id="rId199" w:tgtFrame="_blank" w:history="1">
        <w:r w:rsidRPr="00243648">
          <w:rPr>
            <w:rFonts w:ascii="Times New Roman" w:eastAsia="Times New Roman" w:hAnsi="Times New Roman" w:cs="Times New Roman"/>
            <w:i/>
            <w:iCs/>
            <w:color w:val="000099"/>
            <w:sz w:val="24"/>
            <w:szCs w:val="24"/>
            <w:u w:val="single"/>
          </w:rPr>
          <w:t>№ 4287-VI від 23.12.2011</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42" w:name="n447"/>
      <w:bookmarkEnd w:id="442"/>
      <w:r w:rsidRPr="00243648">
        <w:rPr>
          <w:rFonts w:ascii="Times New Roman" w:eastAsia="Times New Roman" w:hAnsi="Times New Roman" w:cs="Times New Roman"/>
          <w:i/>
          <w:iCs/>
          <w:color w:val="000000"/>
          <w:sz w:val="24"/>
          <w:szCs w:val="24"/>
        </w:rPr>
        <w:t xml:space="preserve">{Частину другу статті 27 виключено на </w:t>
      </w:r>
      <w:proofErr w:type="gramStart"/>
      <w:r w:rsidRPr="00243648">
        <w:rPr>
          <w:rFonts w:ascii="Times New Roman" w:eastAsia="Times New Roman" w:hAnsi="Times New Roman" w:cs="Times New Roman"/>
          <w:i/>
          <w:iCs/>
          <w:color w:val="000000"/>
          <w:sz w:val="24"/>
          <w:szCs w:val="24"/>
        </w:rPr>
        <w:t>п</w:t>
      </w:r>
      <w:proofErr w:type="gramEnd"/>
      <w:r w:rsidRPr="00243648">
        <w:rPr>
          <w:rFonts w:ascii="Times New Roman" w:eastAsia="Times New Roman" w:hAnsi="Times New Roman" w:cs="Times New Roman"/>
          <w:i/>
          <w:iCs/>
          <w:color w:val="000000"/>
          <w:sz w:val="24"/>
          <w:szCs w:val="24"/>
        </w:rPr>
        <w:t>ідставі Закону </w:t>
      </w:r>
      <w:hyperlink r:id="rId200" w:tgtFrame="_blank" w:history="1">
        <w:r w:rsidRPr="00243648">
          <w:rPr>
            <w:rFonts w:ascii="Times New Roman" w:eastAsia="Times New Roman" w:hAnsi="Times New Roman" w:cs="Times New Roman"/>
            <w:i/>
            <w:iCs/>
            <w:color w:val="000099"/>
            <w:sz w:val="24"/>
            <w:szCs w:val="24"/>
            <w:u w:val="single"/>
          </w:rPr>
          <w:t>№ 107-VI від 28.12.2007</w:t>
        </w:r>
      </w:hyperlink>
      <w:r w:rsidRPr="00243648">
        <w:rPr>
          <w:rFonts w:ascii="Times New Roman" w:eastAsia="Times New Roman" w:hAnsi="Times New Roman" w:cs="Times New Roman"/>
          <w:i/>
          <w:iCs/>
          <w:color w:val="000000"/>
          <w:sz w:val="24"/>
          <w:szCs w:val="24"/>
        </w:rPr>
        <w:t> - зміну визнано неконституційною згідно з Рішенням Конституційного Суду </w:t>
      </w:r>
      <w:hyperlink r:id="rId201" w:tgtFrame="_blank" w:history="1">
        <w:r w:rsidRPr="00243648">
          <w:rPr>
            <w:rFonts w:ascii="Times New Roman" w:eastAsia="Times New Roman" w:hAnsi="Times New Roman" w:cs="Times New Roman"/>
            <w:i/>
            <w:iCs/>
            <w:color w:val="000099"/>
            <w:sz w:val="24"/>
            <w:szCs w:val="24"/>
            <w:u w:val="single"/>
          </w:rPr>
          <w:t>№ 10-рп/2008 від 22.05.2008</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43" w:name="n448"/>
      <w:bookmarkEnd w:id="443"/>
      <w:r w:rsidRPr="00243648">
        <w:rPr>
          <w:rFonts w:ascii="Times New Roman" w:eastAsia="Times New Roman" w:hAnsi="Times New Roman" w:cs="Times New Roman"/>
          <w:sz w:val="24"/>
          <w:szCs w:val="24"/>
        </w:rPr>
        <w:t>Умови оплати праці працівників Антимонопольного комітету України та його територіальних відділень встановлюються Кабінетом Міні</w:t>
      </w:r>
      <w:proofErr w:type="gramStart"/>
      <w:r w:rsidRPr="00243648">
        <w:rPr>
          <w:rFonts w:ascii="Times New Roman" w:eastAsia="Times New Roman" w:hAnsi="Times New Roman" w:cs="Times New Roman"/>
          <w:sz w:val="24"/>
          <w:szCs w:val="24"/>
        </w:rPr>
        <w:t>стр</w:t>
      </w:r>
      <w:proofErr w:type="gramEnd"/>
      <w:r w:rsidRPr="00243648">
        <w:rPr>
          <w:rFonts w:ascii="Times New Roman" w:eastAsia="Times New Roman" w:hAnsi="Times New Roman" w:cs="Times New Roman"/>
          <w:sz w:val="24"/>
          <w:szCs w:val="24"/>
        </w:rPr>
        <w:t>ів України відповідно до закону.</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44" w:name="n449"/>
      <w:bookmarkEnd w:id="444"/>
      <w:r w:rsidRPr="00243648">
        <w:rPr>
          <w:rFonts w:ascii="Times New Roman" w:eastAsia="Times New Roman" w:hAnsi="Times New Roman" w:cs="Times New Roman"/>
          <w:i/>
          <w:iCs/>
          <w:color w:val="000000"/>
          <w:sz w:val="24"/>
          <w:szCs w:val="24"/>
        </w:rPr>
        <w:t>{Стаття 27 в редакції Закону </w:t>
      </w:r>
      <w:hyperlink r:id="rId202"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45" w:name="n450"/>
      <w:bookmarkEnd w:id="445"/>
      <w:r w:rsidRPr="00243648">
        <w:rPr>
          <w:rFonts w:ascii="Times New Roman" w:eastAsia="Times New Roman" w:hAnsi="Times New Roman" w:cs="Times New Roman"/>
          <w:b/>
          <w:bCs/>
          <w:color w:val="000000"/>
          <w:sz w:val="24"/>
          <w:szCs w:val="24"/>
        </w:rPr>
        <w:t>Стаття 28. </w:t>
      </w:r>
      <w:r w:rsidRPr="00243648">
        <w:rPr>
          <w:rFonts w:ascii="Times New Roman" w:eastAsia="Times New Roman" w:hAnsi="Times New Roman" w:cs="Times New Roman"/>
          <w:sz w:val="24"/>
          <w:szCs w:val="24"/>
        </w:rPr>
        <w:t xml:space="preserve">Фінансування та матеріально-технічне забезпечення </w:t>
      </w:r>
      <w:proofErr w:type="gramStart"/>
      <w:r w:rsidRPr="00243648">
        <w:rPr>
          <w:rFonts w:ascii="Times New Roman" w:eastAsia="Times New Roman" w:hAnsi="Times New Roman" w:cs="Times New Roman"/>
          <w:sz w:val="24"/>
          <w:szCs w:val="24"/>
        </w:rPr>
        <w:t>Антимонопольного</w:t>
      </w:r>
      <w:proofErr w:type="gramEnd"/>
      <w:r w:rsidRPr="00243648">
        <w:rPr>
          <w:rFonts w:ascii="Times New Roman" w:eastAsia="Times New Roman" w:hAnsi="Times New Roman" w:cs="Times New Roman"/>
          <w:sz w:val="24"/>
          <w:szCs w:val="24"/>
        </w:rPr>
        <w:t xml:space="preserve"> комітету України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46" w:name="n451"/>
      <w:bookmarkEnd w:id="446"/>
      <w:r w:rsidRPr="00243648">
        <w:rPr>
          <w:rFonts w:ascii="Times New Roman" w:eastAsia="Times New Roman" w:hAnsi="Times New Roman" w:cs="Times New Roman"/>
          <w:sz w:val="24"/>
          <w:szCs w:val="24"/>
        </w:rPr>
        <w:t xml:space="preserve">Фінансування </w:t>
      </w:r>
      <w:proofErr w:type="gramStart"/>
      <w:r w:rsidRPr="00243648">
        <w:rPr>
          <w:rFonts w:ascii="Times New Roman" w:eastAsia="Times New Roman" w:hAnsi="Times New Roman" w:cs="Times New Roman"/>
          <w:sz w:val="24"/>
          <w:szCs w:val="24"/>
        </w:rPr>
        <w:t>Антимонопольного</w:t>
      </w:r>
      <w:proofErr w:type="gramEnd"/>
      <w:r w:rsidRPr="00243648">
        <w:rPr>
          <w:rFonts w:ascii="Times New Roman" w:eastAsia="Times New Roman" w:hAnsi="Times New Roman" w:cs="Times New Roman"/>
          <w:sz w:val="24"/>
          <w:szCs w:val="24"/>
        </w:rPr>
        <w:t xml:space="preserve"> комітету України та його територіальних відділень здійснюється за рахунок коштів загального та спеціального фондів державного бюджету.</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47" w:name="n452"/>
      <w:bookmarkEnd w:id="447"/>
      <w:r w:rsidRPr="00243648">
        <w:rPr>
          <w:rFonts w:ascii="Times New Roman" w:eastAsia="Times New Roman" w:hAnsi="Times New Roman" w:cs="Times New Roman"/>
          <w:i/>
          <w:iCs/>
          <w:color w:val="000000"/>
          <w:sz w:val="24"/>
          <w:szCs w:val="24"/>
        </w:rPr>
        <w:t>{Частина перша статті 28 в редакції Закону </w:t>
      </w:r>
      <w:hyperlink r:id="rId203"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48" w:name="n453"/>
      <w:bookmarkEnd w:id="448"/>
      <w:r w:rsidRPr="00243648">
        <w:rPr>
          <w:rFonts w:ascii="Times New Roman" w:eastAsia="Times New Roman" w:hAnsi="Times New Roman" w:cs="Times New Roman"/>
          <w:sz w:val="24"/>
          <w:szCs w:val="24"/>
        </w:rPr>
        <w:t>Обсяг асигнувань з державного бюджету на утримання Антимонопольного комітету України та його територіальних відділень, у тому числі розмі</w:t>
      </w:r>
      <w:proofErr w:type="gramStart"/>
      <w:r w:rsidRPr="00243648">
        <w:rPr>
          <w:rFonts w:ascii="Times New Roman" w:eastAsia="Times New Roman" w:hAnsi="Times New Roman" w:cs="Times New Roman"/>
          <w:sz w:val="24"/>
          <w:szCs w:val="24"/>
        </w:rPr>
        <w:t>р</w:t>
      </w:r>
      <w:proofErr w:type="gramEnd"/>
      <w:r w:rsidRPr="00243648">
        <w:rPr>
          <w:rFonts w:ascii="Times New Roman" w:eastAsia="Times New Roman" w:hAnsi="Times New Roman" w:cs="Times New Roman"/>
          <w:sz w:val="24"/>
          <w:szCs w:val="24"/>
        </w:rPr>
        <w:t xml:space="preserve"> видатків на оплату праці їх працівників щорічно встановлюється Верховною Радою України окремим рядком під час затвердження державного бюджету.</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49" w:name="n454"/>
      <w:bookmarkEnd w:id="449"/>
      <w:r w:rsidRPr="00243648">
        <w:rPr>
          <w:rFonts w:ascii="Times New Roman" w:eastAsia="Times New Roman" w:hAnsi="Times New Roman" w:cs="Times New Roman"/>
          <w:i/>
          <w:iCs/>
          <w:color w:val="000000"/>
          <w:sz w:val="24"/>
          <w:szCs w:val="24"/>
        </w:rPr>
        <w:t>{Частина друга статті 28 в редакції Закону </w:t>
      </w:r>
      <w:hyperlink r:id="rId204"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50" w:name="n455"/>
      <w:bookmarkEnd w:id="450"/>
      <w:proofErr w:type="gramStart"/>
      <w:r w:rsidRPr="00243648">
        <w:rPr>
          <w:rFonts w:ascii="Times New Roman" w:eastAsia="Times New Roman" w:hAnsi="Times New Roman" w:cs="Times New Roman"/>
          <w:sz w:val="24"/>
          <w:szCs w:val="24"/>
        </w:rPr>
        <w:t>Фінансування витрат на утримання Антимонопольного комітету України та його територіальних відділень відбувається шляхом перерахування центральним органом виконавчої влади, що реалізує державну політику у сфері казначейського обслуговування бюджетних коштів, на їх поточні бюджетні рахунки коштів загального фонду державного бюджету відповідно до нормативу перерахувань.</w:t>
      </w:r>
      <w:proofErr w:type="gramEnd"/>
      <w:r w:rsidRPr="00243648">
        <w:rPr>
          <w:rFonts w:ascii="Times New Roman" w:eastAsia="Times New Roman" w:hAnsi="Times New Roman" w:cs="Times New Roman"/>
          <w:sz w:val="24"/>
          <w:szCs w:val="24"/>
        </w:rPr>
        <w:t xml:space="preserve"> Розмі</w:t>
      </w:r>
      <w:proofErr w:type="gramStart"/>
      <w:r w:rsidRPr="00243648">
        <w:rPr>
          <w:rFonts w:ascii="Times New Roman" w:eastAsia="Times New Roman" w:hAnsi="Times New Roman" w:cs="Times New Roman"/>
          <w:sz w:val="24"/>
          <w:szCs w:val="24"/>
        </w:rPr>
        <w:t>р</w:t>
      </w:r>
      <w:proofErr w:type="gramEnd"/>
      <w:r w:rsidRPr="00243648">
        <w:rPr>
          <w:rFonts w:ascii="Times New Roman" w:eastAsia="Times New Roman" w:hAnsi="Times New Roman" w:cs="Times New Roman"/>
          <w:sz w:val="24"/>
          <w:szCs w:val="24"/>
        </w:rPr>
        <w:t xml:space="preserve"> цього нормативу встановлюється Верховною Радою України під час затвердження державного бюджету на черговий рік.</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51" w:name="n456"/>
      <w:bookmarkEnd w:id="451"/>
      <w:r w:rsidRPr="00243648">
        <w:rPr>
          <w:rFonts w:ascii="Times New Roman" w:eastAsia="Times New Roman" w:hAnsi="Times New Roman" w:cs="Times New Roman"/>
          <w:i/>
          <w:iCs/>
          <w:color w:val="000000"/>
          <w:sz w:val="24"/>
          <w:szCs w:val="24"/>
        </w:rPr>
        <w:t>{Частина третя статті 28 в редакції Закону </w:t>
      </w:r>
      <w:hyperlink r:id="rId205"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 із змінами, внесеними згідно із Законом </w:t>
      </w:r>
      <w:hyperlink r:id="rId206" w:anchor="n246" w:tgtFrame="_blank" w:history="1">
        <w:r w:rsidRPr="00243648">
          <w:rPr>
            <w:rFonts w:ascii="Times New Roman" w:eastAsia="Times New Roman" w:hAnsi="Times New Roman" w:cs="Times New Roman"/>
            <w:i/>
            <w:iCs/>
            <w:color w:val="000099"/>
            <w:sz w:val="24"/>
            <w:szCs w:val="24"/>
            <w:u w:val="single"/>
          </w:rPr>
          <w:t>№ 5463-VI від 16.10.2012</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52" w:name="n457"/>
      <w:bookmarkEnd w:id="452"/>
      <w:r w:rsidRPr="00243648">
        <w:rPr>
          <w:rFonts w:ascii="Times New Roman" w:eastAsia="Times New Roman" w:hAnsi="Times New Roman" w:cs="Times New Roman"/>
          <w:sz w:val="24"/>
          <w:szCs w:val="24"/>
        </w:rPr>
        <w:lastRenderedPageBreak/>
        <w:t xml:space="preserve">Плата, що справляється для відшкодування витрат, пов'язаних із розглядом заяв про надання дозволу на узгоджені дії, концентрацію суб'єктів господарювання, висновків зараховуються до доходів спеціального фонду державного бюджету на спеціальний рахунок, не </w:t>
      </w:r>
      <w:proofErr w:type="gramStart"/>
      <w:r w:rsidRPr="00243648">
        <w:rPr>
          <w:rFonts w:ascii="Times New Roman" w:eastAsia="Times New Roman" w:hAnsi="Times New Roman" w:cs="Times New Roman"/>
          <w:sz w:val="24"/>
          <w:szCs w:val="24"/>
        </w:rPr>
        <w:t>п</w:t>
      </w:r>
      <w:proofErr w:type="gramEnd"/>
      <w:r w:rsidRPr="00243648">
        <w:rPr>
          <w:rFonts w:ascii="Times New Roman" w:eastAsia="Times New Roman" w:hAnsi="Times New Roman" w:cs="Times New Roman"/>
          <w:sz w:val="24"/>
          <w:szCs w:val="24"/>
        </w:rPr>
        <w:t xml:space="preserve">ідлягають вилученню та використовуються за цільовим призначенням на фінансування діяльності Антимонопольного комітету України та його територіальних відділень, зокрема, на матеріально-технічне, в тому числі транспортне забезпечення, створення та розвиток інформаційно-аналітичної бази, видання друкованих органів Антимонопольного комітету України, </w:t>
      </w:r>
      <w:proofErr w:type="gramStart"/>
      <w:r w:rsidRPr="00243648">
        <w:rPr>
          <w:rFonts w:ascii="Times New Roman" w:eastAsia="Times New Roman" w:hAnsi="Times New Roman" w:cs="Times New Roman"/>
          <w:sz w:val="24"/>
          <w:szCs w:val="24"/>
        </w:rPr>
        <w:t>п</w:t>
      </w:r>
      <w:proofErr w:type="gramEnd"/>
      <w:r w:rsidRPr="00243648">
        <w:rPr>
          <w:rFonts w:ascii="Times New Roman" w:eastAsia="Times New Roman" w:hAnsi="Times New Roman" w:cs="Times New Roman"/>
          <w:sz w:val="24"/>
          <w:szCs w:val="24"/>
        </w:rPr>
        <w:t>ідготовку, перепідготовку, підвищення кваліфікації та соціально-побутове забезпечення працівників Антимонопольного комітету України та його територіальних відділень.</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53" w:name="n458"/>
      <w:bookmarkEnd w:id="453"/>
      <w:r w:rsidRPr="00243648">
        <w:rPr>
          <w:rFonts w:ascii="Times New Roman" w:eastAsia="Times New Roman" w:hAnsi="Times New Roman" w:cs="Times New Roman"/>
          <w:i/>
          <w:iCs/>
          <w:color w:val="000000"/>
          <w:sz w:val="24"/>
          <w:szCs w:val="24"/>
        </w:rPr>
        <w:t>{Частина четверта статті 28 в редакції Закону </w:t>
      </w:r>
      <w:hyperlink r:id="rId207"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 xml:space="preserve">; дію частини четвертої статті 28 зупинено на 2002 </w:t>
      </w:r>
      <w:proofErr w:type="gramStart"/>
      <w:r w:rsidRPr="00243648">
        <w:rPr>
          <w:rFonts w:ascii="Times New Roman" w:eastAsia="Times New Roman" w:hAnsi="Times New Roman" w:cs="Times New Roman"/>
          <w:i/>
          <w:iCs/>
          <w:color w:val="000000"/>
          <w:sz w:val="24"/>
          <w:szCs w:val="24"/>
        </w:rPr>
        <w:t>р</w:t>
      </w:r>
      <w:proofErr w:type="gramEnd"/>
      <w:r w:rsidRPr="00243648">
        <w:rPr>
          <w:rFonts w:ascii="Times New Roman" w:eastAsia="Times New Roman" w:hAnsi="Times New Roman" w:cs="Times New Roman"/>
          <w:i/>
          <w:iCs/>
          <w:color w:val="000000"/>
          <w:sz w:val="24"/>
          <w:szCs w:val="24"/>
        </w:rPr>
        <w:t>ік в частині зарахування до спеціального фонду державного бюджету штрафів, накладених за порушення антимонопольного законодавства, та пені за прострочення їх сплати згідно із Законом </w:t>
      </w:r>
      <w:hyperlink r:id="rId208" w:tgtFrame="_blank" w:history="1">
        <w:r w:rsidRPr="00243648">
          <w:rPr>
            <w:rFonts w:ascii="Times New Roman" w:eastAsia="Times New Roman" w:hAnsi="Times New Roman" w:cs="Times New Roman"/>
            <w:i/>
            <w:iCs/>
            <w:color w:val="000099"/>
            <w:sz w:val="24"/>
            <w:szCs w:val="24"/>
            <w:u w:val="single"/>
          </w:rPr>
          <w:t>№ 2905-III від 20.12.2001</w:t>
        </w:r>
      </w:hyperlink>
      <w:r w:rsidRPr="00243648">
        <w:rPr>
          <w:rFonts w:ascii="Times New Roman" w:eastAsia="Times New Roman" w:hAnsi="Times New Roman" w:cs="Times New Roman"/>
          <w:i/>
          <w:iCs/>
          <w:color w:val="000000"/>
          <w:sz w:val="24"/>
          <w:szCs w:val="24"/>
        </w:rPr>
        <w:t xml:space="preserve">; дію частини четвертої статті 28 зупинено на 2003 </w:t>
      </w:r>
      <w:proofErr w:type="gramStart"/>
      <w:r w:rsidRPr="00243648">
        <w:rPr>
          <w:rFonts w:ascii="Times New Roman" w:eastAsia="Times New Roman" w:hAnsi="Times New Roman" w:cs="Times New Roman"/>
          <w:i/>
          <w:iCs/>
          <w:color w:val="000000"/>
          <w:sz w:val="24"/>
          <w:szCs w:val="24"/>
        </w:rPr>
        <w:t>р</w:t>
      </w:r>
      <w:proofErr w:type="gramEnd"/>
      <w:r w:rsidRPr="00243648">
        <w:rPr>
          <w:rFonts w:ascii="Times New Roman" w:eastAsia="Times New Roman" w:hAnsi="Times New Roman" w:cs="Times New Roman"/>
          <w:i/>
          <w:iCs/>
          <w:color w:val="000000"/>
          <w:sz w:val="24"/>
          <w:szCs w:val="24"/>
        </w:rPr>
        <w:t>ік в частині зарахування до спеціального фонду державного бюджету штрафів, накладених за порушення антимонопольного законодавства та пені за прострочення їх сплати згідно із Законом </w:t>
      </w:r>
      <w:hyperlink r:id="rId209" w:tgtFrame="_blank" w:history="1">
        <w:r w:rsidRPr="00243648">
          <w:rPr>
            <w:rFonts w:ascii="Times New Roman" w:eastAsia="Times New Roman" w:hAnsi="Times New Roman" w:cs="Times New Roman"/>
            <w:i/>
            <w:iCs/>
            <w:color w:val="000099"/>
            <w:sz w:val="24"/>
            <w:szCs w:val="24"/>
            <w:u w:val="single"/>
          </w:rPr>
          <w:t>№ 380-IV від 26.12.2002</w:t>
        </w:r>
      </w:hyperlink>
      <w:r w:rsidRPr="00243648">
        <w:rPr>
          <w:rFonts w:ascii="Times New Roman" w:eastAsia="Times New Roman" w:hAnsi="Times New Roman" w:cs="Times New Roman"/>
          <w:i/>
          <w:iCs/>
          <w:color w:val="000000"/>
          <w:sz w:val="24"/>
          <w:szCs w:val="24"/>
        </w:rPr>
        <w:t>; із змінами, внесеними згідно із Законом </w:t>
      </w:r>
      <w:hyperlink r:id="rId210" w:tgtFrame="_blank" w:history="1">
        <w:r w:rsidRPr="00243648">
          <w:rPr>
            <w:rFonts w:ascii="Times New Roman" w:eastAsia="Times New Roman" w:hAnsi="Times New Roman" w:cs="Times New Roman"/>
            <w:i/>
            <w:iCs/>
            <w:color w:val="000099"/>
            <w:sz w:val="24"/>
            <w:szCs w:val="24"/>
            <w:u w:val="single"/>
          </w:rPr>
          <w:t>№ 1294-IV від 20.11.2003</w:t>
        </w:r>
      </w:hyperlink>
      <w:r w:rsidRPr="00243648">
        <w:rPr>
          <w:rFonts w:ascii="Times New Roman" w:eastAsia="Times New Roman" w:hAnsi="Times New Roman" w:cs="Times New Roman"/>
          <w:i/>
          <w:iCs/>
          <w:color w:val="000000"/>
          <w:sz w:val="24"/>
          <w:szCs w:val="24"/>
        </w:rPr>
        <w:t xml:space="preserve">; дію частини четвертої статті 28 зупинено на 2004 </w:t>
      </w:r>
      <w:proofErr w:type="gramStart"/>
      <w:r w:rsidRPr="00243648">
        <w:rPr>
          <w:rFonts w:ascii="Times New Roman" w:eastAsia="Times New Roman" w:hAnsi="Times New Roman" w:cs="Times New Roman"/>
          <w:i/>
          <w:iCs/>
          <w:color w:val="000000"/>
          <w:sz w:val="24"/>
          <w:szCs w:val="24"/>
        </w:rPr>
        <w:t>р</w:t>
      </w:r>
      <w:proofErr w:type="gramEnd"/>
      <w:r w:rsidRPr="00243648">
        <w:rPr>
          <w:rFonts w:ascii="Times New Roman" w:eastAsia="Times New Roman" w:hAnsi="Times New Roman" w:cs="Times New Roman"/>
          <w:i/>
          <w:iCs/>
          <w:color w:val="000000"/>
          <w:sz w:val="24"/>
          <w:szCs w:val="24"/>
        </w:rPr>
        <w:t>ік в частині зарахування до спеціального фонду державного бюджету штрафів, накладених за порушення антимонопольного законодавства, та пені за прострочення їх сплати згідно із Законом </w:t>
      </w:r>
      <w:hyperlink r:id="rId211" w:tgtFrame="_blank" w:history="1">
        <w:r w:rsidRPr="00243648">
          <w:rPr>
            <w:rFonts w:ascii="Times New Roman" w:eastAsia="Times New Roman" w:hAnsi="Times New Roman" w:cs="Times New Roman"/>
            <w:i/>
            <w:iCs/>
            <w:color w:val="000099"/>
            <w:sz w:val="24"/>
            <w:szCs w:val="24"/>
            <w:u w:val="single"/>
          </w:rPr>
          <w:t>№ 1344-IV від 27.11.2003</w:t>
        </w:r>
      </w:hyperlink>
      <w:r w:rsidRPr="00243648">
        <w:rPr>
          <w:rFonts w:ascii="Times New Roman" w:eastAsia="Times New Roman" w:hAnsi="Times New Roman" w:cs="Times New Roman"/>
          <w:i/>
          <w:iCs/>
          <w:color w:val="000000"/>
          <w:sz w:val="24"/>
          <w:szCs w:val="24"/>
        </w:rPr>
        <w:t xml:space="preserve">; щодо часткового зупинення дії частини четвертої статті 28 на 2005 рік додатково див. </w:t>
      </w:r>
      <w:proofErr w:type="gramStart"/>
      <w:r w:rsidRPr="00243648">
        <w:rPr>
          <w:rFonts w:ascii="Times New Roman" w:eastAsia="Times New Roman" w:hAnsi="Times New Roman" w:cs="Times New Roman"/>
          <w:i/>
          <w:iCs/>
          <w:color w:val="000000"/>
          <w:sz w:val="24"/>
          <w:szCs w:val="24"/>
        </w:rPr>
        <w:t>Закон </w:t>
      </w:r>
      <w:hyperlink r:id="rId212" w:tgtFrame="_blank" w:history="1">
        <w:r w:rsidRPr="00243648">
          <w:rPr>
            <w:rFonts w:ascii="Times New Roman" w:eastAsia="Times New Roman" w:hAnsi="Times New Roman" w:cs="Times New Roman"/>
            <w:i/>
            <w:iCs/>
            <w:color w:val="000099"/>
            <w:sz w:val="24"/>
            <w:szCs w:val="24"/>
            <w:u w:val="single"/>
          </w:rPr>
          <w:t>№ 2285-IV</w:t>
        </w:r>
      </w:hyperlink>
      <w:r w:rsidRPr="00243648">
        <w:rPr>
          <w:rFonts w:ascii="Times New Roman" w:eastAsia="Times New Roman" w:hAnsi="Times New Roman" w:cs="Times New Roman"/>
          <w:i/>
          <w:iCs/>
          <w:color w:val="000000"/>
          <w:sz w:val="24"/>
          <w:szCs w:val="24"/>
        </w:rPr>
        <w:t> - в редакції до 31.03.2005; із змінами, внесеними згідно із Законом </w:t>
      </w:r>
      <w:hyperlink r:id="rId213" w:tgtFrame="_blank" w:history="1">
        <w:r w:rsidRPr="00243648">
          <w:rPr>
            <w:rFonts w:ascii="Times New Roman" w:eastAsia="Times New Roman" w:hAnsi="Times New Roman" w:cs="Times New Roman"/>
            <w:i/>
            <w:iCs/>
            <w:color w:val="000099"/>
            <w:sz w:val="24"/>
            <w:szCs w:val="24"/>
            <w:u w:val="single"/>
          </w:rPr>
          <w:t>№ 2505-IV від 25.03.2005</w:t>
        </w:r>
      </w:hyperlink>
      <w:r w:rsidRPr="00243648">
        <w:rPr>
          <w:rFonts w:ascii="Times New Roman" w:eastAsia="Times New Roman" w:hAnsi="Times New Roman" w:cs="Times New Roman"/>
          <w:i/>
          <w:iCs/>
          <w:color w:val="000000"/>
          <w:sz w:val="24"/>
          <w:szCs w:val="24"/>
        </w:rPr>
        <w:t>}</w:t>
      </w:r>
      <w:proofErr w:type="gramEnd"/>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54" w:name="n459"/>
      <w:bookmarkEnd w:id="454"/>
      <w:r w:rsidRPr="00243648">
        <w:rPr>
          <w:rFonts w:ascii="Times New Roman" w:eastAsia="Times New Roman" w:hAnsi="Times New Roman" w:cs="Times New Roman"/>
          <w:sz w:val="24"/>
          <w:szCs w:val="24"/>
        </w:rPr>
        <w:t xml:space="preserve">Кошторис доходів і видатків Антимонопольного комітету України та його територіальних відділень, у тому числі обсяг асигнувань на утримання Антимонопольного комітету України та його територіальних відділень матеріально-побутового забезпечення, транспортного та медичного обслуговування, забезпечення </w:t>
      </w:r>
      <w:proofErr w:type="gramStart"/>
      <w:r w:rsidRPr="00243648">
        <w:rPr>
          <w:rFonts w:ascii="Times New Roman" w:eastAsia="Times New Roman" w:hAnsi="Times New Roman" w:cs="Times New Roman"/>
          <w:sz w:val="24"/>
          <w:szCs w:val="24"/>
        </w:rPr>
        <w:t>соц</w:t>
      </w:r>
      <w:proofErr w:type="gramEnd"/>
      <w:r w:rsidRPr="00243648">
        <w:rPr>
          <w:rFonts w:ascii="Times New Roman" w:eastAsia="Times New Roman" w:hAnsi="Times New Roman" w:cs="Times New Roman"/>
          <w:sz w:val="24"/>
          <w:szCs w:val="24"/>
        </w:rPr>
        <w:t xml:space="preserve">іальних гарантій та розмір фонду оплати праці працівників Комітету та його територіальних відділень, затверджується Антимонопольним комітетом України за поданням Голови </w:t>
      </w:r>
      <w:proofErr w:type="gramStart"/>
      <w:r w:rsidRPr="00243648">
        <w:rPr>
          <w:rFonts w:ascii="Times New Roman" w:eastAsia="Times New Roman" w:hAnsi="Times New Roman" w:cs="Times New Roman"/>
          <w:sz w:val="24"/>
          <w:szCs w:val="24"/>
        </w:rPr>
        <w:t>Антимонопольного</w:t>
      </w:r>
      <w:proofErr w:type="gramEnd"/>
      <w:r w:rsidRPr="00243648">
        <w:rPr>
          <w:rFonts w:ascii="Times New Roman" w:eastAsia="Times New Roman" w:hAnsi="Times New Roman" w:cs="Times New Roman"/>
          <w:sz w:val="24"/>
          <w:szCs w:val="24"/>
        </w:rPr>
        <w:t xml:space="preserve"> комітету України.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55" w:name="n460"/>
      <w:bookmarkEnd w:id="455"/>
      <w:r w:rsidRPr="00243648">
        <w:rPr>
          <w:rFonts w:ascii="Times New Roman" w:eastAsia="Times New Roman" w:hAnsi="Times New Roman" w:cs="Times New Roman"/>
          <w:i/>
          <w:iCs/>
          <w:color w:val="000000"/>
          <w:sz w:val="24"/>
          <w:szCs w:val="24"/>
        </w:rPr>
        <w:t xml:space="preserve">{Частина </w:t>
      </w:r>
      <w:proofErr w:type="gramStart"/>
      <w:r w:rsidRPr="00243648">
        <w:rPr>
          <w:rFonts w:ascii="Times New Roman" w:eastAsia="Times New Roman" w:hAnsi="Times New Roman" w:cs="Times New Roman"/>
          <w:i/>
          <w:iCs/>
          <w:color w:val="000000"/>
          <w:sz w:val="24"/>
          <w:szCs w:val="24"/>
        </w:rPr>
        <w:t>п'ята</w:t>
      </w:r>
      <w:proofErr w:type="gramEnd"/>
      <w:r w:rsidRPr="00243648">
        <w:rPr>
          <w:rFonts w:ascii="Times New Roman" w:eastAsia="Times New Roman" w:hAnsi="Times New Roman" w:cs="Times New Roman"/>
          <w:i/>
          <w:iCs/>
          <w:color w:val="000000"/>
          <w:sz w:val="24"/>
          <w:szCs w:val="24"/>
        </w:rPr>
        <w:t xml:space="preserve"> статті 28 в редакції Закону </w:t>
      </w:r>
      <w:hyperlink r:id="rId214"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56" w:name="n461"/>
      <w:bookmarkEnd w:id="456"/>
      <w:r w:rsidRPr="00243648">
        <w:rPr>
          <w:rFonts w:ascii="Times New Roman" w:eastAsia="Times New Roman" w:hAnsi="Times New Roman" w:cs="Times New Roman"/>
          <w:sz w:val="24"/>
          <w:szCs w:val="24"/>
        </w:rPr>
        <w:t>Транспортними і матеріально-технічними засобами Антимонопольний комітет України забезпечується за рахунок державного бюджету України в порядку, що визначається Кабінетом Міні</w:t>
      </w:r>
      <w:proofErr w:type="gramStart"/>
      <w:r w:rsidRPr="00243648">
        <w:rPr>
          <w:rFonts w:ascii="Times New Roman" w:eastAsia="Times New Roman" w:hAnsi="Times New Roman" w:cs="Times New Roman"/>
          <w:sz w:val="24"/>
          <w:szCs w:val="24"/>
        </w:rPr>
        <w:t>стр</w:t>
      </w:r>
      <w:proofErr w:type="gramEnd"/>
      <w:r w:rsidRPr="00243648">
        <w:rPr>
          <w:rFonts w:ascii="Times New Roman" w:eastAsia="Times New Roman" w:hAnsi="Times New Roman" w:cs="Times New Roman"/>
          <w:sz w:val="24"/>
          <w:szCs w:val="24"/>
        </w:rPr>
        <w:t>ів України.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57" w:name="n462"/>
      <w:bookmarkEnd w:id="457"/>
      <w:r w:rsidRPr="00243648">
        <w:rPr>
          <w:rFonts w:ascii="Times New Roman" w:eastAsia="Times New Roman" w:hAnsi="Times New Roman" w:cs="Times New Roman"/>
          <w:b/>
          <w:bCs/>
          <w:color w:val="000000"/>
          <w:sz w:val="24"/>
          <w:szCs w:val="24"/>
        </w:rPr>
        <w:t>Стаття 29. </w:t>
      </w:r>
      <w:r w:rsidRPr="00243648">
        <w:rPr>
          <w:rFonts w:ascii="Times New Roman" w:eastAsia="Times New Roman" w:hAnsi="Times New Roman" w:cs="Times New Roman"/>
          <w:sz w:val="24"/>
          <w:szCs w:val="24"/>
        </w:rPr>
        <w:t xml:space="preserve">Охорона особистих і майнових прав працівників </w:t>
      </w:r>
      <w:proofErr w:type="gramStart"/>
      <w:r w:rsidRPr="00243648">
        <w:rPr>
          <w:rFonts w:ascii="Times New Roman" w:eastAsia="Times New Roman" w:hAnsi="Times New Roman" w:cs="Times New Roman"/>
          <w:sz w:val="24"/>
          <w:szCs w:val="24"/>
        </w:rPr>
        <w:t>Антимонопольного</w:t>
      </w:r>
      <w:proofErr w:type="gramEnd"/>
      <w:r w:rsidRPr="00243648">
        <w:rPr>
          <w:rFonts w:ascii="Times New Roman" w:eastAsia="Times New Roman" w:hAnsi="Times New Roman" w:cs="Times New Roman"/>
          <w:sz w:val="24"/>
          <w:szCs w:val="24"/>
        </w:rPr>
        <w:t xml:space="preserve"> комітету України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58" w:name="n463"/>
      <w:bookmarkEnd w:id="458"/>
      <w:r w:rsidRPr="00243648">
        <w:rPr>
          <w:rFonts w:ascii="Times New Roman" w:eastAsia="Times New Roman" w:hAnsi="Times New Roman" w:cs="Times New Roman"/>
          <w:sz w:val="24"/>
          <w:szCs w:val="24"/>
        </w:rPr>
        <w:t>Працівники Антимонопольного комітету України при виконанні службових обов'язків є представниками державної влади. Їх особисті і майнові права охороняються законом нарівні з працівниками правоохоронних органі</w:t>
      </w:r>
      <w:proofErr w:type="gramStart"/>
      <w:r w:rsidRPr="00243648">
        <w:rPr>
          <w:rFonts w:ascii="Times New Roman" w:eastAsia="Times New Roman" w:hAnsi="Times New Roman" w:cs="Times New Roman"/>
          <w:sz w:val="24"/>
          <w:szCs w:val="24"/>
        </w:rPr>
        <w:t>в</w:t>
      </w:r>
      <w:proofErr w:type="gramEnd"/>
      <w:r w:rsidRPr="00243648">
        <w:rPr>
          <w:rFonts w:ascii="Times New Roman" w:eastAsia="Times New Roman" w:hAnsi="Times New Roman" w:cs="Times New Roman"/>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59" w:name="n464"/>
      <w:bookmarkEnd w:id="459"/>
      <w:r w:rsidRPr="00243648">
        <w:rPr>
          <w:rFonts w:ascii="Times New Roman" w:eastAsia="Times New Roman" w:hAnsi="Times New Roman" w:cs="Times New Roman"/>
          <w:sz w:val="24"/>
          <w:szCs w:val="24"/>
        </w:rPr>
        <w:t>Працівники Антимонопольного комітету України та його територіальних відділень, службові обов’язки яких полягають у безпосередньому виконанні функцій, визначених </w:t>
      </w:r>
      <w:hyperlink r:id="rId215" w:tgtFrame="_blank" w:history="1">
        <w:r w:rsidRPr="00243648">
          <w:rPr>
            <w:rFonts w:ascii="Times New Roman" w:eastAsia="Times New Roman" w:hAnsi="Times New Roman" w:cs="Times New Roman"/>
            <w:color w:val="000099"/>
            <w:sz w:val="24"/>
            <w:szCs w:val="24"/>
            <w:u w:val="single"/>
          </w:rPr>
          <w:t>статтею 2</w:t>
        </w:r>
      </w:hyperlink>
      <w:r w:rsidRPr="00243648">
        <w:rPr>
          <w:rFonts w:ascii="Times New Roman" w:eastAsia="Times New Roman" w:hAnsi="Times New Roman" w:cs="Times New Roman"/>
          <w:sz w:val="24"/>
          <w:szCs w:val="24"/>
        </w:rPr>
        <w:t xml:space="preserve"> Закону України "Про державний захист працівників суду і правоохоронних органів", </w:t>
      </w:r>
      <w:proofErr w:type="gramStart"/>
      <w:r w:rsidRPr="00243648">
        <w:rPr>
          <w:rFonts w:ascii="Times New Roman" w:eastAsia="Times New Roman" w:hAnsi="Times New Roman" w:cs="Times New Roman"/>
          <w:sz w:val="24"/>
          <w:szCs w:val="24"/>
        </w:rPr>
        <w:t>п</w:t>
      </w:r>
      <w:proofErr w:type="gramEnd"/>
      <w:r w:rsidRPr="00243648">
        <w:rPr>
          <w:rFonts w:ascii="Times New Roman" w:eastAsia="Times New Roman" w:hAnsi="Times New Roman" w:cs="Times New Roman"/>
          <w:sz w:val="24"/>
          <w:szCs w:val="24"/>
        </w:rPr>
        <w:t>ідлягають загальнообов’язковому державному соціальному страхуванню відповідно до законодавства про загальнообов’язкове державне соціальне страхування.</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60" w:name="n465"/>
      <w:bookmarkEnd w:id="460"/>
      <w:r w:rsidRPr="00243648">
        <w:rPr>
          <w:rFonts w:ascii="Times New Roman" w:eastAsia="Times New Roman" w:hAnsi="Times New Roman" w:cs="Times New Roman"/>
          <w:i/>
          <w:iCs/>
          <w:color w:val="000000"/>
          <w:sz w:val="24"/>
          <w:szCs w:val="24"/>
        </w:rPr>
        <w:t xml:space="preserve">{Статтю 29 доповнено частиною </w:t>
      </w:r>
      <w:proofErr w:type="gramStart"/>
      <w:r w:rsidRPr="00243648">
        <w:rPr>
          <w:rFonts w:ascii="Times New Roman" w:eastAsia="Times New Roman" w:hAnsi="Times New Roman" w:cs="Times New Roman"/>
          <w:i/>
          <w:iCs/>
          <w:color w:val="000000"/>
          <w:sz w:val="24"/>
          <w:szCs w:val="24"/>
        </w:rPr>
        <w:t>другою</w:t>
      </w:r>
      <w:proofErr w:type="gramEnd"/>
      <w:r w:rsidRPr="00243648">
        <w:rPr>
          <w:rFonts w:ascii="Times New Roman" w:eastAsia="Times New Roman" w:hAnsi="Times New Roman" w:cs="Times New Roman"/>
          <w:i/>
          <w:iCs/>
          <w:color w:val="000000"/>
          <w:sz w:val="24"/>
          <w:szCs w:val="24"/>
        </w:rPr>
        <w:t xml:space="preserve"> згідно із Законом </w:t>
      </w:r>
      <w:hyperlink r:id="rId216"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 в редакції Закону </w:t>
      </w:r>
      <w:hyperlink r:id="rId217" w:anchor="n721" w:tgtFrame="_blank" w:history="1">
        <w:r w:rsidRPr="00243648">
          <w:rPr>
            <w:rFonts w:ascii="Times New Roman" w:eastAsia="Times New Roman" w:hAnsi="Times New Roman" w:cs="Times New Roman"/>
            <w:i/>
            <w:iCs/>
            <w:color w:val="000099"/>
            <w:sz w:val="24"/>
            <w:szCs w:val="24"/>
            <w:u w:val="single"/>
          </w:rPr>
          <w:t>№ 77-VIII від 28.12.2014</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61" w:name="n466"/>
      <w:bookmarkEnd w:id="461"/>
      <w:r w:rsidRPr="00243648">
        <w:rPr>
          <w:rFonts w:ascii="Times New Roman" w:eastAsia="Times New Roman" w:hAnsi="Times New Roman" w:cs="Times New Roman"/>
          <w:i/>
          <w:iCs/>
          <w:color w:val="000000"/>
          <w:sz w:val="24"/>
          <w:szCs w:val="24"/>
        </w:rPr>
        <w:t xml:space="preserve">{Частину третю статті 29 виключено на </w:t>
      </w:r>
      <w:proofErr w:type="gramStart"/>
      <w:r w:rsidRPr="00243648">
        <w:rPr>
          <w:rFonts w:ascii="Times New Roman" w:eastAsia="Times New Roman" w:hAnsi="Times New Roman" w:cs="Times New Roman"/>
          <w:i/>
          <w:iCs/>
          <w:color w:val="000000"/>
          <w:sz w:val="24"/>
          <w:szCs w:val="24"/>
        </w:rPr>
        <w:t>п</w:t>
      </w:r>
      <w:proofErr w:type="gramEnd"/>
      <w:r w:rsidRPr="00243648">
        <w:rPr>
          <w:rFonts w:ascii="Times New Roman" w:eastAsia="Times New Roman" w:hAnsi="Times New Roman" w:cs="Times New Roman"/>
          <w:i/>
          <w:iCs/>
          <w:color w:val="000000"/>
          <w:sz w:val="24"/>
          <w:szCs w:val="24"/>
        </w:rPr>
        <w:t>ідставі Закону </w:t>
      </w:r>
      <w:hyperlink r:id="rId218" w:anchor="n723" w:tgtFrame="_blank" w:history="1">
        <w:r w:rsidRPr="00243648">
          <w:rPr>
            <w:rFonts w:ascii="Times New Roman" w:eastAsia="Times New Roman" w:hAnsi="Times New Roman" w:cs="Times New Roman"/>
            <w:i/>
            <w:iCs/>
            <w:color w:val="000099"/>
            <w:sz w:val="24"/>
            <w:szCs w:val="24"/>
            <w:u w:val="single"/>
          </w:rPr>
          <w:t>№ 77-VIII від 28.12.2014</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62" w:name="n467"/>
      <w:bookmarkEnd w:id="462"/>
      <w:proofErr w:type="gramStart"/>
      <w:r w:rsidRPr="00243648">
        <w:rPr>
          <w:rFonts w:ascii="Times New Roman" w:eastAsia="Times New Roman" w:hAnsi="Times New Roman" w:cs="Times New Roman"/>
          <w:sz w:val="24"/>
          <w:szCs w:val="24"/>
        </w:rPr>
        <w:t xml:space="preserve">Збитки, завдані знищенням або пошкодженням майна працівнику Антимонопольного комітету України чи працівнику територіального відділення або членам його сім'ї у зв'язку з виконанням ним службових обов'язків, відшкодовуються в установленому законом </w:t>
      </w:r>
      <w:r w:rsidRPr="00243648">
        <w:rPr>
          <w:rFonts w:ascii="Times New Roman" w:eastAsia="Times New Roman" w:hAnsi="Times New Roman" w:cs="Times New Roman"/>
          <w:sz w:val="24"/>
          <w:szCs w:val="24"/>
        </w:rPr>
        <w:lastRenderedPageBreak/>
        <w:t>порядку в повному обсязі за рахунок коштів державного бюджету з наступним стягненням цієї суми з винних осіб.</w:t>
      </w:r>
      <w:proofErr w:type="gramEnd"/>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63" w:name="n468"/>
      <w:bookmarkEnd w:id="463"/>
      <w:r w:rsidRPr="00243648">
        <w:rPr>
          <w:rFonts w:ascii="Times New Roman" w:eastAsia="Times New Roman" w:hAnsi="Times New Roman" w:cs="Times New Roman"/>
          <w:i/>
          <w:iCs/>
          <w:color w:val="000000"/>
          <w:sz w:val="24"/>
          <w:szCs w:val="24"/>
        </w:rPr>
        <w:t>{Статтю 29 доповнено частиною четвертою згідно із Законом </w:t>
      </w:r>
      <w:hyperlink r:id="rId219"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64" w:name="n469"/>
      <w:bookmarkEnd w:id="464"/>
      <w:r w:rsidRPr="00243648">
        <w:rPr>
          <w:rFonts w:ascii="Times New Roman" w:eastAsia="Times New Roman" w:hAnsi="Times New Roman" w:cs="Times New Roman"/>
          <w:i/>
          <w:iCs/>
          <w:color w:val="000000"/>
          <w:sz w:val="24"/>
          <w:szCs w:val="24"/>
        </w:rPr>
        <w:t xml:space="preserve">{Частину п’яту статті 29 виключено на </w:t>
      </w:r>
      <w:proofErr w:type="gramStart"/>
      <w:r w:rsidRPr="00243648">
        <w:rPr>
          <w:rFonts w:ascii="Times New Roman" w:eastAsia="Times New Roman" w:hAnsi="Times New Roman" w:cs="Times New Roman"/>
          <w:i/>
          <w:iCs/>
          <w:color w:val="000000"/>
          <w:sz w:val="24"/>
          <w:szCs w:val="24"/>
        </w:rPr>
        <w:t>п</w:t>
      </w:r>
      <w:proofErr w:type="gramEnd"/>
      <w:r w:rsidRPr="00243648">
        <w:rPr>
          <w:rFonts w:ascii="Times New Roman" w:eastAsia="Times New Roman" w:hAnsi="Times New Roman" w:cs="Times New Roman"/>
          <w:i/>
          <w:iCs/>
          <w:color w:val="000000"/>
          <w:sz w:val="24"/>
          <w:szCs w:val="24"/>
        </w:rPr>
        <w:t>ідставі Закону </w:t>
      </w:r>
      <w:hyperlink r:id="rId220" w:anchor="n723" w:tgtFrame="_blank" w:history="1">
        <w:r w:rsidRPr="00243648">
          <w:rPr>
            <w:rFonts w:ascii="Times New Roman" w:eastAsia="Times New Roman" w:hAnsi="Times New Roman" w:cs="Times New Roman"/>
            <w:i/>
            <w:iCs/>
            <w:color w:val="000099"/>
            <w:sz w:val="24"/>
            <w:szCs w:val="24"/>
            <w:u w:val="single"/>
          </w:rPr>
          <w:t>№ 77-VIII від 28.12.2014</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65" w:name="n470"/>
      <w:bookmarkEnd w:id="465"/>
      <w:r w:rsidRPr="00243648">
        <w:rPr>
          <w:rFonts w:ascii="Times New Roman" w:eastAsia="Times New Roman" w:hAnsi="Times New Roman" w:cs="Times New Roman"/>
          <w:b/>
          <w:bCs/>
          <w:color w:val="000000"/>
          <w:sz w:val="24"/>
          <w:szCs w:val="24"/>
        </w:rPr>
        <w:t>Стаття 29</w:t>
      </w:r>
      <w:r w:rsidRPr="00243648">
        <w:rPr>
          <w:rFonts w:ascii="Times New Roman" w:eastAsia="Times New Roman" w:hAnsi="Times New Roman" w:cs="Times New Roman"/>
          <w:b/>
          <w:bCs/>
          <w:color w:val="000000"/>
          <w:sz w:val="2"/>
        </w:rPr>
        <w:t>-</w:t>
      </w:r>
      <w:r w:rsidRPr="00243648">
        <w:rPr>
          <w:rFonts w:ascii="Times New Roman" w:eastAsia="Times New Roman" w:hAnsi="Times New Roman" w:cs="Times New Roman"/>
          <w:b/>
          <w:bCs/>
          <w:color w:val="000000"/>
          <w:sz w:val="16"/>
          <w:vertAlign w:val="superscript"/>
        </w:rPr>
        <w:t>1</w:t>
      </w:r>
      <w:r w:rsidRPr="00243648">
        <w:rPr>
          <w:rFonts w:ascii="Times New Roman" w:eastAsia="Times New Roman" w:hAnsi="Times New Roman" w:cs="Times New Roman"/>
          <w:b/>
          <w:bCs/>
          <w:color w:val="000000"/>
          <w:sz w:val="24"/>
          <w:szCs w:val="24"/>
        </w:rPr>
        <w:t>. </w:t>
      </w:r>
      <w:proofErr w:type="gramStart"/>
      <w:r w:rsidRPr="00243648">
        <w:rPr>
          <w:rFonts w:ascii="Times New Roman" w:eastAsia="Times New Roman" w:hAnsi="Times New Roman" w:cs="Times New Roman"/>
          <w:sz w:val="24"/>
          <w:szCs w:val="24"/>
        </w:rPr>
        <w:t>Соц</w:t>
      </w:r>
      <w:proofErr w:type="gramEnd"/>
      <w:r w:rsidRPr="00243648">
        <w:rPr>
          <w:rFonts w:ascii="Times New Roman" w:eastAsia="Times New Roman" w:hAnsi="Times New Roman" w:cs="Times New Roman"/>
          <w:sz w:val="24"/>
          <w:szCs w:val="24"/>
        </w:rPr>
        <w:t>іальні гарантії для Голови, його заступників та державних уповноважених Антимонопольного комітету України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66" w:name="n471"/>
      <w:bookmarkEnd w:id="466"/>
      <w:r w:rsidRPr="00243648">
        <w:rPr>
          <w:rFonts w:ascii="Times New Roman" w:eastAsia="Times New Roman" w:hAnsi="Times New Roman" w:cs="Times New Roman"/>
          <w:sz w:val="24"/>
          <w:szCs w:val="24"/>
        </w:rPr>
        <w:t xml:space="preserve">Голові Антимонопольного комітету України, його заступникам та державним уповноваженим </w:t>
      </w:r>
      <w:proofErr w:type="gramStart"/>
      <w:r w:rsidRPr="00243648">
        <w:rPr>
          <w:rFonts w:ascii="Times New Roman" w:eastAsia="Times New Roman" w:hAnsi="Times New Roman" w:cs="Times New Roman"/>
          <w:sz w:val="24"/>
          <w:szCs w:val="24"/>
        </w:rPr>
        <w:t>п</w:t>
      </w:r>
      <w:proofErr w:type="gramEnd"/>
      <w:r w:rsidRPr="00243648">
        <w:rPr>
          <w:rFonts w:ascii="Times New Roman" w:eastAsia="Times New Roman" w:hAnsi="Times New Roman" w:cs="Times New Roman"/>
          <w:sz w:val="24"/>
          <w:szCs w:val="24"/>
        </w:rPr>
        <w:t xml:space="preserve">ісля закінчення строку їх повноважень надається попередня робота (посада), місце навчання, а у разі неможливості (ліквідація підприємства, установи, організації) - їм надається рівноцінна робота на іншому підприємстві, в установі, організації або вони зараховуються до резерву кадрів державної служби Антимонопольного комітету України за посадою, що відповідає їх професійному </w:t>
      </w:r>
      <w:proofErr w:type="gramStart"/>
      <w:r w:rsidRPr="00243648">
        <w:rPr>
          <w:rFonts w:ascii="Times New Roman" w:eastAsia="Times New Roman" w:hAnsi="Times New Roman" w:cs="Times New Roman"/>
          <w:sz w:val="24"/>
          <w:szCs w:val="24"/>
        </w:rPr>
        <w:t>р</w:t>
      </w:r>
      <w:proofErr w:type="gramEnd"/>
      <w:r w:rsidRPr="00243648">
        <w:rPr>
          <w:rFonts w:ascii="Times New Roman" w:eastAsia="Times New Roman" w:hAnsi="Times New Roman" w:cs="Times New Roman"/>
          <w:sz w:val="24"/>
          <w:szCs w:val="24"/>
        </w:rPr>
        <w:t xml:space="preserve">івню, з урахуванням рангу державного службовця. </w:t>
      </w:r>
      <w:proofErr w:type="gramStart"/>
      <w:r w:rsidRPr="00243648">
        <w:rPr>
          <w:rFonts w:ascii="Times New Roman" w:eastAsia="Times New Roman" w:hAnsi="Times New Roman" w:cs="Times New Roman"/>
          <w:sz w:val="24"/>
          <w:szCs w:val="24"/>
        </w:rPr>
        <w:t>На</w:t>
      </w:r>
      <w:proofErr w:type="gramEnd"/>
      <w:r w:rsidRPr="00243648">
        <w:rPr>
          <w:rFonts w:ascii="Times New Roman" w:eastAsia="Times New Roman" w:hAnsi="Times New Roman" w:cs="Times New Roman"/>
          <w:sz w:val="24"/>
          <w:szCs w:val="24"/>
        </w:rPr>
        <w:t xml:space="preserve"> пері</w:t>
      </w:r>
      <w:proofErr w:type="gramStart"/>
      <w:r w:rsidRPr="00243648">
        <w:rPr>
          <w:rFonts w:ascii="Times New Roman" w:eastAsia="Times New Roman" w:hAnsi="Times New Roman" w:cs="Times New Roman"/>
          <w:sz w:val="24"/>
          <w:szCs w:val="24"/>
        </w:rPr>
        <w:t>од</w:t>
      </w:r>
      <w:proofErr w:type="gramEnd"/>
      <w:r w:rsidRPr="00243648">
        <w:rPr>
          <w:rFonts w:ascii="Times New Roman" w:eastAsia="Times New Roman" w:hAnsi="Times New Roman" w:cs="Times New Roman"/>
          <w:sz w:val="24"/>
          <w:szCs w:val="24"/>
        </w:rPr>
        <w:t xml:space="preserve"> працевлаштування за колишніми Головою, його заступниками та державними уповноваженими Антимонопольного комітету України зберігається середньомісячний заробіток, але не більше одного року.</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67" w:name="n472"/>
      <w:bookmarkEnd w:id="467"/>
      <w:r w:rsidRPr="00243648">
        <w:rPr>
          <w:rFonts w:ascii="Times New Roman" w:eastAsia="Times New Roman" w:hAnsi="Times New Roman" w:cs="Times New Roman"/>
          <w:sz w:val="24"/>
          <w:szCs w:val="24"/>
        </w:rPr>
        <w:t>Порядок виплати зазначених коштів визначається Кабінетом Міні</w:t>
      </w:r>
      <w:proofErr w:type="gramStart"/>
      <w:r w:rsidRPr="00243648">
        <w:rPr>
          <w:rFonts w:ascii="Times New Roman" w:eastAsia="Times New Roman" w:hAnsi="Times New Roman" w:cs="Times New Roman"/>
          <w:sz w:val="24"/>
          <w:szCs w:val="24"/>
        </w:rPr>
        <w:t>стр</w:t>
      </w:r>
      <w:proofErr w:type="gramEnd"/>
      <w:r w:rsidRPr="00243648">
        <w:rPr>
          <w:rFonts w:ascii="Times New Roman" w:eastAsia="Times New Roman" w:hAnsi="Times New Roman" w:cs="Times New Roman"/>
          <w:sz w:val="24"/>
          <w:szCs w:val="24"/>
        </w:rPr>
        <w:t>ів України.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68" w:name="n473"/>
      <w:bookmarkEnd w:id="468"/>
      <w:r w:rsidRPr="00243648">
        <w:rPr>
          <w:rFonts w:ascii="Times New Roman" w:eastAsia="Times New Roman" w:hAnsi="Times New Roman" w:cs="Times New Roman"/>
          <w:sz w:val="24"/>
          <w:szCs w:val="24"/>
        </w:rPr>
        <w:t xml:space="preserve">Положення цієї статті застосовуються, якщо вони не погіршують </w:t>
      </w:r>
      <w:proofErr w:type="gramStart"/>
      <w:r w:rsidRPr="00243648">
        <w:rPr>
          <w:rFonts w:ascii="Times New Roman" w:eastAsia="Times New Roman" w:hAnsi="Times New Roman" w:cs="Times New Roman"/>
          <w:sz w:val="24"/>
          <w:szCs w:val="24"/>
        </w:rPr>
        <w:t>р</w:t>
      </w:r>
      <w:proofErr w:type="gramEnd"/>
      <w:r w:rsidRPr="00243648">
        <w:rPr>
          <w:rFonts w:ascii="Times New Roman" w:eastAsia="Times New Roman" w:hAnsi="Times New Roman" w:cs="Times New Roman"/>
          <w:sz w:val="24"/>
          <w:szCs w:val="24"/>
        </w:rPr>
        <w:t>івень соціальних гарантій, які випливають із </w:t>
      </w:r>
      <w:hyperlink r:id="rId221" w:anchor="n444" w:history="1">
        <w:r w:rsidRPr="00243648">
          <w:rPr>
            <w:rFonts w:ascii="Times New Roman" w:eastAsia="Times New Roman" w:hAnsi="Times New Roman" w:cs="Times New Roman"/>
            <w:color w:val="006600"/>
            <w:sz w:val="24"/>
            <w:szCs w:val="24"/>
            <w:u w:val="single"/>
          </w:rPr>
          <w:t>статті 27</w:t>
        </w:r>
      </w:hyperlink>
      <w:r w:rsidRPr="00243648">
        <w:rPr>
          <w:rFonts w:ascii="Times New Roman" w:eastAsia="Times New Roman" w:hAnsi="Times New Roman" w:cs="Times New Roman"/>
          <w:sz w:val="24"/>
          <w:szCs w:val="24"/>
        </w:rPr>
        <w:t> цього Закону.</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69" w:name="n474"/>
      <w:bookmarkEnd w:id="469"/>
      <w:r w:rsidRPr="00243648">
        <w:rPr>
          <w:rFonts w:ascii="Times New Roman" w:eastAsia="Times New Roman" w:hAnsi="Times New Roman" w:cs="Times New Roman"/>
          <w:i/>
          <w:iCs/>
          <w:color w:val="000000"/>
          <w:sz w:val="24"/>
          <w:szCs w:val="24"/>
        </w:rPr>
        <w:t>{Закон доповнено статтею 29</w:t>
      </w:r>
      <w:r w:rsidRPr="00243648">
        <w:rPr>
          <w:rFonts w:ascii="Times New Roman" w:eastAsia="Times New Roman" w:hAnsi="Times New Roman" w:cs="Times New Roman"/>
          <w:b/>
          <w:bCs/>
          <w:color w:val="000000"/>
          <w:sz w:val="2"/>
        </w:rPr>
        <w:t>-</w:t>
      </w:r>
      <w:r w:rsidRPr="00243648">
        <w:rPr>
          <w:rFonts w:ascii="Times New Roman" w:eastAsia="Times New Roman" w:hAnsi="Times New Roman" w:cs="Times New Roman"/>
          <w:b/>
          <w:bCs/>
          <w:color w:val="000000"/>
          <w:sz w:val="16"/>
          <w:vertAlign w:val="superscript"/>
        </w:rPr>
        <w:t>1</w:t>
      </w:r>
      <w:r w:rsidRPr="00243648">
        <w:rPr>
          <w:rFonts w:ascii="Times New Roman" w:eastAsia="Times New Roman" w:hAnsi="Times New Roman" w:cs="Times New Roman"/>
          <w:i/>
          <w:iCs/>
          <w:color w:val="000000"/>
          <w:sz w:val="24"/>
          <w:szCs w:val="24"/>
        </w:rPr>
        <w:t> згідно із Законом </w:t>
      </w:r>
      <w:hyperlink r:id="rId222"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70" w:name="n475"/>
      <w:bookmarkEnd w:id="470"/>
      <w:r w:rsidRPr="00243648">
        <w:rPr>
          <w:rFonts w:ascii="Times New Roman" w:eastAsia="Times New Roman" w:hAnsi="Times New Roman" w:cs="Times New Roman"/>
          <w:b/>
          <w:bCs/>
          <w:color w:val="000000"/>
          <w:sz w:val="24"/>
          <w:szCs w:val="24"/>
        </w:rPr>
        <w:t>Стаття 30. </w:t>
      </w:r>
      <w:r w:rsidRPr="00243648">
        <w:rPr>
          <w:rFonts w:ascii="Times New Roman" w:eastAsia="Times New Roman" w:hAnsi="Times New Roman" w:cs="Times New Roman"/>
          <w:sz w:val="24"/>
          <w:szCs w:val="24"/>
        </w:rPr>
        <w:t xml:space="preserve">Посвідчення працівника </w:t>
      </w:r>
      <w:proofErr w:type="gramStart"/>
      <w:r w:rsidRPr="00243648">
        <w:rPr>
          <w:rFonts w:ascii="Times New Roman" w:eastAsia="Times New Roman" w:hAnsi="Times New Roman" w:cs="Times New Roman"/>
          <w:sz w:val="24"/>
          <w:szCs w:val="24"/>
        </w:rPr>
        <w:t>Антимонопольного</w:t>
      </w:r>
      <w:proofErr w:type="gramEnd"/>
      <w:r w:rsidRPr="00243648">
        <w:rPr>
          <w:rFonts w:ascii="Times New Roman" w:eastAsia="Times New Roman" w:hAnsi="Times New Roman" w:cs="Times New Roman"/>
          <w:sz w:val="24"/>
          <w:szCs w:val="24"/>
        </w:rPr>
        <w:t xml:space="preserve"> комітету України</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rPr>
      </w:pPr>
      <w:bookmarkStart w:id="471" w:name="n476"/>
      <w:bookmarkEnd w:id="471"/>
      <w:r w:rsidRPr="00243648">
        <w:rPr>
          <w:rFonts w:ascii="Times New Roman" w:eastAsia="Times New Roman" w:hAnsi="Times New Roman" w:cs="Times New Roman"/>
          <w:sz w:val="24"/>
          <w:szCs w:val="24"/>
        </w:rPr>
        <w:t xml:space="preserve">Державні уповноважені, голови територіальних відділень, відповідальні працівники </w:t>
      </w:r>
      <w:proofErr w:type="gramStart"/>
      <w:r w:rsidRPr="00243648">
        <w:rPr>
          <w:rFonts w:ascii="Times New Roman" w:eastAsia="Times New Roman" w:hAnsi="Times New Roman" w:cs="Times New Roman"/>
          <w:sz w:val="24"/>
          <w:szCs w:val="24"/>
        </w:rPr>
        <w:t>Антимонопольного</w:t>
      </w:r>
      <w:proofErr w:type="gramEnd"/>
      <w:r w:rsidRPr="00243648">
        <w:rPr>
          <w:rFonts w:ascii="Times New Roman" w:eastAsia="Times New Roman" w:hAnsi="Times New Roman" w:cs="Times New Roman"/>
          <w:sz w:val="24"/>
          <w:szCs w:val="24"/>
        </w:rPr>
        <w:t xml:space="preserve"> комітету України та його територіальних відділень мають службове посвідчення. Положення про службове посвідчення працівника </w:t>
      </w:r>
      <w:proofErr w:type="gramStart"/>
      <w:r w:rsidRPr="00243648">
        <w:rPr>
          <w:rFonts w:ascii="Times New Roman" w:eastAsia="Times New Roman" w:hAnsi="Times New Roman" w:cs="Times New Roman"/>
          <w:sz w:val="24"/>
          <w:szCs w:val="24"/>
        </w:rPr>
        <w:t>Антимонопольного</w:t>
      </w:r>
      <w:proofErr w:type="gramEnd"/>
      <w:r w:rsidRPr="00243648">
        <w:rPr>
          <w:rFonts w:ascii="Times New Roman" w:eastAsia="Times New Roman" w:hAnsi="Times New Roman" w:cs="Times New Roman"/>
          <w:sz w:val="24"/>
          <w:szCs w:val="24"/>
        </w:rPr>
        <w:t xml:space="preserve"> комітету затверджується Президентом України.</w:t>
      </w:r>
    </w:p>
    <w:p w:rsidR="00243648" w:rsidRDefault="00243648" w:rsidP="00243648">
      <w:pPr>
        <w:spacing w:after="0" w:line="240" w:lineRule="auto"/>
        <w:ind w:firstLine="450"/>
        <w:jc w:val="both"/>
        <w:textAlignment w:val="baseline"/>
        <w:rPr>
          <w:rFonts w:ascii="Times New Roman" w:eastAsia="Times New Roman" w:hAnsi="Times New Roman" w:cs="Times New Roman"/>
          <w:i/>
          <w:iCs/>
          <w:color w:val="000000"/>
          <w:sz w:val="24"/>
          <w:szCs w:val="24"/>
          <w:lang w:val="en-US"/>
        </w:rPr>
      </w:pPr>
      <w:bookmarkStart w:id="472" w:name="n477"/>
      <w:bookmarkEnd w:id="472"/>
      <w:r w:rsidRPr="00243648">
        <w:rPr>
          <w:rFonts w:ascii="Times New Roman" w:eastAsia="Times New Roman" w:hAnsi="Times New Roman" w:cs="Times New Roman"/>
          <w:i/>
          <w:iCs/>
          <w:color w:val="000000"/>
          <w:sz w:val="24"/>
          <w:szCs w:val="24"/>
        </w:rPr>
        <w:t>{Стаття 30 із змінами, внесеними згідно із Законом </w:t>
      </w:r>
      <w:hyperlink r:id="rId223" w:tgtFrame="_blank" w:history="1">
        <w:r w:rsidRPr="00243648">
          <w:rPr>
            <w:rFonts w:ascii="Times New Roman" w:eastAsia="Times New Roman" w:hAnsi="Times New Roman" w:cs="Times New Roman"/>
            <w:i/>
            <w:iCs/>
            <w:color w:val="000099"/>
            <w:sz w:val="24"/>
            <w:szCs w:val="24"/>
            <w:u w:val="single"/>
          </w:rPr>
          <w:t>№ 1907-III від 13.07.2000</w:t>
        </w:r>
      </w:hyperlink>
      <w:r w:rsidRPr="00243648">
        <w:rPr>
          <w:rFonts w:ascii="Times New Roman" w:eastAsia="Times New Roman" w:hAnsi="Times New Roman" w:cs="Times New Roman"/>
          <w:i/>
          <w:iCs/>
          <w:color w:val="000000"/>
          <w:sz w:val="24"/>
          <w:szCs w:val="24"/>
        </w:rPr>
        <w:t>}</w:t>
      </w:r>
    </w:p>
    <w:p w:rsidR="00243648" w:rsidRPr="00243648" w:rsidRDefault="00243648" w:rsidP="00243648">
      <w:pPr>
        <w:spacing w:after="0" w:line="240" w:lineRule="auto"/>
        <w:ind w:firstLine="450"/>
        <w:jc w:val="both"/>
        <w:textAlignment w:val="baseline"/>
        <w:rPr>
          <w:rFonts w:ascii="Times New Roman" w:eastAsia="Times New Roman" w:hAnsi="Times New Roman" w:cs="Times New Roman"/>
          <w:sz w:val="24"/>
          <w:szCs w:val="24"/>
          <w:lang w:val="en-US"/>
        </w:rPr>
      </w:pPr>
    </w:p>
    <w:tbl>
      <w:tblPr>
        <w:tblW w:w="5000" w:type="pct"/>
        <w:tblCellMar>
          <w:left w:w="0" w:type="dxa"/>
          <w:right w:w="0" w:type="dxa"/>
        </w:tblCellMar>
        <w:tblLook w:val="04A0"/>
      </w:tblPr>
      <w:tblGrid>
        <w:gridCol w:w="2806"/>
        <w:gridCol w:w="6549"/>
      </w:tblGrid>
      <w:tr w:rsidR="00243648" w:rsidRPr="00243648" w:rsidTr="00243648">
        <w:tc>
          <w:tcPr>
            <w:tcW w:w="1500" w:type="pct"/>
            <w:hideMark/>
          </w:tcPr>
          <w:p w:rsidR="00243648" w:rsidRPr="00243648" w:rsidRDefault="00243648" w:rsidP="00243648">
            <w:pPr>
              <w:spacing w:after="0" w:line="240" w:lineRule="auto"/>
              <w:jc w:val="center"/>
              <w:textAlignment w:val="baseline"/>
              <w:rPr>
                <w:rFonts w:ascii="Times New Roman" w:eastAsia="Times New Roman" w:hAnsi="Times New Roman" w:cs="Times New Roman"/>
                <w:sz w:val="24"/>
                <w:szCs w:val="24"/>
              </w:rPr>
            </w:pPr>
            <w:bookmarkStart w:id="473" w:name="n478"/>
            <w:bookmarkEnd w:id="473"/>
            <w:r w:rsidRPr="00243648">
              <w:rPr>
                <w:rFonts w:ascii="Times New Roman" w:eastAsia="Times New Roman" w:hAnsi="Times New Roman" w:cs="Times New Roman"/>
                <w:b/>
                <w:bCs/>
                <w:color w:val="000000"/>
                <w:sz w:val="24"/>
                <w:szCs w:val="24"/>
              </w:rPr>
              <w:t>Президент України</w:t>
            </w:r>
          </w:p>
        </w:tc>
        <w:tc>
          <w:tcPr>
            <w:tcW w:w="3500" w:type="pct"/>
            <w:hideMark/>
          </w:tcPr>
          <w:p w:rsidR="00243648" w:rsidRPr="00243648" w:rsidRDefault="00243648" w:rsidP="00243648">
            <w:pPr>
              <w:spacing w:after="0" w:line="240" w:lineRule="auto"/>
              <w:jc w:val="right"/>
              <w:textAlignment w:val="baseline"/>
              <w:rPr>
                <w:rFonts w:ascii="Times New Roman" w:eastAsia="Times New Roman" w:hAnsi="Times New Roman" w:cs="Times New Roman"/>
                <w:sz w:val="24"/>
                <w:szCs w:val="24"/>
              </w:rPr>
            </w:pPr>
            <w:r w:rsidRPr="00243648">
              <w:rPr>
                <w:rFonts w:ascii="Times New Roman" w:eastAsia="Times New Roman" w:hAnsi="Times New Roman" w:cs="Times New Roman"/>
                <w:b/>
                <w:bCs/>
                <w:color w:val="000000"/>
                <w:sz w:val="24"/>
                <w:szCs w:val="24"/>
              </w:rPr>
              <w:t>Л.КРАВЧУК</w:t>
            </w:r>
          </w:p>
        </w:tc>
      </w:tr>
      <w:tr w:rsidR="00243648" w:rsidRPr="00243648" w:rsidTr="00243648">
        <w:tc>
          <w:tcPr>
            <w:tcW w:w="0" w:type="auto"/>
            <w:shd w:val="clear" w:color="auto" w:fill="FFFFFF"/>
            <w:hideMark/>
          </w:tcPr>
          <w:p w:rsidR="00243648" w:rsidRPr="00243648" w:rsidRDefault="00243648" w:rsidP="00243648">
            <w:pPr>
              <w:spacing w:after="0" w:line="240" w:lineRule="auto"/>
              <w:jc w:val="center"/>
              <w:textAlignment w:val="baseline"/>
              <w:rPr>
                <w:rFonts w:ascii="Times New Roman" w:eastAsia="Times New Roman" w:hAnsi="Times New Roman" w:cs="Times New Roman"/>
                <w:color w:val="000000"/>
                <w:sz w:val="24"/>
                <w:szCs w:val="24"/>
              </w:rPr>
            </w:pPr>
            <w:r w:rsidRPr="00243648">
              <w:rPr>
                <w:rFonts w:ascii="Times New Roman" w:eastAsia="Times New Roman" w:hAnsi="Times New Roman" w:cs="Times New Roman"/>
                <w:b/>
                <w:bCs/>
                <w:color w:val="000000"/>
                <w:sz w:val="24"/>
                <w:szCs w:val="24"/>
              </w:rPr>
              <w:t>м. Київ</w:t>
            </w:r>
            <w:r w:rsidRPr="00243648">
              <w:rPr>
                <w:rFonts w:ascii="Times New Roman" w:eastAsia="Times New Roman" w:hAnsi="Times New Roman" w:cs="Times New Roman"/>
                <w:color w:val="000000"/>
                <w:sz w:val="24"/>
                <w:szCs w:val="24"/>
              </w:rPr>
              <w:t> </w:t>
            </w:r>
            <w:r w:rsidRPr="00243648">
              <w:rPr>
                <w:rFonts w:ascii="Times New Roman" w:eastAsia="Times New Roman" w:hAnsi="Times New Roman" w:cs="Times New Roman"/>
                <w:color w:val="000000"/>
                <w:sz w:val="24"/>
                <w:szCs w:val="24"/>
              </w:rPr>
              <w:br/>
            </w:r>
            <w:r w:rsidRPr="00243648">
              <w:rPr>
                <w:rFonts w:ascii="Times New Roman" w:eastAsia="Times New Roman" w:hAnsi="Times New Roman" w:cs="Times New Roman"/>
                <w:b/>
                <w:bCs/>
                <w:color w:val="000000"/>
                <w:sz w:val="24"/>
                <w:szCs w:val="24"/>
              </w:rPr>
              <w:t>26 листопада 1993 року</w:t>
            </w:r>
            <w:r w:rsidRPr="00243648">
              <w:rPr>
                <w:rFonts w:ascii="Times New Roman" w:eastAsia="Times New Roman" w:hAnsi="Times New Roman" w:cs="Times New Roman"/>
                <w:color w:val="000000"/>
                <w:sz w:val="24"/>
                <w:szCs w:val="24"/>
              </w:rPr>
              <w:t> </w:t>
            </w:r>
            <w:r w:rsidRPr="00243648">
              <w:rPr>
                <w:rFonts w:ascii="Times New Roman" w:eastAsia="Times New Roman" w:hAnsi="Times New Roman" w:cs="Times New Roman"/>
                <w:color w:val="000000"/>
                <w:sz w:val="24"/>
                <w:szCs w:val="24"/>
              </w:rPr>
              <w:br/>
            </w:r>
            <w:r w:rsidRPr="00243648">
              <w:rPr>
                <w:rFonts w:ascii="Times New Roman" w:eastAsia="Times New Roman" w:hAnsi="Times New Roman" w:cs="Times New Roman"/>
                <w:b/>
                <w:bCs/>
                <w:color w:val="000000"/>
                <w:sz w:val="24"/>
                <w:szCs w:val="24"/>
              </w:rPr>
              <w:t>№ 3659-XII</w:t>
            </w:r>
          </w:p>
        </w:tc>
        <w:tc>
          <w:tcPr>
            <w:tcW w:w="0" w:type="auto"/>
            <w:shd w:val="clear" w:color="auto" w:fill="FFFFFF"/>
            <w:hideMark/>
          </w:tcPr>
          <w:p w:rsidR="00243648" w:rsidRPr="00243648" w:rsidRDefault="00243648" w:rsidP="00243648">
            <w:pPr>
              <w:spacing w:after="0" w:line="240" w:lineRule="auto"/>
              <w:jc w:val="both"/>
              <w:rPr>
                <w:rFonts w:ascii="Times New Roman" w:eastAsia="Times New Roman" w:hAnsi="Times New Roman" w:cs="Times New Roman"/>
                <w:color w:val="000000"/>
                <w:sz w:val="24"/>
                <w:szCs w:val="24"/>
              </w:rPr>
            </w:pPr>
          </w:p>
        </w:tc>
      </w:tr>
    </w:tbl>
    <w:p w:rsidR="003F7636" w:rsidRDefault="003F7636"/>
    <w:sectPr w:rsidR="003F7636" w:rsidSect="00200D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243648"/>
    <w:rsid w:val="00134F61"/>
    <w:rsid w:val="00200D03"/>
    <w:rsid w:val="00243648"/>
    <w:rsid w:val="003F7636"/>
    <w:rsid w:val="00606C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D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2436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7">
    <w:name w:val="rvps17"/>
    <w:basedOn w:val="a"/>
    <w:rsid w:val="002436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243648"/>
  </w:style>
  <w:style w:type="paragraph" w:customStyle="1" w:styleId="rvps6">
    <w:name w:val="rvps6"/>
    <w:basedOn w:val="a"/>
    <w:rsid w:val="002436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243648"/>
  </w:style>
  <w:style w:type="character" w:customStyle="1" w:styleId="rvts44">
    <w:name w:val="rvts44"/>
    <w:basedOn w:val="a0"/>
    <w:rsid w:val="00243648"/>
  </w:style>
  <w:style w:type="paragraph" w:customStyle="1" w:styleId="rvps18">
    <w:name w:val="rvps18"/>
    <w:basedOn w:val="a"/>
    <w:rsid w:val="002436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43648"/>
  </w:style>
  <w:style w:type="character" w:styleId="a3">
    <w:name w:val="Hyperlink"/>
    <w:basedOn w:val="a0"/>
    <w:uiPriority w:val="99"/>
    <w:semiHidden/>
    <w:unhideWhenUsed/>
    <w:rsid w:val="00243648"/>
    <w:rPr>
      <w:color w:val="0000FF"/>
      <w:u w:val="single"/>
    </w:rPr>
  </w:style>
  <w:style w:type="character" w:styleId="a4">
    <w:name w:val="FollowedHyperlink"/>
    <w:basedOn w:val="a0"/>
    <w:uiPriority w:val="99"/>
    <w:semiHidden/>
    <w:unhideWhenUsed/>
    <w:rsid w:val="00243648"/>
    <w:rPr>
      <w:color w:val="800080"/>
      <w:u w:val="single"/>
    </w:rPr>
  </w:style>
  <w:style w:type="paragraph" w:customStyle="1" w:styleId="rvps2">
    <w:name w:val="rvps2"/>
    <w:basedOn w:val="a"/>
    <w:rsid w:val="002436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243648"/>
  </w:style>
  <w:style w:type="character" w:customStyle="1" w:styleId="rvts15">
    <w:name w:val="rvts15"/>
    <w:basedOn w:val="a0"/>
    <w:rsid w:val="00243648"/>
  </w:style>
  <w:style w:type="character" w:customStyle="1" w:styleId="rvts9">
    <w:name w:val="rvts9"/>
    <w:basedOn w:val="a0"/>
    <w:rsid w:val="00243648"/>
  </w:style>
  <w:style w:type="character" w:customStyle="1" w:styleId="rvts11">
    <w:name w:val="rvts11"/>
    <w:basedOn w:val="a0"/>
    <w:rsid w:val="00243648"/>
  </w:style>
  <w:style w:type="character" w:customStyle="1" w:styleId="rvts37">
    <w:name w:val="rvts37"/>
    <w:basedOn w:val="a0"/>
    <w:rsid w:val="00243648"/>
  </w:style>
  <w:style w:type="paragraph" w:styleId="a5">
    <w:name w:val="Balloon Text"/>
    <w:basedOn w:val="a"/>
    <w:link w:val="a6"/>
    <w:uiPriority w:val="99"/>
    <w:semiHidden/>
    <w:unhideWhenUsed/>
    <w:rsid w:val="0024364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43648"/>
    <w:rPr>
      <w:rFonts w:ascii="Tahoma" w:hAnsi="Tahoma" w:cs="Tahoma"/>
      <w:sz w:val="16"/>
      <w:szCs w:val="16"/>
    </w:rPr>
  </w:style>
  <w:style w:type="paragraph" w:customStyle="1" w:styleId="rvps4">
    <w:name w:val="rvps4"/>
    <w:basedOn w:val="a"/>
    <w:rsid w:val="002436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2436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15466588">
      <w:bodyDiv w:val="1"/>
      <w:marLeft w:val="0"/>
      <w:marRight w:val="0"/>
      <w:marTop w:val="0"/>
      <w:marBottom w:val="0"/>
      <w:divBdr>
        <w:top w:val="none" w:sz="0" w:space="0" w:color="auto"/>
        <w:left w:val="none" w:sz="0" w:space="0" w:color="auto"/>
        <w:bottom w:val="none" w:sz="0" w:space="0" w:color="auto"/>
        <w:right w:val="none" w:sz="0" w:space="0" w:color="auto"/>
      </w:divBdr>
      <w:divsChild>
        <w:div w:id="2095781494">
          <w:marLeft w:val="0"/>
          <w:marRight w:val="0"/>
          <w:marTop w:val="0"/>
          <w:marBottom w:val="150"/>
          <w:divBdr>
            <w:top w:val="none" w:sz="0" w:space="0" w:color="auto"/>
            <w:left w:val="none" w:sz="0" w:space="0" w:color="auto"/>
            <w:bottom w:val="none" w:sz="0" w:space="0" w:color="auto"/>
            <w:right w:val="none" w:sz="0" w:space="0" w:color="auto"/>
          </w:divBdr>
        </w:div>
      </w:divsChild>
    </w:div>
    <w:div w:id="819150065">
      <w:bodyDiv w:val="1"/>
      <w:marLeft w:val="0"/>
      <w:marRight w:val="0"/>
      <w:marTop w:val="0"/>
      <w:marBottom w:val="0"/>
      <w:divBdr>
        <w:top w:val="none" w:sz="0" w:space="0" w:color="auto"/>
        <w:left w:val="none" w:sz="0" w:space="0" w:color="auto"/>
        <w:bottom w:val="none" w:sz="0" w:space="0" w:color="auto"/>
        <w:right w:val="none" w:sz="0" w:space="0" w:color="auto"/>
      </w:divBdr>
      <w:divsChild>
        <w:div w:id="1718312291">
          <w:marLeft w:val="0"/>
          <w:marRight w:val="0"/>
          <w:marTop w:val="0"/>
          <w:marBottom w:val="150"/>
          <w:divBdr>
            <w:top w:val="none" w:sz="0" w:space="0" w:color="auto"/>
            <w:left w:val="none" w:sz="0" w:space="0" w:color="auto"/>
            <w:bottom w:val="none" w:sz="0" w:space="0" w:color="auto"/>
            <w:right w:val="none" w:sz="0" w:space="0" w:color="auto"/>
          </w:divBdr>
        </w:div>
      </w:divsChild>
    </w:div>
    <w:div w:id="1809661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zakon4.rada.gov.ua/laws/show/1294-15" TargetMode="External"/><Relationship Id="rId21" Type="http://schemas.openxmlformats.org/officeDocument/2006/relationships/hyperlink" Target="http://zakon4.rada.gov.ua/laws/show/v010p710-08" TargetMode="External"/><Relationship Id="rId42" Type="http://schemas.openxmlformats.org/officeDocument/2006/relationships/hyperlink" Target="http://zakon4.rada.gov.ua/laws/show/1907-14" TargetMode="External"/><Relationship Id="rId63" Type="http://schemas.openxmlformats.org/officeDocument/2006/relationships/hyperlink" Target="http://zakon4.rada.gov.ua/laws/show/2921-14" TargetMode="External"/><Relationship Id="rId84" Type="http://schemas.openxmlformats.org/officeDocument/2006/relationships/hyperlink" Target="http://zakon4.rada.gov.ua/laws/show/3659-12" TargetMode="External"/><Relationship Id="rId138" Type="http://schemas.openxmlformats.org/officeDocument/2006/relationships/hyperlink" Target="http://zakon4.rada.gov.ua/laws/show/1294-15" TargetMode="External"/><Relationship Id="rId159" Type="http://schemas.openxmlformats.org/officeDocument/2006/relationships/hyperlink" Target="http://zakon4.rada.gov.ua/laws/show/2289-17" TargetMode="External"/><Relationship Id="rId170" Type="http://schemas.openxmlformats.org/officeDocument/2006/relationships/hyperlink" Target="http://zakon4.rada.gov.ua/laws/show/1294-15" TargetMode="External"/><Relationship Id="rId191" Type="http://schemas.openxmlformats.org/officeDocument/2006/relationships/hyperlink" Target="http://zakon4.rada.gov.ua/laws/show/1294-15" TargetMode="External"/><Relationship Id="rId205" Type="http://schemas.openxmlformats.org/officeDocument/2006/relationships/hyperlink" Target="http://zakon4.rada.gov.ua/laws/show/1907-14" TargetMode="External"/><Relationship Id="rId107" Type="http://schemas.openxmlformats.org/officeDocument/2006/relationships/hyperlink" Target="http://zakon4.rada.gov.ua/laws/show/1294-15" TargetMode="External"/><Relationship Id="rId11" Type="http://schemas.openxmlformats.org/officeDocument/2006/relationships/hyperlink" Target="http://zakon4.rada.gov.ua/laws/show/1294-15" TargetMode="External"/><Relationship Id="rId32" Type="http://schemas.openxmlformats.org/officeDocument/2006/relationships/hyperlink" Target="http://zakon4.rada.gov.ua/laws/show/77-19" TargetMode="External"/><Relationship Id="rId53" Type="http://schemas.openxmlformats.org/officeDocument/2006/relationships/hyperlink" Target="http://zakon4.rada.gov.ua/laws/show/1294-15" TargetMode="External"/><Relationship Id="rId74" Type="http://schemas.openxmlformats.org/officeDocument/2006/relationships/hyperlink" Target="http://zakon4.rada.gov.ua/laws/show/3659-12" TargetMode="External"/><Relationship Id="rId128" Type="http://schemas.openxmlformats.org/officeDocument/2006/relationships/hyperlink" Target="http://zakon4.rada.gov.ua/laws/show/985-16" TargetMode="External"/><Relationship Id="rId149" Type="http://schemas.openxmlformats.org/officeDocument/2006/relationships/hyperlink" Target="http://zakon4.rada.gov.ua/laws/show/1294-15" TargetMode="External"/><Relationship Id="rId5" Type="http://schemas.openxmlformats.org/officeDocument/2006/relationships/hyperlink" Target="http://zakon4.rada.gov.ua/laws/show/3660-12" TargetMode="External"/><Relationship Id="rId95" Type="http://schemas.openxmlformats.org/officeDocument/2006/relationships/hyperlink" Target="http://zakon4.rada.gov.ua/laws/show/1294-15" TargetMode="External"/><Relationship Id="rId160" Type="http://schemas.openxmlformats.org/officeDocument/2006/relationships/hyperlink" Target="http://zakon4.rada.gov.ua/laws/show/424-16" TargetMode="External"/><Relationship Id="rId181" Type="http://schemas.openxmlformats.org/officeDocument/2006/relationships/hyperlink" Target="http://zakon4.rada.gov.ua/laws/show/1294-15" TargetMode="External"/><Relationship Id="rId216" Type="http://schemas.openxmlformats.org/officeDocument/2006/relationships/hyperlink" Target="http://zakon4.rada.gov.ua/laws/show/1907-14" TargetMode="External"/><Relationship Id="rId211" Type="http://schemas.openxmlformats.org/officeDocument/2006/relationships/hyperlink" Target="http://zakon4.rada.gov.ua/laws/show/1344-15" TargetMode="External"/><Relationship Id="rId22" Type="http://schemas.openxmlformats.org/officeDocument/2006/relationships/hyperlink" Target="http://zakon4.rada.gov.ua/laws/show/2289-17" TargetMode="External"/><Relationship Id="rId27" Type="http://schemas.openxmlformats.org/officeDocument/2006/relationships/hyperlink" Target="http://zakon4.rada.gov.ua/laws/show/4910-17" TargetMode="External"/><Relationship Id="rId43" Type="http://schemas.openxmlformats.org/officeDocument/2006/relationships/hyperlink" Target="http://zakon4.rada.gov.ua/laws/show/4910-17/paran7" TargetMode="External"/><Relationship Id="rId48" Type="http://schemas.openxmlformats.org/officeDocument/2006/relationships/hyperlink" Target="http://zakon4.rada.gov.ua/laws/show/254%D0%BA/96-%D0%B2%D1%80" TargetMode="External"/><Relationship Id="rId64" Type="http://schemas.openxmlformats.org/officeDocument/2006/relationships/hyperlink" Target="http://zakon4.rada.gov.ua/laws/show/1294-15" TargetMode="External"/><Relationship Id="rId69" Type="http://schemas.openxmlformats.org/officeDocument/2006/relationships/hyperlink" Target="http://zakon4.rada.gov.ua/laws/show/424-16" TargetMode="External"/><Relationship Id="rId113" Type="http://schemas.openxmlformats.org/officeDocument/2006/relationships/hyperlink" Target="http://zakon4.rada.gov.ua/laws/show/2592-17" TargetMode="External"/><Relationship Id="rId118" Type="http://schemas.openxmlformats.org/officeDocument/2006/relationships/hyperlink" Target="http://zakon4.rada.gov.ua/laws/show/1294-15" TargetMode="External"/><Relationship Id="rId134" Type="http://schemas.openxmlformats.org/officeDocument/2006/relationships/hyperlink" Target="http://zakon4.rada.gov.ua/laws/show/1294-15" TargetMode="External"/><Relationship Id="rId139" Type="http://schemas.openxmlformats.org/officeDocument/2006/relationships/hyperlink" Target="http://zakon4.rada.gov.ua/laws/show/1907-14" TargetMode="External"/><Relationship Id="rId80" Type="http://schemas.openxmlformats.org/officeDocument/2006/relationships/hyperlink" Target="http://zakon4.rada.gov.ua/laws/show/2289-17" TargetMode="External"/><Relationship Id="rId85" Type="http://schemas.openxmlformats.org/officeDocument/2006/relationships/hyperlink" Target="http://zakon4.rada.gov.ua/laws/show/3659-12" TargetMode="External"/><Relationship Id="rId150" Type="http://schemas.openxmlformats.org/officeDocument/2006/relationships/hyperlink" Target="http://zakon4.rada.gov.ua/laws/show/80731-10" TargetMode="External"/><Relationship Id="rId155" Type="http://schemas.openxmlformats.org/officeDocument/2006/relationships/hyperlink" Target="http://zakon4.rada.gov.ua/laws/show/80731-10" TargetMode="External"/><Relationship Id="rId171" Type="http://schemas.openxmlformats.org/officeDocument/2006/relationships/hyperlink" Target="http://zakon4.rada.gov.ua/laws/show/4287-17" TargetMode="External"/><Relationship Id="rId176" Type="http://schemas.openxmlformats.org/officeDocument/2006/relationships/hyperlink" Target="http://zakon4.rada.gov.ua/laws/show/1294-15" TargetMode="External"/><Relationship Id="rId192" Type="http://schemas.openxmlformats.org/officeDocument/2006/relationships/hyperlink" Target="http://zakon4.rada.gov.ua/laws/show/1907-14" TargetMode="External"/><Relationship Id="rId197" Type="http://schemas.openxmlformats.org/officeDocument/2006/relationships/hyperlink" Target="http://zakon4.rada.gov.ua/laws/show/1294-15" TargetMode="External"/><Relationship Id="rId206" Type="http://schemas.openxmlformats.org/officeDocument/2006/relationships/hyperlink" Target="http://zakon4.rada.gov.ua/laws/show/5463-17/paran246" TargetMode="External"/><Relationship Id="rId201" Type="http://schemas.openxmlformats.org/officeDocument/2006/relationships/hyperlink" Target="http://zakon4.rada.gov.ua/laws/show/v010p710-08" TargetMode="External"/><Relationship Id="rId222" Type="http://schemas.openxmlformats.org/officeDocument/2006/relationships/hyperlink" Target="http://zakon4.rada.gov.ua/laws/show/1907-14" TargetMode="External"/><Relationship Id="rId12" Type="http://schemas.openxmlformats.org/officeDocument/2006/relationships/hyperlink" Target="http://zakon4.rada.gov.ua/laws/show/1344-15" TargetMode="External"/><Relationship Id="rId17" Type="http://schemas.openxmlformats.org/officeDocument/2006/relationships/hyperlink" Target="http://zakon4.rada.gov.ua/laws/show/489-16" TargetMode="External"/><Relationship Id="rId33" Type="http://schemas.openxmlformats.org/officeDocument/2006/relationships/hyperlink" Target="http://zakon4.rada.gov.ua/laws/show/1907-14" TargetMode="External"/><Relationship Id="rId38" Type="http://schemas.openxmlformats.org/officeDocument/2006/relationships/hyperlink" Target="http://zakon4.rada.gov.ua/laws/show/1294-15" TargetMode="External"/><Relationship Id="rId59" Type="http://schemas.openxmlformats.org/officeDocument/2006/relationships/hyperlink" Target="http://zakon4.rada.gov.ua/laws/show/1294-15" TargetMode="External"/><Relationship Id="rId103" Type="http://schemas.openxmlformats.org/officeDocument/2006/relationships/hyperlink" Target="http://zakon4.rada.gov.ua/laws/show/1294-15" TargetMode="External"/><Relationship Id="rId108" Type="http://schemas.openxmlformats.org/officeDocument/2006/relationships/hyperlink" Target="http://zakon4.rada.gov.ua/laws/show/1294-15" TargetMode="External"/><Relationship Id="rId124" Type="http://schemas.openxmlformats.org/officeDocument/2006/relationships/hyperlink" Target="http://zakon4.rada.gov.ua/laws/show/4287-17" TargetMode="External"/><Relationship Id="rId129" Type="http://schemas.openxmlformats.org/officeDocument/2006/relationships/hyperlink" Target="http://zakon4.rada.gov.ua/laws/show/1294-15" TargetMode="External"/><Relationship Id="rId54" Type="http://schemas.openxmlformats.org/officeDocument/2006/relationships/hyperlink" Target="http://zakon4.rada.gov.ua/laws/show/2210-14" TargetMode="External"/><Relationship Id="rId70" Type="http://schemas.openxmlformats.org/officeDocument/2006/relationships/hyperlink" Target="http://zakon4.rada.gov.ua/laws/show/2289-17" TargetMode="External"/><Relationship Id="rId75" Type="http://schemas.openxmlformats.org/officeDocument/2006/relationships/hyperlink" Target="http://zakon4.rada.gov.ua/laws/show/3659-12" TargetMode="External"/><Relationship Id="rId91" Type="http://schemas.openxmlformats.org/officeDocument/2006/relationships/hyperlink" Target="http://zakon4.rada.gov.ua/laws/show/1907-14" TargetMode="External"/><Relationship Id="rId96" Type="http://schemas.openxmlformats.org/officeDocument/2006/relationships/hyperlink" Target="http://zakon4.rada.gov.ua/laws/show/1294-15" TargetMode="External"/><Relationship Id="rId140" Type="http://schemas.openxmlformats.org/officeDocument/2006/relationships/hyperlink" Target="http://zakon4.rada.gov.ua/laws/show/1294-15" TargetMode="External"/><Relationship Id="rId145" Type="http://schemas.openxmlformats.org/officeDocument/2006/relationships/hyperlink" Target="http://zakon4.rada.gov.ua/laws/show/2210-14" TargetMode="External"/><Relationship Id="rId161" Type="http://schemas.openxmlformats.org/officeDocument/2006/relationships/hyperlink" Target="http://zakon4.rada.gov.ua/laws/show/2289-17" TargetMode="External"/><Relationship Id="rId166" Type="http://schemas.openxmlformats.org/officeDocument/2006/relationships/hyperlink" Target="http://zakon4.rada.gov.ua/laws/show/1294-15" TargetMode="External"/><Relationship Id="rId182" Type="http://schemas.openxmlformats.org/officeDocument/2006/relationships/hyperlink" Target="http://zakon4.rada.gov.ua/laws/show/1294-15" TargetMode="External"/><Relationship Id="rId187" Type="http://schemas.openxmlformats.org/officeDocument/2006/relationships/hyperlink" Target="http://zakon4.rada.gov.ua/laws/show/1294-15" TargetMode="External"/><Relationship Id="rId217" Type="http://schemas.openxmlformats.org/officeDocument/2006/relationships/hyperlink" Target="http://zakon4.rada.gov.ua/laws/show/77-19/paran721" TargetMode="External"/><Relationship Id="rId1" Type="http://schemas.openxmlformats.org/officeDocument/2006/relationships/styles" Target="styles.xml"/><Relationship Id="rId6" Type="http://schemas.openxmlformats.org/officeDocument/2006/relationships/hyperlink" Target="http://zakon4.rada.gov.ua/laws/show/1907-14" TargetMode="External"/><Relationship Id="rId212" Type="http://schemas.openxmlformats.org/officeDocument/2006/relationships/hyperlink" Target="http://zakon4.rada.gov.ua/laws/show/2285-15" TargetMode="External"/><Relationship Id="rId23" Type="http://schemas.openxmlformats.org/officeDocument/2006/relationships/hyperlink" Target="http://zakon4.rada.gov.ua/laws/show/2388-17" TargetMode="External"/><Relationship Id="rId28" Type="http://schemas.openxmlformats.org/officeDocument/2006/relationships/hyperlink" Target="http://zakon4.rada.gov.ua/laws/show/5463-17" TargetMode="External"/><Relationship Id="rId49" Type="http://schemas.openxmlformats.org/officeDocument/2006/relationships/hyperlink" Target="http://zakon4.rada.gov.ua/laws/show/2210-14" TargetMode="External"/><Relationship Id="rId114" Type="http://schemas.openxmlformats.org/officeDocument/2006/relationships/hyperlink" Target="http://zakon4.rada.gov.ua/laws/show/4287-17" TargetMode="External"/><Relationship Id="rId119" Type="http://schemas.openxmlformats.org/officeDocument/2006/relationships/hyperlink" Target="http://zakon4.rada.gov.ua/laws/show/4287-17" TargetMode="External"/><Relationship Id="rId44" Type="http://schemas.openxmlformats.org/officeDocument/2006/relationships/hyperlink" Target="http://zakon4.rada.gov.ua/laws/show/424-16" TargetMode="External"/><Relationship Id="rId60" Type="http://schemas.openxmlformats.org/officeDocument/2006/relationships/hyperlink" Target="http://zakon4.rada.gov.ua/laws/show/4287-17" TargetMode="External"/><Relationship Id="rId65" Type="http://schemas.openxmlformats.org/officeDocument/2006/relationships/hyperlink" Target="http://zakon4.rada.gov.ua/laws/show/2289-17" TargetMode="External"/><Relationship Id="rId81" Type="http://schemas.openxmlformats.org/officeDocument/2006/relationships/hyperlink" Target="http://zakon4.rada.gov.ua/laws/show/424-16" TargetMode="External"/><Relationship Id="rId86" Type="http://schemas.openxmlformats.org/officeDocument/2006/relationships/hyperlink" Target="http://zakon4.rada.gov.ua/laws/show/3659-12" TargetMode="External"/><Relationship Id="rId130" Type="http://schemas.openxmlformats.org/officeDocument/2006/relationships/hyperlink" Target="http://zakon4.rada.gov.ua/laws/show/1294-15" TargetMode="External"/><Relationship Id="rId135" Type="http://schemas.openxmlformats.org/officeDocument/2006/relationships/hyperlink" Target="http://zakon4.rada.gov.ua/laws/show/1294-15" TargetMode="External"/><Relationship Id="rId151" Type="http://schemas.openxmlformats.org/officeDocument/2006/relationships/hyperlink" Target="http://zakon4.rada.gov.ua/laws/show/1294-15" TargetMode="External"/><Relationship Id="rId156" Type="http://schemas.openxmlformats.org/officeDocument/2006/relationships/hyperlink" Target="http://zakon4.rada.gov.ua/laws/show/1294-15" TargetMode="External"/><Relationship Id="rId177" Type="http://schemas.openxmlformats.org/officeDocument/2006/relationships/hyperlink" Target="http://zakon4.rada.gov.ua/laws/show/1294-15" TargetMode="External"/><Relationship Id="rId198" Type="http://schemas.openxmlformats.org/officeDocument/2006/relationships/hyperlink" Target="http://zakon4.rada.gov.ua/laws/show/1294-15" TargetMode="External"/><Relationship Id="rId172" Type="http://schemas.openxmlformats.org/officeDocument/2006/relationships/hyperlink" Target="http://zakon4.rada.gov.ua/laws/show/1907-14" TargetMode="External"/><Relationship Id="rId193" Type="http://schemas.openxmlformats.org/officeDocument/2006/relationships/hyperlink" Target="http://zakon4.rada.gov.ua/laws/show/1294-15" TargetMode="External"/><Relationship Id="rId202" Type="http://schemas.openxmlformats.org/officeDocument/2006/relationships/hyperlink" Target="http://zakon4.rada.gov.ua/laws/show/1907-14" TargetMode="External"/><Relationship Id="rId207" Type="http://schemas.openxmlformats.org/officeDocument/2006/relationships/hyperlink" Target="http://zakon4.rada.gov.ua/laws/show/1907-14" TargetMode="External"/><Relationship Id="rId223" Type="http://schemas.openxmlformats.org/officeDocument/2006/relationships/hyperlink" Target="http://zakon4.rada.gov.ua/laws/show/1907-14" TargetMode="External"/><Relationship Id="rId13" Type="http://schemas.openxmlformats.org/officeDocument/2006/relationships/hyperlink" Target="http://zakon4.rada.gov.ua/laws/show/2285-15" TargetMode="External"/><Relationship Id="rId18" Type="http://schemas.openxmlformats.org/officeDocument/2006/relationships/hyperlink" Target="http://zakon4.rada.gov.ua/laws/show/985-16" TargetMode="External"/><Relationship Id="rId39" Type="http://schemas.openxmlformats.org/officeDocument/2006/relationships/hyperlink" Target="http://zakon4.rada.gov.ua/laws/show/1170-18/paran101" TargetMode="External"/><Relationship Id="rId109" Type="http://schemas.openxmlformats.org/officeDocument/2006/relationships/hyperlink" Target="http://zakon4.rada.gov.ua/laws/show/1294-15" TargetMode="External"/><Relationship Id="rId34" Type="http://schemas.openxmlformats.org/officeDocument/2006/relationships/hyperlink" Target="http://zakon4.rada.gov.ua/laws/show/1294-15" TargetMode="External"/><Relationship Id="rId50" Type="http://schemas.openxmlformats.org/officeDocument/2006/relationships/hyperlink" Target="http://zakon4.rada.gov.ua/laws/show/236/96-%D0%B2%D1%80" TargetMode="External"/><Relationship Id="rId55" Type="http://schemas.openxmlformats.org/officeDocument/2006/relationships/hyperlink" Target="http://zakon4.rada.gov.ua/laws/show/1294-15" TargetMode="External"/><Relationship Id="rId76" Type="http://schemas.openxmlformats.org/officeDocument/2006/relationships/hyperlink" Target="http://zakon4.rada.gov.ua/laws/show/3659-12" TargetMode="External"/><Relationship Id="rId97" Type="http://schemas.openxmlformats.org/officeDocument/2006/relationships/hyperlink" Target="http://zakon4.rada.gov.ua/laws/show/1294-15" TargetMode="External"/><Relationship Id="rId104" Type="http://schemas.openxmlformats.org/officeDocument/2006/relationships/hyperlink" Target="http://zakon4.rada.gov.ua/laws/show/1294-15" TargetMode="External"/><Relationship Id="rId120" Type="http://schemas.openxmlformats.org/officeDocument/2006/relationships/hyperlink" Target="http://zakon4.rada.gov.ua/laws/show/1294-15" TargetMode="External"/><Relationship Id="rId125" Type="http://schemas.openxmlformats.org/officeDocument/2006/relationships/hyperlink" Target="http://zakon4.rada.gov.ua/laws/show/2592-17" TargetMode="External"/><Relationship Id="rId141" Type="http://schemas.openxmlformats.org/officeDocument/2006/relationships/hyperlink" Target="http://zakon4.rada.gov.ua/laws/show/4287-17" TargetMode="External"/><Relationship Id="rId146" Type="http://schemas.openxmlformats.org/officeDocument/2006/relationships/hyperlink" Target="http://zakon4.rada.gov.ua/laws/show/1160-15" TargetMode="External"/><Relationship Id="rId167" Type="http://schemas.openxmlformats.org/officeDocument/2006/relationships/hyperlink" Target="http://zakon4.rada.gov.ua/laws/show/2289-17" TargetMode="External"/><Relationship Id="rId188" Type="http://schemas.openxmlformats.org/officeDocument/2006/relationships/hyperlink" Target="http://zakon4.rada.gov.ua/laws/show/1294-15" TargetMode="External"/><Relationship Id="rId7" Type="http://schemas.openxmlformats.org/officeDocument/2006/relationships/hyperlink" Target="http://zakon4.rada.gov.ua/laws/show/2905-14" TargetMode="External"/><Relationship Id="rId71" Type="http://schemas.openxmlformats.org/officeDocument/2006/relationships/hyperlink" Target="http://zakon4.rada.gov.ua/laws/show/3659-12" TargetMode="External"/><Relationship Id="rId92" Type="http://schemas.openxmlformats.org/officeDocument/2006/relationships/hyperlink" Target="http://zakon4.rada.gov.ua/laws/show/762-15" TargetMode="External"/><Relationship Id="rId162" Type="http://schemas.openxmlformats.org/officeDocument/2006/relationships/hyperlink" Target="http://zakon4.rada.gov.ua/laws/show/1907-14" TargetMode="External"/><Relationship Id="rId183" Type="http://schemas.openxmlformats.org/officeDocument/2006/relationships/hyperlink" Target="http://zakon4.rada.gov.ua/laws/show/1907-14" TargetMode="External"/><Relationship Id="rId213" Type="http://schemas.openxmlformats.org/officeDocument/2006/relationships/hyperlink" Target="http://zakon4.rada.gov.ua/laws/show/2505-15" TargetMode="External"/><Relationship Id="rId218" Type="http://schemas.openxmlformats.org/officeDocument/2006/relationships/hyperlink" Target="http://zakon4.rada.gov.ua/laws/show/77-19/paran723" TargetMode="External"/><Relationship Id="rId2" Type="http://schemas.openxmlformats.org/officeDocument/2006/relationships/settings" Target="settings.xml"/><Relationship Id="rId29" Type="http://schemas.openxmlformats.org/officeDocument/2006/relationships/hyperlink" Target="http://zakon4.rada.gov.ua/laws/show/2592-17" TargetMode="External"/><Relationship Id="rId24" Type="http://schemas.openxmlformats.org/officeDocument/2006/relationships/hyperlink" Target="http://zakon4.rada.gov.ua/laws/show/2592-17" TargetMode="External"/><Relationship Id="rId40" Type="http://schemas.openxmlformats.org/officeDocument/2006/relationships/hyperlink" Target="http://zakon4.rada.gov.ua/laws/show/2939-17" TargetMode="External"/><Relationship Id="rId45" Type="http://schemas.openxmlformats.org/officeDocument/2006/relationships/hyperlink" Target="http://zakon4.rada.gov.ua/laws/show/1907-14" TargetMode="External"/><Relationship Id="rId66" Type="http://schemas.openxmlformats.org/officeDocument/2006/relationships/hyperlink" Target="http://zakon4.rada.gov.ua/laws/show/3205-15" TargetMode="External"/><Relationship Id="rId87" Type="http://schemas.openxmlformats.org/officeDocument/2006/relationships/hyperlink" Target="http://zakon4.rada.gov.ua/laws/show/3659-12" TargetMode="External"/><Relationship Id="rId110" Type="http://schemas.openxmlformats.org/officeDocument/2006/relationships/hyperlink" Target="http://zakon4.rada.gov.ua/laws/show/1294-15" TargetMode="External"/><Relationship Id="rId115" Type="http://schemas.openxmlformats.org/officeDocument/2006/relationships/hyperlink" Target="http://zakon4.rada.gov.ua/laws/show/3659-12/paran356" TargetMode="External"/><Relationship Id="rId131" Type="http://schemas.openxmlformats.org/officeDocument/2006/relationships/hyperlink" Target="http://zakon4.rada.gov.ua/laws/show/1907-14" TargetMode="External"/><Relationship Id="rId136" Type="http://schemas.openxmlformats.org/officeDocument/2006/relationships/hyperlink" Target="http://zakon4.rada.gov.ua/laws/show/985-16" TargetMode="External"/><Relationship Id="rId157" Type="http://schemas.openxmlformats.org/officeDocument/2006/relationships/hyperlink" Target="http://zakon4.rada.gov.ua/laws/show/1294-15" TargetMode="External"/><Relationship Id="rId178" Type="http://schemas.openxmlformats.org/officeDocument/2006/relationships/hyperlink" Target="http://zakon4.rada.gov.ua/laws/show/1907-14" TargetMode="External"/><Relationship Id="rId61" Type="http://schemas.openxmlformats.org/officeDocument/2006/relationships/hyperlink" Target="http://zakon4.rada.gov.ua/laws/show/4287-17" TargetMode="External"/><Relationship Id="rId82" Type="http://schemas.openxmlformats.org/officeDocument/2006/relationships/hyperlink" Target="http://zakon4.rada.gov.ua/laws/show/2289-17" TargetMode="External"/><Relationship Id="rId152" Type="http://schemas.openxmlformats.org/officeDocument/2006/relationships/hyperlink" Target="http://zakon4.rada.gov.ua/laws/show/3567-17" TargetMode="External"/><Relationship Id="rId173" Type="http://schemas.openxmlformats.org/officeDocument/2006/relationships/hyperlink" Target="http://zakon4.rada.gov.ua/laws/show/4287-17" TargetMode="External"/><Relationship Id="rId194" Type="http://schemas.openxmlformats.org/officeDocument/2006/relationships/hyperlink" Target="http://zakon4.rada.gov.ua/laws/show/762-15" TargetMode="External"/><Relationship Id="rId199" Type="http://schemas.openxmlformats.org/officeDocument/2006/relationships/hyperlink" Target="http://zakon4.rada.gov.ua/laws/show/4287-17" TargetMode="External"/><Relationship Id="rId203" Type="http://schemas.openxmlformats.org/officeDocument/2006/relationships/hyperlink" Target="http://zakon4.rada.gov.ua/laws/show/1907-14" TargetMode="External"/><Relationship Id="rId208" Type="http://schemas.openxmlformats.org/officeDocument/2006/relationships/hyperlink" Target="http://zakon4.rada.gov.ua/laws/show/2905-14" TargetMode="External"/><Relationship Id="rId19" Type="http://schemas.openxmlformats.org/officeDocument/2006/relationships/hyperlink" Target="http://zakon4.rada.gov.ua/laws/show/v0a6p710-07" TargetMode="External"/><Relationship Id="rId224" Type="http://schemas.openxmlformats.org/officeDocument/2006/relationships/fontTable" Target="fontTable.xml"/><Relationship Id="rId14" Type="http://schemas.openxmlformats.org/officeDocument/2006/relationships/hyperlink" Target="http://zakon4.rada.gov.ua/laws/show/2505-15" TargetMode="External"/><Relationship Id="rId30" Type="http://schemas.openxmlformats.org/officeDocument/2006/relationships/hyperlink" Target="http://zakon4.rada.gov.ua/laws/show/763-18" TargetMode="External"/><Relationship Id="rId35" Type="http://schemas.openxmlformats.org/officeDocument/2006/relationships/hyperlink" Target="http://zakon4.rada.gov.ua/laws/show/424-16" TargetMode="External"/><Relationship Id="rId56" Type="http://schemas.openxmlformats.org/officeDocument/2006/relationships/hyperlink" Target="http://zakon4.rada.gov.ua/laws/show/1907-14" TargetMode="External"/><Relationship Id="rId77" Type="http://schemas.openxmlformats.org/officeDocument/2006/relationships/hyperlink" Target="http://zakon4.rada.gov.ua/laws/show/3659-12" TargetMode="External"/><Relationship Id="rId100" Type="http://schemas.openxmlformats.org/officeDocument/2006/relationships/hyperlink" Target="http://zakon4.rada.gov.ua/laws/show/4287-17" TargetMode="External"/><Relationship Id="rId105" Type="http://schemas.openxmlformats.org/officeDocument/2006/relationships/hyperlink" Target="http://zakon4.rada.gov.ua/laws/show/1294-15" TargetMode="External"/><Relationship Id="rId126" Type="http://schemas.openxmlformats.org/officeDocument/2006/relationships/hyperlink" Target="http://zakon4.rada.gov.ua/laws/show/1294-15" TargetMode="External"/><Relationship Id="rId147" Type="http://schemas.openxmlformats.org/officeDocument/2006/relationships/hyperlink" Target="http://zakon4.rada.gov.ua/laws/show/2388-17" TargetMode="External"/><Relationship Id="rId168" Type="http://schemas.openxmlformats.org/officeDocument/2006/relationships/hyperlink" Target="http://zakon4.rada.gov.ua/laws/show/424-16" TargetMode="External"/><Relationship Id="rId8" Type="http://schemas.openxmlformats.org/officeDocument/2006/relationships/hyperlink" Target="http://zakon4.rada.gov.ua/laws/show/2921-14" TargetMode="External"/><Relationship Id="rId51" Type="http://schemas.openxmlformats.org/officeDocument/2006/relationships/hyperlink" Target="http://zakon4.rada.gov.ua/laws/show/1294-15" TargetMode="External"/><Relationship Id="rId72" Type="http://schemas.openxmlformats.org/officeDocument/2006/relationships/hyperlink" Target="http://zakon4.rada.gov.ua/laws/show/3659-12" TargetMode="External"/><Relationship Id="rId93" Type="http://schemas.openxmlformats.org/officeDocument/2006/relationships/hyperlink" Target="http://zakon4.rada.gov.ua/laws/show/1294-15" TargetMode="External"/><Relationship Id="rId98" Type="http://schemas.openxmlformats.org/officeDocument/2006/relationships/hyperlink" Target="http://zakon4.rada.gov.ua/laws/show/985-16" TargetMode="External"/><Relationship Id="rId121" Type="http://schemas.openxmlformats.org/officeDocument/2006/relationships/hyperlink" Target="http://zakon4.rada.gov.ua/laws/show/1294-15" TargetMode="External"/><Relationship Id="rId142" Type="http://schemas.openxmlformats.org/officeDocument/2006/relationships/hyperlink" Target="http://zakon4.rada.gov.ua/laws/show/1160-15" TargetMode="External"/><Relationship Id="rId163" Type="http://schemas.openxmlformats.org/officeDocument/2006/relationships/hyperlink" Target="http://zakon4.rada.gov.ua/laws/show/762-15" TargetMode="External"/><Relationship Id="rId184" Type="http://schemas.openxmlformats.org/officeDocument/2006/relationships/hyperlink" Target="http://zakon4.rada.gov.ua/laws/show/1294-15" TargetMode="External"/><Relationship Id="rId189" Type="http://schemas.openxmlformats.org/officeDocument/2006/relationships/hyperlink" Target="http://zakon4.rada.gov.ua/laws/show/1294-15" TargetMode="External"/><Relationship Id="rId219" Type="http://schemas.openxmlformats.org/officeDocument/2006/relationships/hyperlink" Target="http://zakon4.rada.gov.ua/laws/show/1907-14" TargetMode="External"/><Relationship Id="rId3" Type="http://schemas.openxmlformats.org/officeDocument/2006/relationships/webSettings" Target="webSettings.xml"/><Relationship Id="rId214" Type="http://schemas.openxmlformats.org/officeDocument/2006/relationships/hyperlink" Target="http://zakon4.rada.gov.ua/laws/show/1907-14" TargetMode="External"/><Relationship Id="rId25" Type="http://schemas.openxmlformats.org/officeDocument/2006/relationships/hyperlink" Target="http://zakon4.rada.gov.ua/laws/show/3567-17" TargetMode="External"/><Relationship Id="rId46" Type="http://schemas.openxmlformats.org/officeDocument/2006/relationships/hyperlink" Target="http://zakon4.rada.gov.ua/laws/show/1294-15" TargetMode="External"/><Relationship Id="rId67" Type="http://schemas.openxmlformats.org/officeDocument/2006/relationships/hyperlink" Target="http://zakon4.rada.gov.ua/laws/show/2289-17" TargetMode="External"/><Relationship Id="rId116" Type="http://schemas.openxmlformats.org/officeDocument/2006/relationships/hyperlink" Target="http://zakon4.rada.gov.ua/laws/show/1294-15" TargetMode="External"/><Relationship Id="rId137" Type="http://schemas.openxmlformats.org/officeDocument/2006/relationships/hyperlink" Target="http://zakon4.rada.gov.ua/laws/show/1907-14" TargetMode="External"/><Relationship Id="rId158" Type="http://schemas.openxmlformats.org/officeDocument/2006/relationships/hyperlink" Target="http://zakon4.rada.gov.ua/laws/show/3567-17" TargetMode="External"/><Relationship Id="rId20" Type="http://schemas.openxmlformats.org/officeDocument/2006/relationships/hyperlink" Target="http://zakon4.rada.gov.ua/laws/show/107-17" TargetMode="External"/><Relationship Id="rId41" Type="http://schemas.openxmlformats.org/officeDocument/2006/relationships/hyperlink" Target="http://zakon4.rada.gov.ua/laws/show/1170-18/paran103" TargetMode="External"/><Relationship Id="rId62" Type="http://schemas.openxmlformats.org/officeDocument/2006/relationships/hyperlink" Target="http://zakon4.rada.gov.ua/laws/show/985-16" TargetMode="External"/><Relationship Id="rId83" Type="http://schemas.openxmlformats.org/officeDocument/2006/relationships/hyperlink" Target="http://zakon4.rada.gov.ua/laws/show/3659-12" TargetMode="External"/><Relationship Id="rId88" Type="http://schemas.openxmlformats.org/officeDocument/2006/relationships/hyperlink" Target="http://zakon4.rada.gov.ua/laws/show/3659-12" TargetMode="External"/><Relationship Id="rId111" Type="http://schemas.openxmlformats.org/officeDocument/2006/relationships/hyperlink" Target="http://zakon4.rada.gov.ua/laws/show/1907-14" TargetMode="External"/><Relationship Id="rId132" Type="http://schemas.openxmlformats.org/officeDocument/2006/relationships/hyperlink" Target="http://zakon4.rada.gov.ua/laws/show/1907-14" TargetMode="External"/><Relationship Id="rId153" Type="http://schemas.openxmlformats.org/officeDocument/2006/relationships/hyperlink" Target="http://zakon4.rada.gov.ua/laws/show/1907-14" TargetMode="External"/><Relationship Id="rId174" Type="http://schemas.openxmlformats.org/officeDocument/2006/relationships/hyperlink" Target="http://zakon4.rada.gov.ua/laws/show/1907-14" TargetMode="External"/><Relationship Id="rId179" Type="http://schemas.openxmlformats.org/officeDocument/2006/relationships/hyperlink" Target="http://zakon4.rada.gov.ua/laws/show/1294-15" TargetMode="External"/><Relationship Id="rId195" Type="http://schemas.openxmlformats.org/officeDocument/2006/relationships/hyperlink" Target="http://zakon4.rada.gov.ua/laws/show/1907-14" TargetMode="External"/><Relationship Id="rId209" Type="http://schemas.openxmlformats.org/officeDocument/2006/relationships/hyperlink" Target="http://zakon4.rada.gov.ua/laws/show/380-15" TargetMode="External"/><Relationship Id="rId190" Type="http://schemas.openxmlformats.org/officeDocument/2006/relationships/hyperlink" Target="http://zakon4.rada.gov.ua/laws/show/1907-14" TargetMode="External"/><Relationship Id="rId204" Type="http://schemas.openxmlformats.org/officeDocument/2006/relationships/hyperlink" Target="http://zakon4.rada.gov.ua/laws/show/1907-14" TargetMode="External"/><Relationship Id="rId220" Type="http://schemas.openxmlformats.org/officeDocument/2006/relationships/hyperlink" Target="http://zakon4.rada.gov.ua/laws/show/77-19/paran723" TargetMode="External"/><Relationship Id="rId225" Type="http://schemas.openxmlformats.org/officeDocument/2006/relationships/theme" Target="theme/theme1.xml"/><Relationship Id="rId15" Type="http://schemas.openxmlformats.org/officeDocument/2006/relationships/hyperlink" Target="http://zakon4.rada.gov.ua/laws/show/3205-15" TargetMode="External"/><Relationship Id="rId36" Type="http://schemas.openxmlformats.org/officeDocument/2006/relationships/hyperlink" Target="http://zakon4.rada.gov.ua/laws/show/1294-15" TargetMode="External"/><Relationship Id="rId57" Type="http://schemas.openxmlformats.org/officeDocument/2006/relationships/hyperlink" Target="http://zakon4.rada.gov.ua/laws/show/4287-17" TargetMode="External"/><Relationship Id="rId106" Type="http://schemas.openxmlformats.org/officeDocument/2006/relationships/hyperlink" Target="http://zakon4.rada.gov.ua/laws/show/1294-15" TargetMode="External"/><Relationship Id="rId127" Type="http://schemas.openxmlformats.org/officeDocument/2006/relationships/hyperlink" Target="http://zakon4.rada.gov.ua/laws/show/4287-17" TargetMode="External"/><Relationship Id="rId10" Type="http://schemas.openxmlformats.org/officeDocument/2006/relationships/hyperlink" Target="http://zakon4.rada.gov.ua/laws/show/762-15" TargetMode="External"/><Relationship Id="rId31" Type="http://schemas.openxmlformats.org/officeDocument/2006/relationships/hyperlink" Target="http://zakon4.rada.gov.ua/laws/show/1170-18" TargetMode="External"/><Relationship Id="rId52" Type="http://schemas.openxmlformats.org/officeDocument/2006/relationships/hyperlink" Target="http://zakon4.rada.gov.ua/laws/show/2210-14" TargetMode="External"/><Relationship Id="rId73" Type="http://schemas.openxmlformats.org/officeDocument/2006/relationships/hyperlink" Target="http://zakon4.rada.gov.ua/laws/show/3659-12" TargetMode="External"/><Relationship Id="rId78" Type="http://schemas.openxmlformats.org/officeDocument/2006/relationships/hyperlink" Target="http://zakon4.rada.gov.ua/laws/show/3659-12" TargetMode="External"/><Relationship Id="rId94" Type="http://schemas.openxmlformats.org/officeDocument/2006/relationships/hyperlink" Target="http://zakon4.rada.gov.ua/laws/show/80731-10" TargetMode="External"/><Relationship Id="rId99" Type="http://schemas.openxmlformats.org/officeDocument/2006/relationships/hyperlink" Target="http://zakon4.rada.gov.ua/laws/show/1294-15" TargetMode="External"/><Relationship Id="rId101" Type="http://schemas.openxmlformats.org/officeDocument/2006/relationships/hyperlink" Target="http://zakon4.rada.gov.ua/laws/show/1294-15" TargetMode="External"/><Relationship Id="rId122" Type="http://schemas.openxmlformats.org/officeDocument/2006/relationships/hyperlink" Target="http://zakon4.rada.gov.ua/laws/show/1294-15" TargetMode="External"/><Relationship Id="rId143" Type="http://schemas.openxmlformats.org/officeDocument/2006/relationships/hyperlink" Target="http://zakon4.rada.gov.ua/laws/show/2388-17" TargetMode="External"/><Relationship Id="rId148" Type="http://schemas.openxmlformats.org/officeDocument/2006/relationships/hyperlink" Target="http://zakon4.rada.gov.ua/laws/show/1907-14" TargetMode="External"/><Relationship Id="rId164" Type="http://schemas.openxmlformats.org/officeDocument/2006/relationships/hyperlink" Target="http://zakon4.rada.gov.ua/laws/show/1294-15" TargetMode="External"/><Relationship Id="rId169" Type="http://schemas.openxmlformats.org/officeDocument/2006/relationships/hyperlink" Target="http://zakon4.rada.gov.ua/laws/show/2289-17" TargetMode="External"/><Relationship Id="rId185" Type="http://schemas.openxmlformats.org/officeDocument/2006/relationships/hyperlink" Target="http://zakon4.rada.gov.ua/laws/show/1907-14" TargetMode="External"/><Relationship Id="rId4" Type="http://schemas.openxmlformats.org/officeDocument/2006/relationships/image" Target="media/image1.gif"/><Relationship Id="rId9" Type="http://schemas.openxmlformats.org/officeDocument/2006/relationships/hyperlink" Target="http://zakon4.rada.gov.ua/laws/show/380-15" TargetMode="External"/><Relationship Id="rId180" Type="http://schemas.openxmlformats.org/officeDocument/2006/relationships/hyperlink" Target="http://zakon4.rada.gov.ua/laws/show/1294-15" TargetMode="External"/><Relationship Id="rId210" Type="http://schemas.openxmlformats.org/officeDocument/2006/relationships/hyperlink" Target="http://zakon4.rada.gov.ua/laws/show/1294-15" TargetMode="External"/><Relationship Id="rId215" Type="http://schemas.openxmlformats.org/officeDocument/2006/relationships/hyperlink" Target="http://zakon4.rada.gov.ua/laws/show/3781-12" TargetMode="External"/><Relationship Id="rId26" Type="http://schemas.openxmlformats.org/officeDocument/2006/relationships/hyperlink" Target="http://zakon4.rada.gov.ua/laws/show/4287-17" TargetMode="External"/><Relationship Id="rId47" Type="http://schemas.openxmlformats.org/officeDocument/2006/relationships/hyperlink" Target="http://zakon4.rada.gov.ua/laws/show/1294-15" TargetMode="External"/><Relationship Id="rId68" Type="http://schemas.openxmlformats.org/officeDocument/2006/relationships/hyperlink" Target="http://zakon4.rada.gov.ua/laws/show/2289-17" TargetMode="External"/><Relationship Id="rId89" Type="http://schemas.openxmlformats.org/officeDocument/2006/relationships/hyperlink" Target="http://zakon4.rada.gov.ua/laws/show/3659-12" TargetMode="External"/><Relationship Id="rId112" Type="http://schemas.openxmlformats.org/officeDocument/2006/relationships/hyperlink" Target="http://zakon4.rada.gov.ua/laws/show/1294-15" TargetMode="External"/><Relationship Id="rId133" Type="http://schemas.openxmlformats.org/officeDocument/2006/relationships/hyperlink" Target="http://zakon4.rada.gov.ua/laws/show/1294-15" TargetMode="External"/><Relationship Id="rId154" Type="http://schemas.openxmlformats.org/officeDocument/2006/relationships/hyperlink" Target="http://zakon4.rada.gov.ua/laws/show/1294-15" TargetMode="External"/><Relationship Id="rId175" Type="http://schemas.openxmlformats.org/officeDocument/2006/relationships/hyperlink" Target="http://zakon4.rada.gov.ua/laws/show/1907-14" TargetMode="External"/><Relationship Id="rId196" Type="http://schemas.openxmlformats.org/officeDocument/2006/relationships/hyperlink" Target="http://zakon4.rada.gov.ua/laws/show/1294-15" TargetMode="External"/><Relationship Id="rId200" Type="http://schemas.openxmlformats.org/officeDocument/2006/relationships/hyperlink" Target="http://zakon4.rada.gov.ua/laws/show/107-17" TargetMode="External"/><Relationship Id="rId16" Type="http://schemas.openxmlformats.org/officeDocument/2006/relationships/hyperlink" Target="http://zakon4.rada.gov.ua/laws/show/424-16" TargetMode="External"/><Relationship Id="rId221" Type="http://schemas.openxmlformats.org/officeDocument/2006/relationships/hyperlink" Target="http://zakon4.rada.gov.ua/laws/show/3659-12/page3" TargetMode="External"/><Relationship Id="rId37" Type="http://schemas.openxmlformats.org/officeDocument/2006/relationships/hyperlink" Target="http://zakon4.rada.gov.ua/laws/show/1907-14" TargetMode="External"/><Relationship Id="rId58" Type="http://schemas.openxmlformats.org/officeDocument/2006/relationships/hyperlink" Target="http://zakon4.rada.gov.ua/laws/show/1907-14" TargetMode="External"/><Relationship Id="rId79" Type="http://schemas.openxmlformats.org/officeDocument/2006/relationships/hyperlink" Target="http://zakon4.rada.gov.ua/laws/show/3659-12" TargetMode="External"/><Relationship Id="rId102" Type="http://schemas.openxmlformats.org/officeDocument/2006/relationships/hyperlink" Target="http://zakon4.rada.gov.ua/laws/show/4287-17" TargetMode="External"/><Relationship Id="rId123" Type="http://schemas.openxmlformats.org/officeDocument/2006/relationships/hyperlink" Target="http://zakon4.rada.gov.ua/laws/show/1907-14" TargetMode="External"/><Relationship Id="rId144" Type="http://schemas.openxmlformats.org/officeDocument/2006/relationships/hyperlink" Target="http://zakon4.rada.gov.ua/laws/show/1294-15" TargetMode="External"/><Relationship Id="rId90" Type="http://schemas.openxmlformats.org/officeDocument/2006/relationships/hyperlink" Target="http://zakon4.rada.gov.ua/laws/show/3659-12" TargetMode="External"/><Relationship Id="rId165" Type="http://schemas.openxmlformats.org/officeDocument/2006/relationships/hyperlink" Target="http://zakon4.rada.gov.ua/laws/show/80731-10" TargetMode="External"/><Relationship Id="rId186" Type="http://schemas.openxmlformats.org/officeDocument/2006/relationships/hyperlink" Target="http://zakon4.rada.gov.ua/laws/show/1294-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16463</Words>
  <Characters>93840</Characters>
  <Application>Microsoft Office Word</Application>
  <DocSecurity>0</DocSecurity>
  <Lines>782</Lines>
  <Paragraphs>220</Paragraphs>
  <ScaleCrop>false</ScaleCrop>
  <Company>SPecialiST RePack</Company>
  <LinksUpToDate>false</LinksUpToDate>
  <CharactersWithSpaces>110083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2015-02-02T08:35:00Z</dcterms:created>
  <dcterms:modified xsi:type="dcterms:W3CDTF">2015-02-02T08:35:00Z</dcterms:modified>
</cp:coreProperties>
</file>