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0B" w:rsidRDefault="00DB3A0B" w:rsidP="000C2FD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 xml:space="preserve">Розміщено </w:t>
      </w:r>
      <w:r w:rsidR="003A24C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20.06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.2014 року</w:t>
      </w:r>
    </w:p>
    <w:p w:rsidR="000C2FD3" w:rsidRPr="003A24C2" w:rsidRDefault="000C2FD3" w:rsidP="000C2FD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24C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Повідомлення</w:t>
      </w:r>
    </w:p>
    <w:p w:rsidR="000C2FD3" w:rsidRPr="003A24C2" w:rsidRDefault="000C2FD3" w:rsidP="000C2FD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24C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A24C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оприлюднення регуляторного акту проекту рішення сесії </w:t>
      </w:r>
      <w:proofErr w:type="spellStart"/>
      <w:r w:rsidR="003A24C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Маршалів</w:t>
      </w:r>
      <w:r w:rsidR="00353D9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ської</w:t>
      </w:r>
      <w:proofErr w:type="spellEnd"/>
      <w:r w:rsidRPr="003A24C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сільської ради «Про податок на нерухоме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A24C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майно, відмінне від земельної ділянки»</w:t>
      </w:r>
    </w:p>
    <w:p w:rsidR="000C2FD3" w:rsidRPr="00353D99" w:rsidRDefault="000C2FD3" w:rsidP="000C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0C2FD3" w:rsidRPr="00027325" w:rsidRDefault="000C2FD3" w:rsidP="000C2FD3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Відповідно до ст.ст. 9, 13 Закону України </w:t>
      </w:r>
      <w:proofErr w:type="spellStart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засади державної регуляторної політики у сфері господарської діяльності” від 11.09.2003 р. № 1160-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з метою одержання зауважень та пропозицій від фізичних та юридичних осіб, їх об’єднань, </w:t>
      </w:r>
      <w:proofErr w:type="spellStart"/>
      <w:r w:rsid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Маршалів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ською</w:t>
      </w:r>
      <w:proofErr w:type="spellEnd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ою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радою буде оприлюднено регуляторний акт - проект рішення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Маршалів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сько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proofErr w:type="spellEnd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 </w:t>
      </w:r>
      <w:proofErr w:type="spellStart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податок на нерухоме майно, відмінне від земельної ділянки” 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0 чер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вня 2014 року на офіційному сайті Недригайлівської РДА в мережі Інтернет </w:t>
      </w:r>
      <w:proofErr w:type="spellStart"/>
      <w:r w:rsidRPr="00027325">
        <w:rPr>
          <w:rFonts w:ascii="Times New Roman" w:eastAsia="Times New Roman" w:hAnsi="Times New Roman" w:cs="Times New Roman"/>
          <w:sz w:val="24"/>
          <w:szCs w:val="24"/>
        </w:rPr>
        <w:t>Ndr</w:t>
      </w:r>
      <w:proofErr w:type="spellEnd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proofErr w:type="spellStart"/>
      <w:r w:rsidRPr="00027325">
        <w:rPr>
          <w:rFonts w:ascii="Times New Roman" w:eastAsia="Times New Roman" w:hAnsi="Times New Roman" w:cs="Times New Roman"/>
          <w:sz w:val="24"/>
          <w:szCs w:val="24"/>
        </w:rPr>
        <w:t>sm</w:t>
      </w:r>
      <w:proofErr w:type="spellEnd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proofErr w:type="spellStart"/>
      <w:r w:rsidRPr="00027325">
        <w:rPr>
          <w:rFonts w:ascii="Times New Roman" w:eastAsia="Times New Roman" w:hAnsi="Times New Roman" w:cs="Times New Roman"/>
          <w:sz w:val="24"/>
          <w:szCs w:val="24"/>
        </w:rPr>
        <w:t>gov</w:t>
      </w:r>
      <w:proofErr w:type="spellEnd"/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proofErr w:type="spellStart"/>
      <w:r w:rsidRPr="00027325">
        <w:rPr>
          <w:rFonts w:ascii="Times New Roman" w:eastAsia="Times New Roman" w:hAnsi="Times New Roman" w:cs="Times New Roman"/>
          <w:sz w:val="24"/>
          <w:szCs w:val="24"/>
        </w:rPr>
        <w:t>ua</w:t>
      </w:r>
      <w:proofErr w:type="spellEnd"/>
      <w:r w:rsidRPr="0002732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(розділ – «Регуляторна діяльність» - «Регуляторна політика сільських, селищних рад» - «Проекти регуляторних актів та аналіз їх регуляторного впливу» та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дошці оголошень сільської ради:  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Pr="003A24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спрямований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розширення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задоволення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потреб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ідприємницької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захисті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залучення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Конституції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 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приймаються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дня оприлюднення проекту регуляторного акта та відповідного аналізу регуляторного впливу: </w:t>
      </w:r>
    </w:p>
    <w:p w:rsidR="000C2FD3" w:rsidRDefault="000C2FD3" w:rsidP="000C2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Поштою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адресу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421</w:t>
      </w:r>
      <w:r w:rsid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33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D11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обл., Недригайлівський  район, с. </w:t>
      </w:r>
      <w:r w:rsid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Маршали, вул. Центральна,4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D99">
        <w:rPr>
          <w:rFonts w:ascii="Times New Roman" w:eastAsia="Times New Roman" w:hAnsi="Times New Roman" w:cs="Times New Roman"/>
          <w:sz w:val="24"/>
          <w:szCs w:val="24"/>
        </w:rPr>
        <w:t>тел. 54</w:t>
      </w:r>
      <w:r w:rsidR="003A24C2">
        <w:rPr>
          <w:rFonts w:ascii="Times New Roman" w:eastAsia="Times New Roman" w:hAnsi="Times New Roman" w:cs="Times New Roman"/>
          <w:sz w:val="24"/>
          <w:szCs w:val="24"/>
          <w:lang w:val="uk-UA"/>
        </w:rPr>
        <w:t>408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2FD3" w:rsidRPr="00512BAB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>Сільський</w:t>
      </w:r>
      <w:proofErr w:type="spellEnd"/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                            </w:t>
      </w:r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A24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В.І.Дяченко</w:t>
      </w:r>
    </w:p>
    <w:p w:rsidR="000C2FD3" w:rsidRDefault="000C2FD3" w:rsidP="000C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FD3" w:rsidRDefault="000C2FD3" w:rsidP="000C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739" w:rsidRDefault="00322739"/>
    <w:sectPr w:rsidR="00322739" w:rsidSect="0070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D3"/>
    <w:rsid w:val="00076CA8"/>
    <w:rsid w:val="000C2FD3"/>
    <w:rsid w:val="00322739"/>
    <w:rsid w:val="00353D99"/>
    <w:rsid w:val="003A24C2"/>
    <w:rsid w:val="004C6059"/>
    <w:rsid w:val="00512BAB"/>
    <w:rsid w:val="007062F2"/>
    <w:rsid w:val="00AE1EFF"/>
    <w:rsid w:val="00C70D39"/>
    <w:rsid w:val="00DB3A0B"/>
    <w:rsid w:val="00ED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2014-06-20T14:17:00Z</dcterms:created>
  <dcterms:modified xsi:type="dcterms:W3CDTF">2014-06-20T14:17:00Z</dcterms:modified>
</cp:coreProperties>
</file>