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A0B" w:rsidRDefault="00DB3A0B" w:rsidP="000C2FD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  <w:t xml:space="preserve">Розміщено </w:t>
      </w:r>
      <w:r w:rsidR="00353D9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26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.05.2014 року</w:t>
      </w:r>
    </w:p>
    <w:p w:rsidR="000C2FD3" w:rsidRDefault="000C2FD3" w:rsidP="000C2FD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Повідомлення</w:t>
      </w:r>
    </w:p>
    <w:p w:rsidR="000C2FD3" w:rsidRDefault="000C2FD3" w:rsidP="000C2FD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  оприлюднення регуляторного акту проекту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ішення сесії </w:t>
      </w:r>
      <w:r w:rsidR="00353D9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Червонослобідської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сільської ради «Про податок на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0C2FD3" w:rsidRPr="00353D99" w:rsidRDefault="000C2FD3" w:rsidP="000C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353D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0C2FD3" w:rsidRPr="00027325" w:rsidRDefault="000C2FD3" w:rsidP="000C2FD3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   Відповідно до ст.ст. 9, 13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„Про засади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сфері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11.09.2003 р. № 1160-IV,  та з метою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одержання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зауважень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пропозицій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юридичних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об’єднань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53D99">
        <w:rPr>
          <w:rFonts w:ascii="Times New Roman" w:eastAsia="Times New Roman" w:hAnsi="Times New Roman" w:cs="Times New Roman"/>
          <w:sz w:val="24"/>
          <w:szCs w:val="24"/>
          <w:lang w:val="uk-UA"/>
        </w:rPr>
        <w:t>Червонослобідською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радою буде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оприлюднено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регуляторний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акт - проект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="00353D99">
        <w:rPr>
          <w:rFonts w:ascii="Times New Roman" w:eastAsia="Times New Roman" w:hAnsi="Times New Roman" w:cs="Times New Roman"/>
          <w:sz w:val="24"/>
          <w:szCs w:val="24"/>
          <w:lang w:val="uk-UA"/>
        </w:rPr>
        <w:t>Червонослобідсько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  ради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„П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 w:rsidR="00353D99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травня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2014 року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офіційному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сайті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Недригайлівської РДА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мережі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Інтернет</w:t>
      </w:r>
      <w:proofErr w:type="spellEnd"/>
      <w:r w:rsidRPr="00F657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27325">
        <w:rPr>
          <w:rFonts w:ascii="Times New Roman" w:eastAsia="Times New Roman" w:hAnsi="Times New Roman" w:cs="Times New Roman"/>
          <w:sz w:val="24"/>
          <w:szCs w:val="24"/>
        </w:rPr>
        <w:t>Ndr.sm.gov.ua</w:t>
      </w:r>
      <w:r w:rsidRPr="0002732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(розділ – «Регуляторна діяльність» - «Регуляторна політика сільських, селищних рад» - «Проекти регуляторних актів та аналіз їх регуляторного впливу» 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дошці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оголошень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 w:rsidRPr="00027325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0C2FD3" w:rsidRDefault="000C2FD3" w:rsidP="000C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  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спрямований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розширення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бази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оподаткування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задоволення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потреб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ідприємницької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здійсненні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захисті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інтересів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залучення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розроблено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Конституції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 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0C2FD3" w:rsidRDefault="000C2FD3" w:rsidP="000C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Зауваження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приймаються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дня оприлюднення проекту регуляторного акта та відповідного аналізу регуляторного впливу: </w:t>
      </w:r>
    </w:p>
    <w:p w:rsidR="000C2FD3" w:rsidRDefault="000C2FD3" w:rsidP="000C2F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Поштою на адресу: 421</w:t>
      </w:r>
      <w:r w:rsidR="00353D99">
        <w:rPr>
          <w:rFonts w:ascii="Times New Roman" w:eastAsia="Times New Roman" w:hAnsi="Times New Roman" w:cs="Times New Roman"/>
          <w:sz w:val="24"/>
          <w:szCs w:val="24"/>
          <w:lang w:val="uk-UA"/>
        </w:rPr>
        <w:t>45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ED118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Сумська обл., Недригайлівський  район, с. </w:t>
      </w:r>
      <w:r w:rsidR="00353D99">
        <w:rPr>
          <w:rFonts w:ascii="Times New Roman" w:eastAsia="Times New Roman" w:hAnsi="Times New Roman" w:cs="Times New Roman"/>
          <w:sz w:val="24"/>
          <w:szCs w:val="24"/>
          <w:lang w:val="uk-UA"/>
        </w:rPr>
        <w:t>Червона слобода,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D99">
        <w:rPr>
          <w:rFonts w:ascii="Times New Roman" w:eastAsia="Times New Roman" w:hAnsi="Times New Roman" w:cs="Times New Roman"/>
          <w:sz w:val="24"/>
          <w:szCs w:val="24"/>
        </w:rPr>
        <w:t>тел. 54</w:t>
      </w:r>
      <w:r w:rsidR="00353D99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>
        <w:rPr>
          <w:rFonts w:ascii="Times New Roman" w:eastAsia="Times New Roman" w:hAnsi="Times New Roman" w:cs="Times New Roman"/>
          <w:sz w:val="24"/>
          <w:szCs w:val="24"/>
        </w:rPr>
        <w:t>1.</w:t>
      </w:r>
    </w:p>
    <w:p w:rsidR="000C2FD3" w:rsidRDefault="000C2FD3" w:rsidP="000C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0C2FD3" w:rsidRDefault="000C2FD3" w:rsidP="000C2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2FD3" w:rsidRPr="00512BAB" w:rsidRDefault="000C2FD3" w:rsidP="000C2F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2476E">
        <w:rPr>
          <w:rFonts w:ascii="Times New Roman" w:eastAsia="Times New Roman" w:hAnsi="Times New Roman" w:cs="Times New Roman"/>
          <w:b/>
          <w:sz w:val="24"/>
          <w:szCs w:val="24"/>
        </w:rPr>
        <w:t xml:space="preserve">Сільський голова                            </w:t>
      </w:r>
      <w:r w:rsidRPr="0032476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2476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2476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12BA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Г.П.Сендецький</w:t>
      </w:r>
    </w:p>
    <w:p w:rsidR="000C2FD3" w:rsidRDefault="000C2FD3" w:rsidP="000C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2FD3" w:rsidRDefault="000C2FD3" w:rsidP="000C2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2739" w:rsidRDefault="00322739"/>
    <w:sectPr w:rsidR="00322739" w:rsidSect="00706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FD3"/>
    <w:rsid w:val="00076CA8"/>
    <w:rsid w:val="000C2FD3"/>
    <w:rsid w:val="00322739"/>
    <w:rsid w:val="00353D99"/>
    <w:rsid w:val="00512BAB"/>
    <w:rsid w:val="0057767B"/>
    <w:rsid w:val="007062F2"/>
    <w:rsid w:val="00C70D39"/>
    <w:rsid w:val="00DB3A0B"/>
    <w:rsid w:val="00ED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2014-06-02T13:40:00Z</dcterms:created>
  <dcterms:modified xsi:type="dcterms:W3CDTF">2014-06-02T13:40:00Z</dcterms:modified>
</cp:coreProperties>
</file>