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7B" w:rsidRDefault="00500B7B" w:rsidP="00500B7B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pt;height:49.15pt" filled="t">
            <v:fill color2="black"/>
            <v:imagedata r:id="rId7" o:title=""/>
          </v:shape>
        </w:pict>
      </w:r>
    </w:p>
    <w:p w:rsidR="00500B7B" w:rsidRDefault="00500B7B" w:rsidP="00500B7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00B7B" w:rsidRDefault="00500B7B" w:rsidP="00500B7B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500B7B" w:rsidRDefault="00500B7B" w:rsidP="00500B7B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60637" w:rsidRDefault="00B60637" w:rsidP="00AE2F6C">
      <w:pPr>
        <w:spacing w:after="0"/>
        <w:ind w:right="-6"/>
        <w:jc w:val="both"/>
        <w:rPr>
          <w:rFonts w:ascii="Times New Roman" w:hAnsi="Times New Roman"/>
          <w:lang w:val="uk-UA"/>
        </w:rPr>
      </w:pPr>
    </w:p>
    <w:p w:rsidR="00D86A2E" w:rsidRDefault="00C84918" w:rsidP="00AE2F6C">
      <w:pPr>
        <w:spacing w:after="0"/>
        <w:ind w:right="-6"/>
        <w:jc w:val="both"/>
        <w:rPr>
          <w:rFonts w:ascii="Times New Roman" w:hAnsi="Times New Roman"/>
          <w:lang w:val="uk-UA"/>
        </w:rPr>
      </w:pPr>
      <w:r w:rsidRPr="008C100E">
        <w:rPr>
          <w:rFonts w:ascii="Times New Roman" w:hAnsi="Times New Roman"/>
          <w:lang w:val="uk-UA"/>
        </w:rPr>
        <w:t>01.11</w:t>
      </w:r>
      <w:r w:rsidR="00D86A2E" w:rsidRPr="008C100E">
        <w:rPr>
          <w:rFonts w:ascii="Times New Roman" w:hAnsi="Times New Roman"/>
          <w:lang w:val="uk-UA"/>
        </w:rPr>
        <w:t xml:space="preserve">.2013                          </w:t>
      </w:r>
      <w:r w:rsidR="002C2F9E" w:rsidRPr="008C100E">
        <w:rPr>
          <w:rFonts w:ascii="Times New Roman" w:hAnsi="Times New Roman"/>
          <w:lang w:val="uk-UA"/>
        </w:rPr>
        <w:t xml:space="preserve">                 </w:t>
      </w:r>
      <w:r w:rsidR="00D86A2E" w:rsidRPr="008C100E">
        <w:rPr>
          <w:rFonts w:ascii="Times New Roman" w:hAnsi="Times New Roman"/>
          <w:lang w:val="uk-UA"/>
        </w:rPr>
        <w:t xml:space="preserve"> </w:t>
      </w:r>
      <w:r w:rsidR="00B60637">
        <w:rPr>
          <w:rFonts w:ascii="Times New Roman" w:hAnsi="Times New Roman"/>
          <w:lang w:val="uk-UA"/>
        </w:rPr>
        <w:t xml:space="preserve">  </w:t>
      </w:r>
      <w:r w:rsidR="00D86A2E" w:rsidRPr="002C2F9E">
        <w:rPr>
          <w:rFonts w:ascii="Times New Roman" w:hAnsi="Times New Roman"/>
          <w:lang w:val="uk-UA"/>
        </w:rPr>
        <w:t>с</w:t>
      </w:r>
      <w:r w:rsidR="00D86A2E" w:rsidRPr="008C100E">
        <w:rPr>
          <w:rFonts w:ascii="Times New Roman" w:hAnsi="Times New Roman"/>
          <w:lang w:val="uk-UA"/>
        </w:rPr>
        <w:t>м</w:t>
      </w:r>
      <w:r w:rsidR="00D86A2E" w:rsidRPr="002C2F9E">
        <w:rPr>
          <w:rFonts w:ascii="Times New Roman" w:hAnsi="Times New Roman"/>
          <w:lang w:val="uk-UA"/>
        </w:rPr>
        <w:t>т Недригайлів</w:t>
      </w:r>
      <w:r w:rsidR="00D86A2E" w:rsidRPr="008C100E">
        <w:rPr>
          <w:rFonts w:ascii="Times New Roman" w:hAnsi="Times New Roman"/>
          <w:lang w:val="uk-UA"/>
        </w:rPr>
        <w:t xml:space="preserve">                   </w:t>
      </w:r>
      <w:r w:rsidR="002C2F9E" w:rsidRPr="008C100E">
        <w:rPr>
          <w:rFonts w:ascii="Times New Roman" w:hAnsi="Times New Roman"/>
          <w:lang w:val="uk-UA"/>
        </w:rPr>
        <w:t xml:space="preserve">                 </w:t>
      </w:r>
      <w:r w:rsidR="002C2F9E">
        <w:rPr>
          <w:rFonts w:ascii="Times New Roman" w:hAnsi="Times New Roman"/>
          <w:lang w:val="uk-UA"/>
        </w:rPr>
        <w:t xml:space="preserve">        </w:t>
      </w:r>
      <w:r w:rsidR="002C2F9E" w:rsidRPr="008C100E">
        <w:rPr>
          <w:rFonts w:ascii="Times New Roman" w:hAnsi="Times New Roman"/>
          <w:lang w:val="uk-UA"/>
        </w:rPr>
        <w:t xml:space="preserve"> </w:t>
      </w:r>
      <w:r w:rsidR="00B60637">
        <w:rPr>
          <w:rFonts w:ascii="Times New Roman" w:hAnsi="Times New Roman"/>
          <w:lang w:val="uk-UA"/>
        </w:rPr>
        <w:t xml:space="preserve">          </w:t>
      </w:r>
      <w:r w:rsidR="00D86A2E" w:rsidRPr="008C100E">
        <w:rPr>
          <w:rFonts w:ascii="Times New Roman" w:hAnsi="Times New Roman"/>
          <w:lang w:val="uk-UA"/>
        </w:rPr>
        <w:t xml:space="preserve">№ </w:t>
      </w:r>
      <w:r w:rsidR="002C2F9E" w:rsidRPr="002C2F9E">
        <w:rPr>
          <w:rFonts w:ascii="Times New Roman" w:hAnsi="Times New Roman"/>
          <w:lang w:val="uk-UA"/>
        </w:rPr>
        <w:t xml:space="preserve">336 </w:t>
      </w:r>
      <w:r w:rsidR="002C2F9E">
        <w:rPr>
          <w:rFonts w:ascii="Times New Roman" w:hAnsi="Times New Roman"/>
          <w:lang w:val="uk-UA"/>
        </w:rPr>
        <w:t>–</w:t>
      </w:r>
      <w:r w:rsidRPr="002C2F9E">
        <w:rPr>
          <w:rFonts w:ascii="Times New Roman" w:hAnsi="Times New Roman"/>
          <w:lang w:val="uk-UA"/>
        </w:rPr>
        <w:t xml:space="preserve"> </w:t>
      </w:r>
      <w:r w:rsidR="00D86A2E" w:rsidRPr="008C100E">
        <w:rPr>
          <w:rFonts w:ascii="Times New Roman" w:hAnsi="Times New Roman"/>
          <w:lang w:val="uk-UA"/>
        </w:rPr>
        <w:t>ОД</w:t>
      </w:r>
    </w:p>
    <w:p w:rsidR="002C2F9E" w:rsidRDefault="002C2F9E" w:rsidP="00AE2F6C">
      <w:pPr>
        <w:spacing w:after="0"/>
        <w:ind w:right="-6"/>
        <w:jc w:val="both"/>
        <w:rPr>
          <w:rFonts w:ascii="Times New Roman" w:hAnsi="Times New Roman"/>
          <w:lang w:val="uk-UA"/>
        </w:rPr>
      </w:pPr>
    </w:p>
    <w:p w:rsidR="008C100E" w:rsidRDefault="008C100E" w:rsidP="008C100E">
      <w:pPr>
        <w:spacing w:after="0"/>
        <w:ind w:right="-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100E">
        <w:rPr>
          <w:rFonts w:ascii="Times New Roman" w:hAnsi="Times New Roman"/>
          <w:b/>
          <w:sz w:val="28"/>
          <w:szCs w:val="28"/>
          <w:lang w:val="uk-UA"/>
        </w:rPr>
        <w:t>Про внесення змін до Регла-</w:t>
      </w:r>
    </w:p>
    <w:p w:rsidR="008C100E" w:rsidRDefault="008C100E" w:rsidP="008C100E">
      <w:pPr>
        <w:spacing w:after="0"/>
        <w:ind w:right="-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100E">
        <w:rPr>
          <w:rFonts w:ascii="Times New Roman" w:hAnsi="Times New Roman"/>
          <w:b/>
          <w:sz w:val="28"/>
          <w:szCs w:val="28"/>
          <w:lang w:val="uk-UA"/>
        </w:rPr>
        <w:t xml:space="preserve">менту </w:t>
      </w:r>
      <w:r w:rsidRPr="00200519">
        <w:rPr>
          <w:rFonts w:ascii="Times New Roman" w:hAnsi="Times New Roman"/>
          <w:b/>
          <w:sz w:val="28"/>
          <w:szCs w:val="28"/>
          <w:lang w:val="uk-UA"/>
        </w:rPr>
        <w:t>Недригайлів</w:t>
      </w:r>
      <w:r w:rsidRPr="008C100E">
        <w:rPr>
          <w:rFonts w:ascii="Times New Roman" w:hAnsi="Times New Roman"/>
          <w:b/>
          <w:sz w:val="28"/>
          <w:szCs w:val="28"/>
          <w:lang w:val="uk-UA"/>
        </w:rPr>
        <w:t xml:space="preserve">ської </w:t>
      </w:r>
    </w:p>
    <w:p w:rsidR="008C100E" w:rsidRDefault="008C100E" w:rsidP="008C100E">
      <w:pPr>
        <w:spacing w:after="0"/>
        <w:ind w:right="-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00519">
        <w:rPr>
          <w:rFonts w:ascii="Times New Roman" w:hAnsi="Times New Roman"/>
          <w:b/>
          <w:sz w:val="28"/>
          <w:szCs w:val="28"/>
          <w:lang w:val="uk-UA"/>
        </w:rPr>
        <w:t>район</w:t>
      </w:r>
      <w:r w:rsidRPr="008C100E">
        <w:rPr>
          <w:rFonts w:ascii="Times New Roman" w:hAnsi="Times New Roman"/>
          <w:b/>
          <w:sz w:val="28"/>
          <w:szCs w:val="28"/>
          <w:lang w:val="uk-UA"/>
        </w:rPr>
        <w:t>ної державної</w:t>
      </w:r>
    </w:p>
    <w:p w:rsidR="002C2F9E" w:rsidRDefault="008C100E" w:rsidP="008C100E">
      <w:pPr>
        <w:spacing w:after="0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8C100E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</w:p>
    <w:p w:rsidR="008C100E" w:rsidRDefault="008C100E" w:rsidP="008C100E">
      <w:pPr>
        <w:spacing w:after="0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A2E" w:rsidRPr="00BB690E" w:rsidRDefault="007535C0" w:rsidP="008C100E">
      <w:pPr>
        <w:tabs>
          <w:tab w:val="left" w:pos="4140"/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6A2E">
        <w:rPr>
          <w:lang w:val="uk-UA"/>
        </w:rPr>
        <w:t xml:space="preserve">         </w:t>
      </w:r>
      <w:r w:rsidR="00BB690E">
        <w:rPr>
          <w:lang w:val="uk-UA"/>
        </w:rPr>
        <w:t xml:space="preserve">    </w:t>
      </w:r>
      <w:r w:rsidR="00D86A2E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 xml:space="preserve">Відповідно до частини 1 статті 6, статей 13, 25, 39 Закону України «Про </w:t>
      </w:r>
      <w:r w:rsidR="00BB690E">
        <w:rPr>
          <w:rFonts w:ascii="Times New Roman" w:hAnsi="Times New Roman"/>
          <w:sz w:val="28"/>
          <w:szCs w:val="28"/>
          <w:lang w:val="uk-UA"/>
        </w:rPr>
        <w:t>мі</w:t>
      </w:r>
      <w:r w:rsidR="00A24D69">
        <w:rPr>
          <w:rFonts w:ascii="Times New Roman" w:hAnsi="Times New Roman"/>
          <w:sz w:val="28"/>
          <w:szCs w:val="28"/>
          <w:lang w:val="uk-UA"/>
        </w:rPr>
        <w:t xml:space="preserve">сцеві державні адміністрації», 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>розпорядження голови Сумської обласної державної адміністрації від 21.10.2013 № 441 – ОД</w:t>
      </w:r>
      <w:r w:rsidR="00D86A2E" w:rsidRPr="00C7300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 xml:space="preserve">Про внесення змін до Регламенту </w:t>
      </w:r>
      <w:r w:rsidR="00D86A2E" w:rsidRPr="00C73001">
        <w:rPr>
          <w:rFonts w:ascii="Times New Roman" w:hAnsi="Times New Roman"/>
          <w:sz w:val="28"/>
          <w:szCs w:val="28"/>
          <w:lang w:val="uk-UA"/>
        </w:rPr>
        <w:t>Сум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 xml:space="preserve">ської </w:t>
      </w:r>
      <w:r w:rsidR="00D86A2E" w:rsidRPr="00C73001">
        <w:rPr>
          <w:rFonts w:ascii="Times New Roman" w:hAnsi="Times New Roman"/>
          <w:sz w:val="28"/>
          <w:szCs w:val="28"/>
          <w:lang w:val="uk-UA"/>
        </w:rPr>
        <w:t>облас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>ної державної адміністрації</w:t>
      </w:r>
      <w:r w:rsidR="00C84918">
        <w:rPr>
          <w:rFonts w:ascii="Times New Roman" w:hAnsi="Times New Roman"/>
          <w:sz w:val="28"/>
          <w:szCs w:val="28"/>
          <w:lang w:val="uk-UA"/>
        </w:rPr>
        <w:t>»</w:t>
      </w:r>
      <w:r w:rsidR="00D86A2E" w:rsidRPr="00BB690E">
        <w:rPr>
          <w:rFonts w:ascii="Times New Roman" w:hAnsi="Times New Roman"/>
          <w:sz w:val="28"/>
          <w:szCs w:val="28"/>
          <w:lang w:val="uk-UA"/>
        </w:rPr>
        <w:t>:</w:t>
      </w:r>
    </w:p>
    <w:p w:rsidR="00D86A2E" w:rsidRPr="002A45CD" w:rsidRDefault="00D86A2E" w:rsidP="008C100E">
      <w:pPr>
        <w:pStyle w:val="n7777ch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A45CD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зміни до Регламенту Недригайлівської</w:t>
      </w:r>
      <w:r w:rsidR="007535C0">
        <w:rPr>
          <w:sz w:val="28"/>
          <w:szCs w:val="28"/>
        </w:rPr>
        <w:t xml:space="preserve"> район</w:t>
      </w:r>
      <w:r w:rsidRPr="002A45CD">
        <w:rPr>
          <w:sz w:val="28"/>
          <w:szCs w:val="28"/>
        </w:rPr>
        <w:t xml:space="preserve">ної державної адміністрації, затвердженого розпорядженням голови Сумської обласної державної адміністрації від 06.04.2012 № 130-ОД, </w:t>
      </w:r>
      <w:r>
        <w:rPr>
          <w:sz w:val="28"/>
          <w:szCs w:val="28"/>
        </w:rPr>
        <w:t xml:space="preserve">(зі </w:t>
      </w:r>
      <w:r w:rsidRPr="002A45CD">
        <w:rPr>
          <w:sz w:val="28"/>
          <w:szCs w:val="28"/>
        </w:rPr>
        <w:t>змін</w:t>
      </w:r>
      <w:r>
        <w:rPr>
          <w:sz w:val="28"/>
          <w:szCs w:val="28"/>
        </w:rPr>
        <w:t>ами), доповнивши параграф 4 «</w:t>
      </w:r>
      <w:r w:rsidRPr="002A45CD">
        <w:rPr>
          <w:sz w:val="28"/>
          <w:szCs w:val="28"/>
        </w:rPr>
        <w:t>Взаємовідносини з органами м</w:t>
      </w:r>
      <w:r>
        <w:rPr>
          <w:sz w:val="28"/>
          <w:szCs w:val="28"/>
        </w:rPr>
        <w:t>ісцевого самоврядування області» розділу 18 «</w:t>
      </w:r>
      <w:r w:rsidRPr="002A45CD">
        <w:rPr>
          <w:sz w:val="28"/>
          <w:szCs w:val="28"/>
        </w:rPr>
        <w:t xml:space="preserve">Взаємовідносини адміністрації з органами державної виконавчої влади вищого рівня, іншими органами державної влади та органами місцевого самоврядування, організаціями, підприємствами, установами, об’єднаннями </w:t>
      </w:r>
      <w:r>
        <w:rPr>
          <w:sz w:val="28"/>
          <w:szCs w:val="28"/>
        </w:rPr>
        <w:t>громадян і політичними партіями»</w:t>
      </w:r>
      <w:r w:rsidR="00BB690E">
        <w:rPr>
          <w:sz w:val="28"/>
          <w:szCs w:val="28"/>
        </w:rPr>
        <w:t xml:space="preserve"> пунктами </w:t>
      </w:r>
      <w:r w:rsidR="00BB690E" w:rsidRPr="00BB690E">
        <w:rPr>
          <w:sz w:val="28"/>
          <w:szCs w:val="28"/>
        </w:rPr>
        <w:t>4</w:t>
      </w:r>
      <w:r w:rsidR="00BB690E">
        <w:rPr>
          <w:sz w:val="28"/>
          <w:szCs w:val="28"/>
        </w:rPr>
        <w:t xml:space="preserve">.3., </w:t>
      </w:r>
      <w:r w:rsidR="00BB690E" w:rsidRPr="00BB690E">
        <w:rPr>
          <w:sz w:val="28"/>
          <w:szCs w:val="28"/>
        </w:rPr>
        <w:t>4</w:t>
      </w:r>
      <w:r w:rsidR="00BB690E">
        <w:rPr>
          <w:sz w:val="28"/>
          <w:szCs w:val="28"/>
        </w:rPr>
        <w:t xml:space="preserve">.4., </w:t>
      </w:r>
      <w:r w:rsidR="00BB690E" w:rsidRPr="00BB690E">
        <w:rPr>
          <w:sz w:val="28"/>
          <w:szCs w:val="28"/>
        </w:rPr>
        <w:t>4</w:t>
      </w:r>
      <w:r w:rsidR="00BB690E">
        <w:rPr>
          <w:sz w:val="28"/>
          <w:szCs w:val="28"/>
        </w:rPr>
        <w:t xml:space="preserve">.5., </w:t>
      </w:r>
      <w:r w:rsidR="00BB690E" w:rsidRPr="00BB690E">
        <w:rPr>
          <w:sz w:val="28"/>
          <w:szCs w:val="28"/>
        </w:rPr>
        <w:t>4</w:t>
      </w:r>
      <w:r w:rsidRPr="002A45CD">
        <w:rPr>
          <w:sz w:val="28"/>
          <w:szCs w:val="28"/>
        </w:rPr>
        <w:t>.6. наступного змісту:</w:t>
      </w:r>
    </w:p>
    <w:p w:rsidR="00D86A2E" w:rsidRPr="002A45CD" w:rsidRDefault="00D86A2E" w:rsidP="008C100E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A45CD">
        <w:rPr>
          <w:sz w:val="28"/>
          <w:szCs w:val="28"/>
          <w:lang w:val="uk-UA"/>
        </w:rPr>
        <w:t>.3.</w:t>
      </w:r>
      <w:r w:rsidRPr="002A45CD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Голова адміністрації вносить Недригайлівській район</w:t>
      </w:r>
      <w:r w:rsidRPr="002A45CD">
        <w:rPr>
          <w:sz w:val="28"/>
          <w:szCs w:val="28"/>
          <w:lang w:val="uk-UA"/>
        </w:rPr>
        <w:t xml:space="preserve">ній раді подання про призначення на посаду та звільнення з посади керівників установ та закладів освіти, культури, охорони здоров’я, фізичної культури і спорту, соціального захисту населення, які належать до спільної власності територіальних </w:t>
      </w:r>
      <w:r>
        <w:rPr>
          <w:sz w:val="28"/>
          <w:szCs w:val="28"/>
          <w:lang w:val="uk-UA"/>
        </w:rPr>
        <w:t>громад сіл, селищ Недригайлівського району</w:t>
      </w:r>
      <w:r w:rsidRPr="002A45CD">
        <w:rPr>
          <w:sz w:val="28"/>
          <w:szCs w:val="28"/>
          <w:lang w:val="uk-UA"/>
        </w:rPr>
        <w:t xml:space="preserve"> та передані у встановленому законо</w:t>
      </w:r>
      <w:r>
        <w:rPr>
          <w:sz w:val="28"/>
          <w:szCs w:val="28"/>
          <w:lang w:val="uk-UA"/>
        </w:rPr>
        <w:t>давством порядку</w:t>
      </w:r>
      <w:r w:rsidRPr="002A45CD">
        <w:rPr>
          <w:sz w:val="28"/>
          <w:szCs w:val="28"/>
          <w:lang w:val="uk-UA"/>
        </w:rPr>
        <w:t xml:space="preserve"> в управління адміністрації.</w:t>
      </w:r>
    </w:p>
    <w:p w:rsidR="00D86A2E" w:rsidRPr="002A45CD" w:rsidRDefault="00D86A2E" w:rsidP="008C100E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A45CD">
        <w:rPr>
          <w:sz w:val="28"/>
          <w:szCs w:val="28"/>
          <w:lang w:val="uk-UA"/>
        </w:rPr>
        <w:t xml:space="preserve">.4. Проекти подань про призначення на посаду керівника комунального закладу чи установи готуються структурними підрозділами </w:t>
      </w:r>
      <w:r>
        <w:rPr>
          <w:sz w:val="28"/>
          <w:szCs w:val="28"/>
          <w:lang w:val="uk-UA"/>
        </w:rPr>
        <w:t>Недригайлівської район</w:t>
      </w:r>
      <w:r w:rsidRPr="002A45CD">
        <w:rPr>
          <w:sz w:val="28"/>
          <w:szCs w:val="28"/>
          <w:lang w:val="uk-UA"/>
        </w:rPr>
        <w:t>ної державної адміністрації, відповідальними за реалізацію державної політики у відповідній сфері.</w:t>
      </w:r>
    </w:p>
    <w:p w:rsidR="008C100E" w:rsidRDefault="00D86A2E" w:rsidP="008C100E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A45CD">
        <w:rPr>
          <w:sz w:val="28"/>
          <w:szCs w:val="28"/>
          <w:lang w:val="uk-UA"/>
        </w:rPr>
        <w:t>.5. Перед підготовк</w:t>
      </w:r>
      <w:r>
        <w:rPr>
          <w:sz w:val="28"/>
          <w:szCs w:val="28"/>
          <w:lang w:val="uk-UA"/>
        </w:rPr>
        <w:t>ою зазначених у п. 4</w:t>
      </w:r>
      <w:r w:rsidRPr="002A45CD">
        <w:rPr>
          <w:sz w:val="28"/>
          <w:szCs w:val="28"/>
          <w:lang w:val="uk-UA"/>
        </w:rPr>
        <w:t>.4. проектів подань структурний підрозділ, відповідальний за його підготовку, узгоджує кандидатуру</w:t>
      </w:r>
      <w:r>
        <w:rPr>
          <w:sz w:val="28"/>
          <w:szCs w:val="28"/>
          <w:lang w:val="uk-UA"/>
        </w:rPr>
        <w:t xml:space="preserve"> на посаду керівника комунального</w:t>
      </w:r>
      <w:r w:rsidRPr="002A45CD">
        <w:rPr>
          <w:sz w:val="28"/>
          <w:szCs w:val="28"/>
          <w:lang w:val="uk-UA"/>
        </w:rPr>
        <w:t xml:space="preserve"> закладу чи установи</w:t>
      </w:r>
      <w:r w:rsidR="008C100E">
        <w:rPr>
          <w:sz w:val="28"/>
          <w:szCs w:val="28"/>
          <w:lang w:val="uk-UA"/>
        </w:rPr>
        <w:t xml:space="preserve">  </w:t>
      </w:r>
      <w:r w:rsidRPr="002A45CD">
        <w:rPr>
          <w:sz w:val="28"/>
          <w:szCs w:val="28"/>
          <w:lang w:val="uk-UA"/>
        </w:rPr>
        <w:t xml:space="preserve"> </w:t>
      </w:r>
      <w:r w:rsidR="008C100E" w:rsidRPr="002A45CD">
        <w:rPr>
          <w:sz w:val="28"/>
          <w:szCs w:val="28"/>
          <w:lang w:val="uk-UA"/>
        </w:rPr>
        <w:t>з</w:t>
      </w:r>
    </w:p>
    <w:p w:rsidR="008C100E" w:rsidRDefault="008C100E" w:rsidP="008C100E">
      <w:pPr>
        <w:pStyle w:val="a3"/>
        <w:ind w:firstLine="709"/>
        <w:rPr>
          <w:sz w:val="28"/>
          <w:szCs w:val="28"/>
          <w:lang w:val="uk-UA"/>
        </w:rPr>
      </w:pPr>
    </w:p>
    <w:p w:rsidR="008C100E" w:rsidRDefault="008C100E" w:rsidP="008C100E">
      <w:pPr>
        <w:pStyle w:val="a3"/>
        <w:ind w:firstLine="709"/>
        <w:rPr>
          <w:sz w:val="28"/>
          <w:szCs w:val="28"/>
          <w:lang w:val="uk-UA"/>
        </w:rPr>
      </w:pPr>
    </w:p>
    <w:p w:rsidR="008C100E" w:rsidRDefault="008C100E" w:rsidP="008C100E">
      <w:pPr>
        <w:pStyle w:val="a3"/>
        <w:rPr>
          <w:sz w:val="28"/>
          <w:szCs w:val="28"/>
          <w:lang w:val="uk-UA"/>
        </w:rPr>
      </w:pPr>
    </w:p>
    <w:p w:rsidR="00D86A2E" w:rsidRPr="002A45CD" w:rsidRDefault="00D86A2E" w:rsidP="008C100E">
      <w:pPr>
        <w:pStyle w:val="a3"/>
        <w:rPr>
          <w:sz w:val="28"/>
          <w:szCs w:val="28"/>
          <w:lang w:val="uk-UA"/>
        </w:rPr>
      </w:pPr>
      <w:r w:rsidRPr="002A45CD">
        <w:rPr>
          <w:sz w:val="28"/>
          <w:szCs w:val="28"/>
          <w:lang w:val="uk-UA"/>
        </w:rPr>
        <w:lastRenderedPageBreak/>
        <w:t>відповідним органо</w:t>
      </w:r>
      <w:r>
        <w:rPr>
          <w:sz w:val="28"/>
          <w:szCs w:val="28"/>
          <w:lang w:val="uk-UA"/>
        </w:rPr>
        <w:t>м місцевого самоврядування,</w:t>
      </w:r>
      <w:r w:rsidRPr="002A45CD">
        <w:rPr>
          <w:sz w:val="28"/>
          <w:szCs w:val="28"/>
          <w:lang w:val="uk-UA"/>
        </w:rPr>
        <w:t xml:space="preserve"> на підвідомчій території яких вони розташовані чи здійснюють свою діяльність.</w:t>
      </w:r>
    </w:p>
    <w:p w:rsidR="00D86A2E" w:rsidRPr="002A45CD" w:rsidRDefault="00D86A2E" w:rsidP="00C84918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A45CD">
        <w:rPr>
          <w:sz w:val="28"/>
          <w:szCs w:val="28"/>
          <w:lang w:val="uk-UA"/>
        </w:rPr>
        <w:t>.6. Проекти подань</w:t>
      </w:r>
      <w:r>
        <w:rPr>
          <w:sz w:val="28"/>
          <w:szCs w:val="28"/>
          <w:lang w:val="uk-UA"/>
        </w:rPr>
        <w:t>,</w:t>
      </w:r>
      <w:r w:rsidRPr="002A45CD">
        <w:rPr>
          <w:sz w:val="28"/>
          <w:szCs w:val="28"/>
          <w:lang w:val="uk-UA"/>
        </w:rPr>
        <w:t xml:space="preserve"> узгоджені </w:t>
      </w:r>
      <w:r>
        <w:rPr>
          <w:sz w:val="28"/>
          <w:szCs w:val="28"/>
          <w:lang w:val="uk-UA"/>
        </w:rPr>
        <w:t xml:space="preserve">із </w:t>
      </w:r>
      <w:r w:rsidRPr="002A45CD">
        <w:rPr>
          <w:sz w:val="28"/>
          <w:szCs w:val="28"/>
          <w:lang w:val="uk-UA"/>
        </w:rPr>
        <w:t xml:space="preserve">заступником голови </w:t>
      </w:r>
      <w:r>
        <w:rPr>
          <w:sz w:val="28"/>
          <w:szCs w:val="28"/>
          <w:lang w:val="uk-UA"/>
        </w:rPr>
        <w:t xml:space="preserve">адміністрації </w:t>
      </w:r>
      <w:r w:rsidRPr="002A45CD">
        <w:rPr>
          <w:sz w:val="28"/>
          <w:szCs w:val="28"/>
          <w:lang w:val="uk-UA"/>
        </w:rPr>
        <w:t>(відповідно до розподілу обов’язків)</w:t>
      </w:r>
      <w:r>
        <w:rPr>
          <w:sz w:val="28"/>
          <w:szCs w:val="28"/>
          <w:lang w:val="uk-UA"/>
        </w:rPr>
        <w:t>,</w:t>
      </w:r>
      <w:r w:rsidRPr="002A45CD">
        <w:rPr>
          <w:sz w:val="28"/>
          <w:szCs w:val="28"/>
          <w:lang w:val="uk-UA"/>
        </w:rPr>
        <w:t xml:space="preserve"> разом з висновками відповідного орг</w:t>
      </w:r>
      <w:r>
        <w:rPr>
          <w:sz w:val="28"/>
          <w:szCs w:val="28"/>
          <w:lang w:val="uk-UA"/>
        </w:rPr>
        <w:t>ану місцевого самоврядування подаються на підпис голові Недригайлівської районної державної а</w:t>
      </w:r>
      <w:r w:rsidRPr="002A45CD">
        <w:rPr>
          <w:sz w:val="28"/>
          <w:szCs w:val="28"/>
          <w:lang w:val="uk-UA"/>
        </w:rPr>
        <w:t>дміністрації не пізніше ніж за 3</w:t>
      </w:r>
      <w:r w:rsidRPr="002A45CD">
        <w:rPr>
          <w:sz w:val="28"/>
          <w:szCs w:val="28"/>
          <w:shd w:val="clear" w:color="auto" w:fill="FFFFFF"/>
          <w:lang w:val="uk-UA"/>
        </w:rPr>
        <w:t xml:space="preserve">0 робочих днів до дати проведення </w:t>
      </w:r>
      <w:r>
        <w:rPr>
          <w:sz w:val="28"/>
          <w:szCs w:val="28"/>
          <w:shd w:val="clear" w:color="auto" w:fill="FFFFFF"/>
          <w:lang w:val="uk-UA"/>
        </w:rPr>
        <w:t>пленарного засідання сесії Недригайлівської район</w:t>
      </w:r>
      <w:r w:rsidRPr="002A45CD">
        <w:rPr>
          <w:sz w:val="28"/>
          <w:szCs w:val="28"/>
          <w:shd w:val="clear" w:color="auto" w:fill="FFFFFF"/>
          <w:lang w:val="uk-UA"/>
        </w:rPr>
        <w:t>ної ради, на яке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A45CD">
        <w:rPr>
          <w:sz w:val="28"/>
          <w:szCs w:val="28"/>
          <w:shd w:val="clear" w:color="auto" w:fill="FFFFFF"/>
          <w:lang w:val="uk-UA"/>
        </w:rPr>
        <w:t xml:space="preserve">планується внести питання про призначення </w:t>
      </w:r>
      <w:r w:rsidRPr="002A45CD">
        <w:rPr>
          <w:sz w:val="28"/>
          <w:szCs w:val="28"/>
          <w:lang w:val="uk-UA"/>
        </w:rPr>
        <w:t>керівника к</w:t>
      </w:r>
      <w:r>
        <w:rPr>
          <w:sz w:val="28"/>
          <w:szCs w:val="28"/>
          <w:lang w:val="uk-UA"/>
        </w:rPr>
        <w:t>омунального закладу чи установи.</w:t>
      </w:r>
    </w:p>
    <w:p w:rsidR="00D86A2E" w:rsidRDefault="00D86A2E" w:rsidP="007535C0">
      <w:pPr>
        <w:pStyle w:val="n7777ch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86A2E" w:rsidRPr="00BE301D" w:rsidRDefault="00D86A2E" w:rsidP="007535C0">
      <w:pPr>
        <w:pStyle w:val="n7777ch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86A2E" w:rsidRPr="00AE2F6C" w:rsidRDefault="00D86A2E" w:rsidP="00AE2F6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E2F6C">
        <w:rPr>
          <w:rFonts w:ascii="Times New Roman" w:hAnsi="Times New Roman"/>
          <w:b/>
          <w:sz w:val="28"/>
          <w:szCs w:val="28"/>
          <w:lang w:val="uk-UA"/>
        </w:rPr>
        <w:t>Голова Недригайл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AE2F6C">
        <w:rPr>
          <w:rFonts w:ascii="Times New Roman" w:hAnsi="Times New Roman"/>
          <w:b/>
          <w:sz w:val="28"/>
          <w:szCs w:val="28"/>
          <w:lang w:val="uk-UA"/>
        </w:rPr>
        <w:t xml:space="preserve">ської </w:t>
      </w:r>
      <w:r>
        <w:rPr>
          <w:rFonts w:ascii="Times New Roman" w:hAnsi="Times New Roman"/>
          <w:b/>
          <w:sz w:val="28"/>
          <w:szCs w:val="28"/>
          <w:lang w:val="uk-UA"/>
        </w:rPr>
        <w:t>район</w:t>
      </w:r>
      <w:r w:rsidRPr="00AE2F6C">
        <w:rPr>
          <w:rFonts w:ascii="Times New Roman" w:hAnsi="Times New Roman"/>
          <w:b/>
          <w:sz w:val="28"/>
          <w:szCs w:val="28"/>
          <w:lang w:val="uk-UA"/>
        </w:rPr>
        <w:t xml:space="preserve">ної </w:t>
      </w:r>
    </w:p>
    <w:p w:rsidR="00D86A2E" w:rsidRPr="00AE2F6C" w:rsidRDefault="00D86A2E" w:rsidP="00AE2F6C">
      <w:pPr>
        <w:tabs>
          <w:tab w:val="left" w:pos="7020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E2F6C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</w:t>
      </w:r>
      <w:r w:rsidRPr="00AE2F6C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О.І.Коренев</w:t>
      </w:r>
    </w:p>
    <w:p w:rsidR="00D86A2E" w:rsidRPr="00AE2F6C" w:rsidRDefault="00D86A2E" w:rsidP="00AE2F6C">
      <w:pPr>
        <w:jc w:val="both"/>
        <w:rPr>
          <w:rFonts w:ascii="Times New Roman" w:hAnsi="Times New Roman"/>
          <w:lang w:val="uk-UA"/>
        </w:rPr>
      </w:pPr>
    </w:p>
    <w:p w:rsidR="00D86A2E" w:rsidRPr="00AE2F6C" w:rsidRDefault="00D86A2E" w:rsidP="00AE2F6C">
      <w:pPr>
        <w:jc w:val="both"/>
        <w:rPr>
          <w:lang w:val="uk-UA"/>
        </w:rPr>
      </w:pPr>
    </w:p>
    <w:p w:rsidR="00D86A2E" w:rsidRDefault="00D86A2E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Pr="00C73001" w:rsidRDefault="00D86A2E" w:rsidP="00C73001">
      <w:pPr>
        <w:rPr>
          <w:lang w:val="uk-UA"/>
        </w:rPr>
      </w:pPr>
    </w:p>
    <w:p w:rsidR="00D86A2E" w:rsidRDefault="00D86A2E" w:rsidP="00C73001">
      <w:pPr>
        <w:rPr>
          <w:lang w:val="uk-UA"/>
        </w:rPr>
      </w:pPr>
    </w:p>
    <w:p w:rsidR="00D86A2E" w:rsidRDefault="00D86A2E" w:rsidP="00C73001">
      <w:pPr>
        <w:jc w:val="center"/>
        <w:rPr>
          <w:lang w:val="uk-UA"/>
        </w:rPr>
      </w:pPr>
      <w:r>
        <w:rPr>
          <w:lang w:val="uk-UA"/>
        </w:rPr>
        <w:tab/>
      </w:r>
    </w:p>
    <w:p w:rsidR="00D86A2E" w:rsidRDefault="00D86A2E" w:rsidP="00C73001">
      <w:pPr>
        <w:jc w:val="center"/>
        <w:rPr>
          <w:lang w:val="uk-UA"/>
        </w:rPr>
      </w:pPr>
    </w:p>
    <w:p w:rsidR="00D86A2E" w:rsidRDefault="00D86A2E" w:rsidP="00C73001">
      <w:pPr>
        <w:jc w:val="center"/>
        <w:rPr>
          <w:lang w:val="uk-UA"/>
        </w:rPr>
      </w:pPr>
    </w:p>
    <w:p w:rsidR="00BB690E" w:rsidRDefault="00BB690E" w:rsidP="00C7300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B690E" w:rsidRDefault="00BB690E" w:rsidP="00C7300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B690E" w:rsidRDefault="00BB690E" w:rsidP="00C7300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35C0" w:rsidRDefault="007535C0" w:rsidP="00C7300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35C0" w:rsidRDefault="007535C0" w:rsidP="00500B7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7535C0" w:rsidSect="00C84918">
      <w:headerReference w:type="even" r:id="rId8"/>
      <w:headerReference w:type="default" r:id="rId9"/>
      <w:pgSz w:w="11906" w:h="16838"/>
      <w:pgMar w:top="0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62" w:rsidRDefault="00C62262" w:rsidP="00A23148">
      <w:pPr>
        <w:spacing w:after="0" w:line="240" w:lineRule="auto"/>
      </w:pPr>
      <w:r>
        <w:separator/>
      </w:r>
    </w:p>
  </w:endnote>
  <w:endnote w:type="continuationSeparator" w:id="0">
    <w:p w:rsidR="00C62262" w:rsidRDefault="00C62262" w:rsidP="00A2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62" w:rsidRDefault="00C62262" w:rsidP="00A23148">
      <w:pPr>
        <w:spacing w:after="0" w:line="240" w:lineRule="auto"/>
      </w:pPr>
      <w:r>
        <w:separator/>
      </w:r>
    </w:p>
  </w:footnote>
  <w:footnote w:type="continuationSeparator" w:id="0">
    <w:p w:rsidR="00C62262" w:rsidRDefault="00C62262" w:rsidP="00A23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2E" w:rsidRDefault="00075A27" w:rsidP="001344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86A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6A2E" w:rsidRDefault="00D86A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2E" w:rsidRDefault="00075A27" w:rsidP="001344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86A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0B7B">
      <w:rPr>
        <w:rStyle w:val="a7"/>
        <w:noProof/>
      </w:rPr>
      <w:t>2</w:t>
    </w:r>
    <w:r>
      <w:rPr>
        <w:rStyle w:val="a7"/>
      </w:rPr>
      <w:fldChar w:fldCharType="end"/>
    </w:r>
  </w:p>
  <w:p w:rsidR="00D86A2E" w:rsidRDefault="00D86A2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6C"/>
    <w:rsid w:val="00075A27"/>
    <w:rsid w:val="00134426"/>
    <w:rsid w:val="00200519"/>
    <w:rsid w:val="002A45CD"/>
    <w:rsid w:val="002C2F9E"/>
    <w:rsid w:val="003F1A6D"/>
    <w:rsid w:val="00422CE0"/>
    <w:rsid w:val="004303D9"/>
    <w:rsid w:val="004B50C5"/>
    <w:rsid w:val="00500B7B"/>
    <w:rsid w:val="00645884"/>
    <w:rsid w:val="00733AE4"/>
    <w:rsid w:val="007535C0"/>
    <w:rsid w:val="00762064"/>
    <w:rsid w:val="007E4E85"/>
    <w:rsid w:val="008C100E"/>
    <w:rsid w:val="00913DC5"/>
    <w:rsid w:val="00990068"/>
    <w:rsid w:val="00993C86"/>
    <w:rsid w:val="009C14E4"/>
    <w:rsid w:val="00A23148"/>
    <w:rsid w:val="00A24D69"/>
    <w:rsid w:val="00A274B4"/>
    <w:rsid w:val="00AC204D"/>
    <w:rsid w:val="00AE2F6C"/>
    <w:rsid w:val="00B60637"/>
    <w:rsid w:val="00B90FA5"/>
    <w:rsid w:val="00BB690E"/>
    <w:rsid w:val="00BE301D"/>
    <w:rsid w:val="00C278F5"/>
    <w:rsid w:val="00C50B91"/>
    <w:rsid w:val="00C62262"/>
    <w:rsid w:val="00C64BA6"/>
    <w:rsid w:val="00C73001"/>
    <w:rsid w:val="00C84918"/>
    <w:rsid w:val="00C93EA8"/>
    <w:rsid w:val="00CA0DF4"/>
    <w:rsid w:val="00D255FA"/>
    <w:rsid w:val="00D60167"/>
    <w:rsid w:val="00D86A2E"/>
    <w:rsid w:val="00DE3732"/>
    <w:rsid w:val="00EC1202"/>
    <w:rsid w:val="00ED6D2E"/>
    <w:rsid w:val="00F327B9"/>
    <w:rsid w:val="00F61792"/>
    <w:rsid w:val="00F7026F"/>
    <w:rsid w:val="00FB25E4"/>
    <w:rsid w:val="00FD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4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73001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C73001"/>
    <w:pPr>
      <w:keepNext/>
      <w:spacing w:after="0" w:line="240" w:lineRule="auto"/>
      <w:ind w:left="720" w:hanging="360"/>
      <w:jc w:val="both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locked/>
    <w:rsid w:val="00C73001"/>
    <w:pPr>
      <w:keepNext/>
      <w:spacing w:after="0" w:line="240" w:lineRule="auto"/>
      <w:outlineLvl w:val="2"/>
    </w:pPr>
    <w:rPr>
      <w:rFonts w:ascii="Times New Roman" w:hAnsi="Times New Roman"/>
      <w:color w:val="000000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3001"/>
    <w:rPr>
      <w:rFonts w:cs="Times New Roman"/>
      <w:sz w:val="28"/>
      <w:szCs w:val="28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73001"/>
    <w:rPr>
      <w:rFonts w:cs="Times New Roman"/>
      <w:sz w:val="24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73001"/>
    <w:rPr>
      <w:rFonts w:cs="Times New Roman"/>
      <w:color w:val="000000"/>
      <w:sz w:val="24"/>
      <w:szCs w:val="24"/>
      <w:lang w:val="uk-UA" w:eastAsia="ru-RU" w:bidi="ar-SA"/>
    </w:rPr>
  </w:style>
  <w:style w:type="paragraph" w:styleId="a3">
    <w:name w:val="Body Text"/>
    <w:basedOn w:val="a"/>
    <w:link w:val="a4"/>
    <w:uiPriority w:val="99"/>
    <w:rsid w:val="00AE2F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E2F6C"/>
    <w:rPr>
      <w:rFonts w:ascii="Times New Roman" w:hAnsi="Times New Roman" w:cs="Times New Roman"/>
      <w:sz w:val="20"/>
      <w:szCs w:val="20"/>
    </w:rPr>
  </w:style>
  <w:style w:type="paragraph" w:customStyle="1" w:styleId="n7777ch3">
    <w:name w:val="n7777ch3"/>
    <w:basedOn w:val="a"/>
    <w:uiPriority w:val="99"/>
    <w:rsid w:val="00AE2F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AE2F6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AE2F6C"/>
    <w:rPr>
      <w:rFonts w:ascii="Times New Roman" w:hAnsi="Times New Roman" w:cs="Times New Roman"/>
      <w:sz w:val="24"/>
      <w:szCs w:val="24"/>
      <w:lang w:val="uk-UA" w:eastAsia="uk-UA"/>
    </w:rPr>
  </w:style>
  <w:style w:type="character" w:styleId="a7">
    <w:name w:val="page number"/>
    <w:basedOn w:val="a0"/>
    <w:uiPriority w:val="99"/>
    <w:rsid w:val="00AE2F6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E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E2F6C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C73001"/>
    <w:rPr>
      <w:rFonts w:cs="Times New Roman"/>
    </w:rPr>
  </w:style>
  <w:style w:type="paragraph" w:styleId="aa">
    <w:name w:val="No Spacing"/>
    <w:uiPriority w:val="99"/>
    <w:qFormat/>
    <w:rsid w:val="00C7300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0590-9710-4E18-97AF-5FD5558D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2013-11-08T07:35:00Z</cp:lastPrinted>
  <dcterms:created xsi:type="dcterms:W3CDTF">2013-11-04T10:30:00Z</dcterms:created>
  <dcterms:modified xsi:type="dcterms:W3CDTF">2013-11-08T07:45:00Z</dcterms:modified>
</cp:coreProperties>
</file>