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603" w:rsidRPr="00AB7C65" w:rsidRDefault="00342603" w:rsidP="00F231A5">
      <w:pPr>
        <w:spacing w:after="0" w:line="240" w:lineRule="auto"/>
        <w:jc w:val="center"/>
        <w:rPr>
          <w:rFonts w:ascii="Times New Roman" w:hAnsi="Times New Roman" w:cs="Times New Roman"/>
          <w:b/>
          <w:bCs/>
          <w:iCs/>
          <w:sz w:val="28"/>
          <w:szCs w:val="28"/>
        </w:rPr>
      </w:pPr>
      <w:r w:rsidRPr="00AB7C65">
        <w:rPr>
          <w:rFonts w:ascii="Times New Roman" w:hAnsi="Times New Roman" w:cs="Times New Roman"/>
          <w:b/>
          <w:sz w:val="28"/>
          <w:szCs w:val="28"/>
        </w:rPr>
        <w:t xml:space="preserve">Публічний звіт </w:t>
      </w:r>
      <w:r w:rsidRPr="00AB7C65">
        <w:rPr>
          <w:rFonts w:ascii="Times New Roman" w:hAnsi="Times New Roman" w:cs="Times New Roman"/>
          <w:b/>
          <w:bCs/>
          <w:iCs/>
          <w:sz w:val="28"/>
          <w:szCs w:val="28"/>
        </w:rPr>
        <w:t xml:space="preserve">голови Недригайлівської </w:t>
      </w:r>
      <w:r w:rsidR="00CC17AC">
        <w:rPr>
          <w:rFonts w:ascii="Times New Roman" w:hAnsi="Times New Roman" w:cs="Times New Roman"/>
          <w:b/>
          <w:bCs/>
          <w:iCs/>
          <w:sz w:val="28"/>
          <w:szCs w:val="28"/>
        </w:rPr>
        <w:br/>
      </w:r>
      <w:r w:rsidRPr="00AB7C65">
        <w:rPr>
          <w:rFonts w:ascii="Times New Roman" w:hAnsi="Times New Roman" w:cs="Times New Roman"/>
          <w:b/>
          <w:bCs/>
          <w:iCs/>
          <w:sz w:val="28"/>
          <w:szCs w:val="28"/>
        </w:rPr>
        <w:t xml:space="preserve">районної державної адміністрації </w:t>
      </w:r>
    </w:p>
    <w:p w:rsidR="00342603" w:rsidRPr="00AB7C65" w:rsidRDefault="00342603" w:rsidP="00AB71F6">
      <w:pPr>
        <w:spacing w:after="0" w:line="240" w:lineRule="auto"/>
        <w:jc w:val="center"/>
        <w:rPr>
          <w:rFonts w:ascii="Times New Roman" w:hAnsi="Times New Roman" w:cs="Times New Roman"/>
          <w:b/>
          <w:bCs/>
          <w:iCs/>
          <w:sz w:val="28"/>
          <w:szCs w:val="28"/>
        </w:rPr>
      </w:pPr>
      <w:r w:rsidRPr="00AB7C65">
        <w:rPr>
          <w:rFonts w:ascii="Times New Roman" w:hAnsi="Times New Roman" w:cs="Times New Roman"/>
          <w:b/>
          <w:bCs/>
          <w:iCs/>
          <w:sz w:val="28"/>
          <w:szCs w:val="28"/>
        </w:rPr>
        <w:t>Лаврик</w:t>
      </w:r>
      <w:r w:rsidR="00CC17AC">
        <w:rPr>
          <w:rFonts w:ascii="Times New Roman" w:hAnsi="Times New Roman" w:cs="Times New Roman"/>
          <w:b/>
          <w:bCs/>
          <w:iCs/>
          <w:sz w:val="28"/>
          <w:szCs w:val="28"/>
        </w:rPr>
        <w:t>а</w:t>
      </w:r>
      <w:r w:rsidRPr="00AB7C65">
        <w:rPr>
          <w:rFonts w:ascii="Times New Roman" w:hAnsi="Times New Roman" w:cs="Times New Roman"/>
          <w:b/>
          <w:bCs/>
          <w:iCs/>
          <w:sz w:val="28"/>
          <w:szCs w:val="28"/>
        </w:rPr>
        <w:t xml:space="preserve"> Руслана Володимировича </w:t>
      </w:r>
    </w:p>
    <w:p w:rsidR="00342603" w:rsidRPr="00AB7C65" w:rsidRDefault="00342603" w:rsidP="00342603">
      <w:pPr>
        <w:spacing w:after="0" w:line="240" w:lineRule="auto"/>
        <w:ind w:firstLine="720"/>
        <w:jc w:val="center"/>
        <w:rPr>
          <w:rFonts w:ascii="Times New Roman" w:hAnsi="Times New Roman" w:cs="Times New Roman"/>
          <w:b/>
          <w:bCs/>
          <w:iCs/>
          <w:sz w:val="28"/>
          <w:szCs w:val="28"/>
        </w:rPr>
      </w:pPr>
      <w:r w:rsidRPr="00AB7C65">
        <w:rPr>
          <w:rFonts w:ascii="Times New Roman" w:hAnsi="Times New Roman" w:cs="Times New Roman"/>
          <w:b/>
          <w:bCs/>
          <w:iCs/>
          <w:sz w:val="28"/>
          <w:szCs w:val="28"/>
        </w:rPr>
        <w:t>про діяльність Недригайлівської районної державної адміністрації за  2016 рік</w:t>
      </w:r>
    </w:p>
    <w:p w:rsidR="004C592B" w:rsidRPr="00AB7C65" w:rsidRDefault="004C592B" w:rsidP="004C592B">
      <w:pPr>
        <w:spacing w:after="0" w:line="240" w:lineRule="auto"/>
        <w:ind w:firstLine="720"/>
        <w:jc w:val="center"/>
        <w:rPr>
          <w:rFonts w:ascii="Times New Roman" w:hAnsi="Times New Roman" w:cs="Times New Roman"/>
          <w:sz w:val="28"/>
          <w:szCs w:val="28"/>
        </w:rPr>
      </w:pPr>
    </w:p>
    <w:p w:rsidR="00303271" w:rsidRPr="00AB7C65" w:rsidRDefault="00303271" w:rsidP="00A44064">
      <w:pPr>
        <w:spacing w:after="0" w:line="240" w:lineRule="auto"/>
        <w:ind w:firstLine="720"/>
        <w:jc w:val="both"/>
        <w:rPr>
          <w:rFonts w:ascii="Times New Roman" w:hAnsi="Times New Roman" w:cs="Times New Roman"/>
          <w:sz w:val="28"/>
          <w:szCs w:val="28"/>
        </w:rPr>
      </w:pPr>
      <w:r w:rsidRPr="00AB7C65">
        <w:rPr>
          <w:rFonts w:ascii="Times New Roman" w:hAnsi="Times New Roman" w:cs="Times New Roman"/>
          <w:sz w:val="28"/>
          <w:szCs w:val="28"/>
        </w:rPr>
        <w:t>2016 рік став переломним періодом як в країні в</w:t>
      </w:r>
      <w:r w:rsidR="00A56605" w:rsidRPr="00AB7C65">
        <w:rPr>
          <w:rFonts w:ascii="Times New Roman" w:hAnsi="Times New Roman" w:cs="Times New Roman"/>
          <w:sz w:val="28"/>
          <w:szCs w:val="28"/>
        </w:rPr>
        <w:t xml:space="preserve"> </w:t>
      </w:r>
      <w:r w:rsidRPr="00AB7C65">
        <w:rPr>
          <w:rFonts w:ascii="Times New Roman" w:hAnsi="Times New Roman" w:cs="Times New Roman"/>
          <w:sz w:val="28"/>
          <w:szCs w:val="28"/>
        </w:rPr>
        <w:t>цілому так і в нашому районі. В режимі проведення реформ у багатьох сферах</w:t>
      </w:r>
      <w:r w:rsidR="00900445" w:rsidRPr="00AB7C65">
        <w:rPr>
          <w:rFonts w:ascii="Times New Roman" w:hAnsi="Times New Roman" w:cs="Times New Roman"/>
          <w:sz w:val="28"/>
          <w:szCs w:val="28"/>
        </w:rPr>
        <w:t xml:space="preserve"> і галузях</w:t>
      </w:r>
      <w:r w:rsidRPr="00AB7C65">
        <w:rPr>
          <w:rFonts w:ascii="Times New Roman" w:hAnsi="Times New Roman" w:cs="Times New Roman"/>
          <w:sz w:val="28"/>
          <w:szCs w:val="28"/>
        </w:rPr>
        <w:t>, процесу децентралізації та об’єднання громад</w:t>
      </w:r>
      <w:r w:rsidR="00C36F3A" w:rsidRPr="00AB7C65">
        <w:rPr>
          <w:rFonts w:ascii="Times New Roman" w:hAnsi="Times New Roman" w:cs="Times New Roman"/>
          <w:sz w:val="28"/>
          <w:szCs w:val="28"/>
        </w:rPr>
        <w:t>, з рахуванням змін в процесах проведення закупівель товарів, робіт і послуг через електронну систему</w:t>
      </w:r>
      <w:r w:rsidRPr="00AB7C65">
        <w:rPr>
          <w:rFonts w:ascii="Times New Roman" w:hAnsi="Times New Roman" w:cs="Times New Roman"/>
          <w:sz w:val="28"/>
          <w:szCs w:val="28"/>
        </w:rPr>
        <w:t xml:space="preserve">  пр</w:t>
      </w:r>
      <w:r w:rsidR="009A7694" w:rsidRPr="00AB7C65">
        <w:rPr>
          <w:rFonts w:ascii="Times New Roman" w:hAnsi="Times New Roman" w:cs="Times New Roman"/>
          <w:sz w:val="28"/>
          <w:szCs w:val="28"/>
        </w:rPr>
        <w:t>а</w:t>
      </w:r>
      <w:r w:rsidRPr="00AB7C65">
        <w:rPr>
          <w:rFonts w:ascii="Times New Roman" w:hAnsi="Times New Roman" w:cs="Times New Roman"/>
          <w:sz w:val="28"/>
          <w:szCs w:val="28"/>
        </w:rPr>
        <w:t>цювали органи державної виконавчої влади та органи місцевого самоврядування, трудові колективи підприємств, установ та  організацій району, підприємницький сектор. Спільна робота  була направлена на виконання основних показників економічного, соціального і культурного  розвитку району, які передбачені  Програмою економічного і соціального розвитку Недригайлівського району на 2016</w:t>
      </w:r>
      <w:r w:rsidR="004C592B" w:rsidRPr="00AB7C65">
        <w:rPr>
          <w:rFonts w:ascii="Times New Roman" w:hAnsi="Times New Roman" w:cs="Times New Roman"/>
          <w:sz w:val="28"/>
          <w:szCs w:val="28"/>
        </w:rPr>
        <w:t xml:space="preserve"> рік, яка </w:t>
      </w:r>
      <w:r w:rsidRPr="00AB7C65">
        <w:rPr>
          <w:rFonts w:ascii="Times New Roman" w:hAnsi="Times New Roman" w:cs="Times New Roman"/>
          <w:sz w:val="28"/>
          <w:szCs w:val="28"/>
        </w:rPr>
        <w:t>прийнята та затверджена рішенням 2 сесії сьомого скликання Недригайлівської районної ради від 22 грудня 2015 року.</w:t>
      </w:r>
    </w:p>
    <w:p w:rsidR="00F447BE" w:rsidRPr="00AB7C65" w:rsidRDefault="00AC3259" w:rsidP="00E76A47">
      <w:pPr>
        <w:spacing w:after="0" w:line="240" w:lineRule="auto"/>
        <w:ind w:firstLine="851"/>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Про</w:t>
      </w:r>
      <w:r w:rsidR="00E76A47" w:rsidRPr="00AB7C65">
        <w:rPr>
          <w:rFonts w:ascii="Times New Roman" w:eastAsia="Times New Roman" w:hAnsi="Times New Roman" w:cs="Times New Roman"/>
          <w:sz w:val="28"/>
          <w:szCs w:val="28"/>
        </w:rPr>
        <w:t>водилася</w:t>
      </w:r>
      <w:r w:rsidRPr="00AB7C65">
        <w:rPr>
          <w:rFonts w:ascii="Times New Roman" w:eastAsia="Times New Roman" w:hAnsi="Times New Roman" w:cs="Times New Roman"/>
          <w:sz w:val="28"/>
          <w:szCs w:val="28"/>
        </w:rPr>
        <w:t xml:space="preserve"> робота по впровадженню в районі реформи</w:t>
      </w:r>
      <w:r w:rsidR="009E1DE2">
        <w:rPr>
          <w:rFonts w:ascii="Times New Roman" w:eastAsia="Times New Roman" w:hAnsi="Times New Roman" w:cs="Times New Roman"/>
          <w:sz w:val="28"/>
          <w:szCs w:val="28"/>
        </w:rPr>
        <w:t xml:space="preserve"> </w:t>
      </w:r>
      <w:r w:rsidRPr="00AB7C65">
        <w:rPr>
          <w:rFonts w:ascii="Times New Roman" w:eastAsia="Times New Roman" w:hAnsi="Times New Roman" w:cs="Times New Roman"/>
          <w:sz w:val="28"/>
          <w:szCs w:val="28"/>
        </w:rPr>
        <w:t>децентралізації</w:t>
      </w:r>
      <w:r w:rsidR="00F447BE" w:rsidRPr="00AB7C65">
        <w:rPr>
          <w:rFonts w:ascii="Times New Roman" w:eastAsia="Times New Roman" w:hAnsi="Times New Roman" w:cs="Times New Roman"/>
          <w:sz w:val="28"/>
          <w:szCs w:val="28"/>
        </w:rPr>
        <w:t xml:space="preserve"> влади.</w:t>
      </w:r>
    </w:p>
    <w:p w:rsidR="00AC3259" w:rsidRPr="00AB7C65" w:rsidRDefault="00AC3259" w:rsidP="000A1321">
      <w:pPr>
        <w:spacing w:after="0" w:line="240" w:lineRule="auto"/>
        <w:ind w:firstLine="851"/>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 xml:space="preserve">18 грудня 2016 року відбулися вибори голови та депутатів </w:t>
      </w:r>
      <w:r w:rsidR="00E76A47" w:rsidRPr="00AB7C65">
        <w:rPr>
          <w:rFonts w:ascii="Times New Roman" w:eastAsia="Times New Roman" w:hAnsi="Times New Roman" w:cs="Times New Roman"/>
          <w:sz w:val="28"/>
          <w:szCs w:val="28"/>
        </w:rPr>
        <w:t>Недригайлівської</w:t>
      </w:r>
      <w:r w:rsidR="00A032FC" w:rsidRPr="00AB7C65">
        <w:rPr>
          <w:rFonts w:ascii="Times New Roman" w:eastAsia="Times New Roman" w:hAnsi="Times New Roman" w:cs="Times New Roman"/>
          <w:sz w:val="28"/>
          <w:szCs w:val="28"/>
        </w:rPr>
        <w:t xml:space="preserve"> </w:t>
      </w:r>
      <w:r w:rsidRPr="00AB7C65">
        <w:rPr>
          <w:rFonts w:ascii="Times New Roman" w:eastAsia="Times New Roman" w:hAnsi="Times New Roman" w:cs="Times New Roman"/>
          <w:sz w:val="28"/>
          <w:szCs w:val="28"/>
        </w:rPr>
        <w:t xml:space="preserve">об’єднаної територіальної громади, що складається з </w:t>
      </w:r>
      <w:r w:rsidR="00E76A47" w:rsidRPr="00AB7C65">
        <w:rPr>
          <w:rFonts w:ascii="Times New Roman" w:eastAsia="Times New Roman" w:hAnsi="Times New Roman" w:cs="Times New Roman"/>
          <w:sz w:val="28"/>
          <w:szCs w:val="28"/>
        </w:rPr>
        <w:t>5</w:t>
      </w:r>
      <w:r w:rsidRPr="00AB7C65">
        <w:rPr>
          <w:rFonts w:ascii="Times New Roman" w:eastAsia="Times New Roman" w:hAnsi="Times New Roman" w:cs="Times New Roman"/>
          <w:sz w:val="28"/>
          <w:szCs w:val="28"/>
        </w:rPr>
        <w:t xml:space="preserve"> сільських</w:t>
      </w:r>
      <w:r w:rsidR="00E76A47" w:rsidRPr="00AB7C65">
        <w:rPr>
          <w:rFonts w:ascii="Times New Roman" w:eastAsia="Times New Roman" w:hAnsi="Times New Roman" w:cs="Times New Roman"/>
          <w:sz w:val="28"/>
          <w:szCs w:val="28"/>
        </w:rPr>
        <w:t xml:space="preserve"> та 1 селищної  громад</w:t>
      </w:r>
      <w:r w:rsidR="0017186A">
        <w:rPr>
          <w:rFonts w:ascii="Times New Roman" w:eastAsia="Times New Roman" w:hAnsi="Times New Roman" w:cs="Times New Roman"/>
          <w:sz w:val="28"/>
          <w:szCs w:val="28"/>
        </w:rPr>
        <w:t xml:space="preserve">. </w:t>
      </w:r>
      <w:r w:rsidRPr="00AB7C65">
        <w:rPr>
          <w:rFonts w:ascii="Times New Roman" w:eastAsia="Times New Roman" w:hAnsi="Times New Roman" w:cs="Times New Roman"/>
          <w:sz w:val="28"/>
          <w:szCs w:val="28"/>
        </w:rPr>
        <w:t xml:space="preserve">Крім того, </w:t>
      </w:r>
      <w:r w:rsidR="00E76A47" w:rsidRPr="00AB7C65">
        <w:rPr>
          <w:rFonts w:ascii="Times New Roman" w:eastAsia="Times New Roman" w:hAnsi="Times New Roman" w:cs="Times New Roman"/>
          <w:sz w:val="28"/>
          <w:szCs w:val="28"/>
        </w:rPr>
        <w:t>5</w:t>
      </w:r>
      <w:r w:rsidRPr="00AB7C65">
        <w:rPr>
          <w:rFonts w:ascii="Times New Roman" w:eastAsia="Times New Roman" w:hAnsi="Times New Roman" w:cs="Times New Roman"/>
          <w:sz w:val="28"/>
          <w:szCs w:val="28"/>
        </w:rPr>
        <w:t xml:space="preserve"> сільських  рад прийняли рішення створити </w:t>
      </w:r>
      <w:r w:rsidR="00E76A47" w:rsidRPr="00AB7C65">
        <w:rPr>
          <w:rFonts w:ascii="Times New Roman" w:eastAsia="Times New Roman" w:hAnsi="Times New Roman" w:cs="Times New Roman"/>
          <w:sz w:val="28"/>
          <w:szCs w:val="28"/>
        </w:rPr>
        <w:t xml:space="preserve">Вільшанську </w:t>
      </w:r>
      <w:r w:rsidRPr="00AB7C65">
        <w:rPr>
          <w:rFonts w:ascii="Times New Roman" w:eastAsia="Times New Roman" w:hAnsi="Times New Roman" w:cs="Times New Roman"/>
          <w:sz w:val="28"/>
          <w:szCs w:val="28"/>
        </w:rPr>
        <w:t>ОТГ, це –</w:t>
      </w:r>
      <w:r w:rsidR="00E76A47" w:rsidRPr="00AB7C65">
        <w:rPr>
          <w:rFonts w:ascii="Times New Roman" w:eastAsia="Times New Roman" w:hAnsi="Times New Roman" w:cs="Times New Roman"/>
          <w:sz w:val="28"/>
          <w:szCs w:val="28"/>
        </w:rPr>
        <w:t xml:space="preserve"> Вільшанська, </w:t>
      </w:r>
      <w:proofErr w:type="spellStart"/>
      <w:r w:rsidR="00E76A47" w:rsidRPr="00AB7C65">
        <w:rPr>
          <w:rFonts w:ascii="Times New Roman" w:eastAsia="Times New Roman" w:hAnsi="Times New Roman" w:cs="Times New Roman"/>
          <w:sz w:val="28"/>
          <w:szCs w:val="28"/>
        </w:rPr>
        <w:t>Козельненська</w:t>
      </w:r>
      <w:proofErr w:type="spellEnd"/>
      <w:r w:rsidR="00E76A47" w:rsidRPr="00AB7C65">
        <w:rPr>
          <w:rFonts w:ascii="Times New Roman" w:eastAsia="Times New Roman" w:hAnsi="Times New Roman" w:cs="Times New Roman"/>
          <w:sz w:val="28"/>
          <w:szCs w:val="28"/>
        </w:rPr>
        <w:t xml:space="preserve">, </w:t>
      </w:r>
      <w:proofErr w:type="spellStart"/>
      <w:r w:rsidR="00E76A47" w:rsidRPr="00AB7C65">
        <w:rPr>
          <w:rFonts w:ascii="Times New Roman" w:eastAsia="Times New Roman" w:hAnsi="Times New Roman" w:cs="Times New Roman"/>
          <w:sz w:val="28"/>
          <w:szCs w:val="28"/>
        </w:rPr>
        <w:t>Зеленківська</w:t>
      </w:r>
      <w:proofErr w:type="spellEnd"/>
      <w:r w:rsidR="00E76A47" w:rsidRPr="00AB7C65">
        <w:rPr>
          <w:rFonts w:ascii="Times New Roman" w:eastAsia="Times New Roman" w:hAnsi="Times New Roman" w:cs="Times New Roman"/>
          <w:sz w:val="28"/>
          <w:szCs w:val="28"/>
        </w:rPr>
        <w:t xml:space="preserve">, </w:t>
      </w:r>
      <w:proofErr w:type="spellStart"/>
      <w:r w:rsidR="00E76A47" w:rsidRPr="00AB7C65">
        <w:rPr>
          <w:rFonts w:ascii="Times New Roman" w:eastAsia="Times New Roman" w:hAnsi="Times New Roman" w:cs="Times New Roman"/>
          <w:sz w:val="28"/>
          <w:szCs w:val="28"/>
        </w:rPr>
        <w:t>Великобудківська</w:t>
      </w:r>
      <w:proofErr w:type="spellEnd"/>
      <w:r w:rsidR="00E76A47" w:rsidRPr="00AB7C65">
        <w:rPr>
          <w:rFonts w:ascii="Times New Roman" w:eastAsia="Times New Roman" w:hAnsi="Times New Roman" w:cs="Times New Roman"/>
          <w:sz w:val="28"/>
          <w:szCs w:val="28"/>
        </w:rPr>
        <w:t xml:space="preserve"> та </w:t>
      </w:r>
      <w:proofErr w:type="spellStart"/>
      <w:r w:rsidR="00E76A47" w:rsidRPr="00AB7C65">
        <w:rPr>
          <w:rFonts w:ascii="Times New Roman" w:eastAsia="Times New Roman" w:hAnsi="Times New Roman" w:cs="Times New Roman"/>
          <w:sz w:val="28"/>
          <w:szCs w:val="28"/>
        </w:rPr>
        <w:t>Деркачівська</w:t>
      </w:r>
      <w:proofErr w:type="spellEnd"/>
      <w:r w:rsidR="003922D0" w:rsidRPr="003922D0">
        <w:rPr>
          <w:rFonts w:ascii="Times New Roman" w:eastAsia="Times New Roman" w:hAnsi="Times New Roman" w:cs="Times New Roman"/>
          <w:sz w:val="28"/>
          <w:szCs w:val="28"/>
        </w:rPr>
        <w:t xml:space="preserve"> </w:t>
      </w:r>
      <w:r w:rsidRPr="00AB7C65">
        <w:rPr>
          <w:rFonts w:ascii="Times New Roman" w:eastAsia="Times New Roman" w:hAnsi="Times New Roman" w:cs="Times New Roman"/>
          <w:sz w:val="28"/>
          <w:szCs w:val="28"/>
        </w:rPr>
        <w:t>сільські ради. І вже на 30 квітня</w:t>
      </w:r>
      <w:r w:rsidR="00E76A47" w:rsidRPr="00AB7C65">
        <w:rPr>
          <w:rFonts w:ascii="Times New Roman" w:eastAsia="Times New Roman" w:hAnsi="Times New Roman" w:cs="Times New Roman"/>
          <w:sz w:val="28"/>
          <w:szCs w:val="28"/>
        </w:rPr>
        <w:t xml:space="preserve"> поточного року </w:t>
      </w:r>
      <w:r w:rsidRPr="00AB7C65">
        <w:rPr>
          <w:rFonts w:ascii="Times New Roman" w:eastAsia="Times New Roman" w:hAnsi="Times New Roman" w:cs="Times New Roman"/>
          <w:sz w:val="28"/>
          <w:szCs w:val="28"/>
        </w:rPr>
        <w:t xml:space="preserve"> призначені вибори голови та депутатів по даній громаді. </w:t>
      </w:r>
      <w:r w:rsidR="00E76A47" w:rsidRPr="00AB7C65">
        <w:rPr>
          <w:rFonts w:ascii="Times New Roman" w:eastAsia="Times New Roman" w:hAnsi="Times New Roman" w:cs="Times New Roman"/>
          <w:sz w:val="28"/>
          <w:szCs w:val="28"/>
        </w:rPr>
        <w:t xml:space="preserve">Проводиться робота щодо створення </w:t>
      </w:r>
      <w:proofErr w:type="spellStart"/>
      <w:r w:rsidR="00E76A47" w:rsidRPr="00AB7C65">
        <w:rPr>
          <w:rFonts w:ascii="Times New Roman" w:eastAsia="Times New Roman" w:hAnsi="Times New Roman" w:cs="Times New Roman"/>
          <w:sz w:val="28"/>
          <w:szCs w:val="28"/>
        </w:rPr>
        <w:t>Коровинської</w:t>
      </w:r>
      <w:proofErr w:type="spellEnd"/>
      <w:r w:rsidR="00E76A47" w:rsidRPr="00AB7C65">
        <w:rPr>
          <w:rFonts w:ascii="Times New Roman" w:eastAsia="Times New Roman" w:hAnsi="Times New Roman" w:cs="Times New Roman"/>
          <w:sz w:val="28"/>
          <w:szCs w:val="28"/>
        </w:rPr>
        <w:t xml:space="preserve"> та </w:t>
      </w:r>
      <w:proofErr w:type="spellStart"/>
      <w:r w:rsidR="00E76A47" w:rsidRPr="00AB7C65">
        <w:rPr>
          <w:rFonts w:ascii="Times New Roman" w:eastAsia="Times New Roman" w:hAnsi="Times New Roman" w:cs="Times New Roman"/>
          <w:sz w:val="28"/>
          <w:szCs w:val="28"/>
        </w:rPr>
        <w:t>Тернівської</w:t>
      </w:r>
      <w:proofErr w:type="spellEnd"/>
      <w:r w:rsidR="00E76A47" w:rsidRPr="00AB7C65">
        <w:rPr>
          <w:rFonts w:ascii="Times New Roman" w:eastAsia="Times New Roman" w:hAnsi="Times New Roman" w:cs="Times New Roman"/>
          <w:sz w:val="28"/>
          <w:szCs w:val="28"/>
        </w:rPr>
        <w:t xml:space="preserve"> ОТГ</w:t>
      </w:r>
      <w:r w:rsidRPr="00AB7C65">
        <w:rPr>
          <w:rFonts w:ascii="Times New Roman" w:eastAsia="Times New Roman" w:hAnsi="Times New Roman" w:cs="Times New Roman"/>
          <w:sz w:val="28"/>
          <w:szCs w:val="28"/>
        </w:rPr>
        <w:t>. </w:t>
      </w:r>
    </w:p>
    <w:p w:rsidR="002C12B9" w:rsidRPr="00AB7C65" w:rsidRDefault="002C12B9" w:rsidP="00A44064">
      <w:pPr>
        <w:spacing w:after="0" w:line="240" w:lineRule="auto"/>
        <w:ind w:firstLine="720"/>
        <w:jc w:val="both"/>
        <w:rPr>
          <w:rFonts w:ascii="Times New Roman" w:hAnsi="Times New Roman" w:cs="Times New Roman"/>
          <w:sz w:val="28"/>
          <w:szCs w:val="28"/>
        </w:rPr>
      </w:pPr>
      <w:r w:rsidRPr="00AB7C65">
        <w:rPr>
          <w:rFonts w:ascii="Times New Roman" w:hAnsi="Times New Roman" w:cs="Times New Roman"/>
          <w:sz w:val="28"/>
          <w:szCs w:val="28"/>
        </w:rPr>
        <w:t xml:space="preserve">Основним показником </w:t>
      </w:r>
      <w:r w:rsidR="004C592B" w:rsidRPr="00AB7C65">
        <w:rPr>
          <w:rFonts w:ascii="Times New Roman" w:hAnsi="Times New Roman" w:cs="Times New Roman"/>
          <w:sz w:val="28"/>
          <w:szCs w:val="28"/>
        </w:rPr>
        <w:t xml:space="preserve">діяльності влади </w:t>
      </w:r>
      <w:r w:rsidRPr="00AB7C65">
        <w:rPr>
          <w:rFonts w:ascii="Times New Roman" w:hAnsi="Times New Roman" w:cs="Times New Roman"/>
          <w:sz w:val="28"/>
          <w:szCs w:val="28"/>
        </w:rPr>
        <w:t xml:space="preserve">насамперед є </w:t>
      </w:r>
      <w:r w:rsidR="006657A9" w:rsidRPr="00AB7C65">
        <w:rPr>
          <w:rFonts w:ascii="Times New Roman" w:hAnsi="Times New Roman" w:cs="Times New Roman"/>
          <w:sz w:val="28"/>
          <w:szCs w:val="28"/>
        </w:rPr>
        <w:t xml:space="preserve">рівень зростання доходної частини бюджету. За 2016 рік доходів загального фонду (без урахування міжбюджетних трансфертів) надійшло в сумі 68110,9 тис. гривень. Затверджені показники по доходах в цілому по району виконані на 115,6 %,   додатково отримано 9171,7 тис. гривень. В порівнянні з 2015 роком надходження збільшились на 24058,8 тис. гривень. Приріст склав 54,6%, це 10 місце серед районів області. Всі бюджети, крім </w:t>
      </w:r>
      <w:proofErr w:type="spellStart"/>
      <w:r w:rsidR="006657A9" w:rsidRPr="00AB7C65">
        <w:rPr>
          <w:rFonts w:ascii="Times New Roman" w:hAnsi="Times New Roman" w:cs="Times New Roman"/>
          <w:sz w:val="28"/>
          <w:szCs w:val="28"/>
        </w:rPr>
        <w:t>Рубанської</w:t>
      </w:r>
      <w:proofErr w:type="spellEnd"/>
      <w:r w:rsidR="006657A9" w:rsidRPr="00AB7C65">
        <w:rPr>
          <w:rFonts w:ascii="Times New Roman" w:hAnsi="Times New Roman" w:cs="Times New Roman"/>
          <w:sz w:val="28"/>
          <w:szCs w:val="28"/>
        </w:rPr>
        <w:t xml:space="preserve"> сільської ради (99,7%), виконали затверджені показники. Найвищий відсоток виконання – по </w:t>
      </w:r>
      <w:proofErr w:type="spellStart"/>
      <w:r w:rsidR="006657A9" w:rsidRPr="00AB7C65">
        <w:rPr>
          <w:rFonts w:ascii="Times New Roman" w:hAnsi="Times New Roman" w:cs="Times New Roman"/>
          <w:sz w:val="28"/>
          <w:szCs w:val="28"/>
        </w:rPr>
        <w:t>Хоружівській</w:t>
      </w:r>
      <w:proofErr w:type="spellEnd"/>
      <w:r w:rsidR="006657A9" w:rsidRPr="00AB7C65">
        <w:rPr>
          <w:rFonts w:ascii="Times New Roman" w:hAnsi="Times New Roman" w:cs="Times New Roman"/>
          <w:sz w:val="28"/>
          <w:szCs w:val="28"/>
        </w:rPr>
        <w:t xml:space="preserve"> - 162,4%, </w:t>
      </w:r>
      <w:proofErr w:type="spellStart"/>
      <w:r w:rsidR="006657A9" w:rsidRPr="00AB7C65">
        <w:rPr>
          <w:rFonts w:ascii="Times New Roman" w:hAnsi="Times New Roman" w:cs="Times New Roman"/>
          <w:sz w:val="28"/>
          <w:szCs w:val="28"/>
        </w:rPr>
        <w:t>Гринівській</w:t>
      </w:r>
      <w:proofErr w:type="spellEnd"/>
      <w:r w:rsidR="006657A9" w:rsidRPr="00AB7C65">
        <w:rPr>
          <w:rFonts w:ascii="Times New Roman" w:hAnsi="Times New Roman" w:cs="Times New Roman"/>
          <w:sz w:val="28"/>
          <w:szCs w:val="28"/>
        </w:rPr>
        <w:t xml:space="preserve">  – 151,7%, </w:t>
      </w:r>
      <w:proofErr w:type="spellStart"/>
      <w:r w:rsidR="006657A9" w:rsidRPr="00AB7C65">
        <w:rPr>
          <w:rFonts w:ascii="Times New Roman" w:hAnsi="Times New Roman" w:cs="Times New Roman"/>
          <w:sz w:val="28"/>
          <w:szCs w:val="28"/>
        </w:rPr>
        <w:t>Козельненській</w:t>
      </w:r>
      <w:proofErr w:type="spellEnd"/>
      <w:r w:rsidR="006657A9" w:rsidRPr="00AB7C65">
        <w:rPr>
          <w:rFonts w:ascii="Times New Roman" w:hAnsi="Times New Roman" w:cs="Times New Roman"/>
          <w:sz w:val="28"/>
          <w:szCs w:val="28"/>
        </w:rPr>
        <w:t xml:space="preserve"> С.Р. – 143,9%, районний бюджет - 105,3 %.</w:t>
      </w:r>
    </w:p>
    <w:p w:rsidR="004C592B" w:rsidRPr="00AB7C65" w:rsidRDefault="00C03357" w:rsidP="004C592B">
      <w:pPr>
        <w:spacing w:after="0" w:line="240" w:lineRule="auto"/>
        <w:ind w:firstLine="720"/>
        <w:jc w:val="both"/>
        <w:rPr>
          <w:rFonts w:ascii="Times New Roman" w:hAnsi="Times New Roman" w:cs="Times New Roman"/>
          <w:sz w:val="28"/>
          <w:szCs w:val="28"/>
        </w:rPr>
      </w:pPr>
      <w:r w:rsidRPr="00AB7C65">
        <w:rPr>
          <w:rFonts w:ascii="Times New Roman" w:hAnsi="Times New Roman" w:cs="Times New Roman"/>
          <w:sz w:val="28"/>
          <w:szCs w:val="28"/>
        </w:rPr>
        <w:t xml:space="preserve">Проводилася робота в напрямку залучення інвестицій, співпраця з міжнародними проектами. </w:t>
      </w:r>
    </w:p>
    <w:p w:rsidR="004C592B" w:rsidRPr="00AB7C65" w:rsidRDefault="004C592B" w:rsidP="004C592B">
      <w:pPr>
        <w:spacing w:after="0" w:line="240" w:lineRule="auto"/>
        <w:ind w:firstLine="720"/>
        <w:jc w:val="both"/>
        <w:rPr>
          <w:rFonts w:ascii="Times New Roman" w:hAnsi="Times New Roman" w:cs="Times New Roman"/>
          <w:sz w:val="28"/>
          <w:szCs w:val="28"/>
        </w:rPr>
      </w:pPr>
      <w:r w:rsidRPr="00AB7C65">
        <w:rPr>
          <w:rFonts w:ascii="Times New Roman" w:hAnsi="Times New Roman" w:cs="Times New Roman"/>
          <w:sz w:val="28"/>
          <w:szCs w:val="28"/>
        </w:rPr>
        <w:t>В аграрний сектор району з</w:t>
      </w:r>
      <w:r w:rsidRPr="00AB7C65">
        <w:rPr>
          <w:rFonts w:ascii="Times New Roman" w:eastAsia="Times New Roman" w:hAnsi="Times New Roman" w:cs="Times New Roman"/>
          <w:sz w:val="28"/>
          <w:szCs w:val="28"/>
        </w:rPr>
        <w:t>а 2016 рік  залучено коштів на суму  34,3млн. гривень , в тому числі на розвиток тваринництва – 6,3 млн.</w:t>
      </w:r>
      <w:r w:rsidR="003922D0">
        <w:rPr>
          <w:rFonts w:ascii="Times New Roman" w:eastAsia="Times New Roman" w:hAnsi="Times New Roman" w:cs="Times New Roman"/>
          <w:sz w:val="28"/>
          <w:szCs w:val="28"/>
          <w:lang w:val="ru-RU"/>
        </w:rPr>
        <w:t xml:space="preserve"> </w:t>
      </w:r>
      <w:r w:rsidRPr="00AB7C65">
        <w:rPr>
          <w:rFonts w:ascii="Times New Roman" w:eastAsia="Times New Roman" w:hAnsi="Times New Roman" w:cs="Times New Roman"/>
          <w:sz w:val="28"/>
          <w:szCs w:val="28"/>
        </w:rPr>
        <w:t>гривень</w:t>
      </w:r>
      <w:r w:rsidRPr="00AB7C65">
        <w:rPr>
          <w:rFonts w:ascii="Times New Roman" w:hAnsi="Times New Roman" w:cs="Times New Roman"/>
          <w:sz w:val="28"/>
          <w:szCs w:val="28"/>
        </w:rPr>
        <w:t>.</w:t>
      </w:r>
    </w:p>
    <w:p w:rsidR="0057773D" w:rsidRPr="00AB7C65" w:rsidRDefault="00CA5FAE" w:rsidP="004C592B">
      <w:pPr>
        <w:numPr>
          <w:ilvl w:val="0"/>
          <w:numId w:val="3"/>
        </w:numPr>
        <w:spacing w:after="0" w:line="240" w:lineRule="auto"/>
        <w:jc w:val="both"/>
        <w:rPr>
          <w:rFonts w:ascii="Times New Roman" w:hAnsi="Times New Roman" w:cs="Times New Roman"/>
          <w:i/>
          <w:sz w:val="28"/>
          <w:szCs w:val="28"/>
        </w:rPr>
      </w:pPr>
      <w:r w:rsidRPr="00AB7C65">
        <w:rPr>
          <w:rFonts w:ascii="Times New Roman" w:hAnsi="Times New Roman" w:cs="Times New Roman"/>
          <w:bCs/>
          <w:i/>
          <w:sz w:val="28"/>
          <w:szCs w:val="28"/>
        </w:rPr>
        <w:t>По рослинницькій галузі</w:t>
      </w:r>
    </w:p>
    <w:p w:rsidR="0057773D" w:rsidRPr="00AB7C65" w:rsidRDefault="00CA5FAE" w:rsidP="004C592B">
      <w:pPr>
        <w:numPr>
          <w:ilvl w:val="0"/>
          <w:numId w:val="3"/>
        </w:numPr>
        <w:spacing w:after="0" w:line="240" w:lineRule="auto"/>
        <w:jc w:val="both"/>
        <w:rPr>
          <w:rFonts w:ascii="Times New Roman" w:hAnsi="Times New Roman" w:cs="Times New Roman"/>
          <w:sz w:val="28"/>
          <w:szCs w:val="28"/>
        </w:rPr>
      </w:pPr>
      <w:r w:rsidRPr="00AB7C65">
        <w:rPr>
          <w:rFonts w:ascii="Times New Roman" w:hAnsi="Times New Roman" w:cs="Times New Roman"/>
          <w:bCs/>
          <w:sz w:val="28"/>
          <w:szCs w:val="28"/>
        </w:rPr>
        <w:t>- по СТОВ “Дружба-Нова” – 22 млн. грн.</w:t>
      </w:r>
      <w:r w:rsidR="003922D0">
        <w:rPr>
          <w:rFonts w:ascii="Times New Roman" w:hAnsi="Times New Roman" w:cs="Times New Roman"/>
          <w:bCs/>
          <w:sz w:val="28"/>
          <w:szCs w:val="28"/>
          <w:lang w:val="ru-RU"/>
        </w:rPr>
        <w:t xml:space="preserve"> </w:t>
      </w:r>
      <w:r w:rsidRPr="00AB7C65">
        <w:rPr>
          <w:rFonts w:ascii="Times New Roman" w:hAnsi="Times New Roman" w:cs="Times New Roman"/>
          <w:bCs/>
          <w:sz w:val="28"/>
          <w:szCs w:val="28"/>
        </w:rPr>
        <w:t>(буд</w:t>
      </w:r>
      <w:r w:rsidR="00972B7E">
        <w:rPr>
          <w:rFonts w:ascii="Times New Roman" w:hAnsi="Times New Roman" w:cs="Times New Roman"/>
          <w:bCs/>
          <w:sz w:val="28"/>
          <w:szCs w:val="28"/>
        </w:rPr>
        <w:t>і</w:t>
      </w:r>
      <w:r w:rsidRPr="00AB7C65">
        <w:rPr>
          <w:rFonts w:ascii="Times New Roman" w:hAnsi="Times New Roman" w:cs="Times New Roman"/>
          <w:bCs/>
          <w:sz w:val="28"/>
          <w:szCs w:val="28"/>
        </w:rPr>
        <w:t>вництво виробничого м</w:t>
      </w:r>
      <w:r w:rsidR="001F1494">
        <w:rPr>
          <w:rFonts w:ascii="Times New Roman" w:hAnsi="Times New Roman" w:cs="Times New Roman"/>
          <w:bCs/>
          <w:sz w:val="28"/>
          <w:szCs w:val="28"/>
        </w:rPr>
        <w:t>одуля для зберігання техніки, ПМ</w:t>
      </w:r>
      <w:r w:rsidRPr="00AB7C65">
        <w:rPr>
          <w:rFonts w:ascii="Times New Roman" w:hAnsi="Times New Roman" w:cs="Times New Roman"/>
          <w:bCs/>
          <w:sz w:val="28"/>
          <w:szCs w:val="28"/>
        </w:rPr>
        <w:t>М);</w:t>
      </w:r>
    </w:p>
    <w:p w:rsidR="0057773D" w:rsidRPr="00AB7C65" w:rsidRDefault="00CA5FAE" w:rsidP="004C592B">
      <w:pPr>
        <w:numPr>
          <w:ilvl w:val="0"/>
          <w:numId w:val="3"/>
        </w:numPr>
        <w:spacing w:after="0" w:line="240" w:lineRule="auto"/>
        <w:jc w:val="both"/>
        <w:rPr>
          <w:rFonts w:ascii="Times New Roman" w:hAnsi="Times New Roman" w:cs="Times New Roman"/>
          <w:sz w:val="28"/>
          <w:szCs w:val="28"/>
        </w:rPr>
      </w:pPr>
      <w:r w:rsidRPr="00AB7C65">
        <w:rPr>
          <w:rFonts w:ascii="Times New Roman" w:hAnsi="Times New Roman" w:cs="Times New Roman"/>
          <w:bCs/>
          <w:sz w:val="28"/>
          <w:szCs w:val="28"/>
        </w:rPr>
        <w:lastRenderedPageBreak/>
        <w:t>- по ТОВ “Аг</w:t>
      </w:r>
      <w:r w:rsidR="006E5044">
        <w:rPr>
          <w:rFonts w:ascii="Times New Roman" w:hAnsi="Times New Roman" w:cs="Times New Roman"/>
          <w:bCs/>
          <w:sz w:val="28"/>
          <w:szCs w:val="28"/>
        </w:rPr>
        <w:t>робізнес ТСК” – 2,4 млн. грн. (</w:t>
      </w:r>
      <w:r w:rsidRPr="00AB7C65">
        <w:rPr>
          <w:rFonts w:ascii="Times New Roman" w:hAnsi="Times New Roman" w:cs="Times New Roman"/>
          <w:bCs/>
          <w:sz w:val="28"/>
          <w:szCs w:val="28"/>
        </w:rPr>
        <w:t>придбання техніки);</w:t>
      </w:r>
    </w:p>
    <w:p w:rsidR="0057773D" w:rsidRPr="00AB7C65" w:rsidRDefault="00CA5FAE" w:rsidP="004C592B">
      <w:pPr>
        <w:numPr>
          <w:ilvl w:val="0"/>
          <w:numId w:val="3"/>
        </w:numPr>
        <w:spacing w:after="0" w:line="240" w:lineRule="auto"/>
        <w:jc w:val="both"/>
        <w:rPr>
          <w:rFonts w:ascii="Times New Roman" w:hAnsi="Times New Roman" w:cs="Times New Roman"/>
          <w:sz w:val="28"/>
          <w:szCs w:val="28"/>
        </w:rPr>
      </w:pPr>
      <w:r w:rsidRPr="00AB7C65">
        <w:rPr>
          <w:rFonts w:ascii="Times New Roman" w:hAnsi="Times New Roman" w:cs="Times New Roman"/>
          <w:bCs/>
          <w:sz w:val="28"/>
          <w:szCs w:val="28"/>
        </w:rPr>
        <w:t xml:space="preserve">- по ТОВ АФ </w:t>
      </w:r>
      <w:proofErr w:type="spellStart"/>
      <w:r w:rsidRPr="00AB7C65">
        <w:rPr>
          <w:rFonts w:ascii="Times New Roman" w:hAnsi="Times New Roman" w:cs="Times New Roman"/>
          <w:bCs/>
          <w:sz w:val="28"/>
          <w:szCs w:val="28"/>
        </w:rPr>
        <w:t>“Хоружівка”</w:t>
      </w:r>
      <w:proofErr w:type="spellEnd"/>
      <w:r w:rsidRPr="00AB7C65">
        <w:rPr>
          <w:rFonts w:ascii="Times New Roman" w:hAnsi="Times New Roman" w:cs="Times New Roman"/>
          <w:bCs/>
          <w:sz w:val="28"/>
          <w:szCs w:val="28"/>
        </w:rPr>
        <w:t xml:space="preserve"> – 1,1 млн. грн. (придбання техніки)</w:t>
      </w:r>
    </w:p>
    <w:p w:rsidR="0057773D" w:rsidRPr="00AB7C65" w:rsidRDefault="00CA5FAE" w:rsidP="004C592B">
      <w:pPr>
        <w:numPr>
          <w:ilvl w:val="0"/>
          <w:numId w:val="3"/>
        </w:numPr>
        <w:spacing w:after="0" w:line="240" w:lineRule="auto"/>
        <w:jc w:val="both"/>
        <w:rPr>
          <w:rFonts w:ascii="Times New Roman" w:hAnsi="Times New Roman" w:cs="Times New Roman"/>
          <w:sz w:val="28"/>
          <w:szCs w:val="28"/>
        </w:rPr>
      </w:pPr>
      <w:proofErr w:type="spellStart"/>
      <w:r w:rsidRPr="00AB7C65">
        <w:rPr>
          <w:rFonts w:ascii="Times New Roman" w:hAnsi="Times New Roman" w:cs="Times New Roman"/>
          <w:bCs/>
          <w:sz w:val="28"/>
          <w:szCs w:val="28"/>
        </w:rPr>
        <w:t>-по</w:t>
      </w:r>
      <w:proofErr w:type="spellEnd"/>
      <w:r w:rsidRPr="00AB7C65">
        <w:rPr>
          <w:rFonts w:ascii="Times New Roman" w:hAnsi="Times New Roman" w:cs="Times New Roman"/>
          <w:bCs/>
          <w:sz w:val="28"/>
          <w:szCs w:val="28"/>
        </w:rPr>
        <w:t xml:space="preserve"> ТОВ </w:t>
      </w:r>
      <w:proofErr w:type="spellStart"/>
      <w:r w:rsidRPr="00AB7C65">
        <w:rPr>
          <w:rFonts w:ascii="Times New Roman" w:hAnsi="Times New Roman" w:cs="Times New Roman"/>
          <w:bCs/>
          <w:sz w:val="28"/>
          <w:szCs w:val="28"/>
        </w:rPr>
        <w:t>“Діамант</w:t>
      </w:r>
      <w:proofErr w:type="spellEnd"/>
      <w:r w:rsidRPr="00AB7C65">
        <w:rPr>
          <w:rFonts w:ascii="Times New Roman" w:hAnsi="Times New Roman" w:cs="Times New Roman"/>
          <w:bCs/>
          <w:sz w:val="28"/>
          <w:szCs w:val="28"/>
        </w:rPr>
        <w:t xml:space="preserve"> </w:t>
      </w:r>
      <w:proofErr w:type="spellStart"/>
      <w:r w:rsidRPr="00AB7C65">
        <w:rPr>
          <w:rFonts w:ascii="Times New Roman" w:hAnsi="Times New Roman" w:cs="Times New Roman"/>
          <w:bCs/>
          <w:sz w:val="28"/>
          <w:szCs w:val="28"/>
        </w:rPr>
        <w:t>Агро”</w:t>
      </w:r>
      <w:proofErr w:type="spellEnd"/>
      <w:r w:rsidRPr="00AB7C65">
        <w:rPr>
          <w:rFonts w:ascii="Times New Roman" w:hAnsi="Times New Roman" w:cs="Times New Roman"/>
          <w:bCs/>
          <w:sz w:val="28"/>
          <w:szCs w:val="28"/>
        </w:rPr>
        <w:t xml:space="preserve"> – 256,0 тис грн. ( придбання техніки)</w:t>
      </w:r>
    </w:p>
    <w:p w:rsidR="0057773D" w:rsidRPr="00AB7C65" w:rsidRDefault="00CA5FAE" w:rsidP="004C592B">
      <w:pPr>
        <w:numPr>
          <w:ilvl w:val="0"/>
          <w:numId w:val="3"/>
        </w:numPr>
        <w:spacing w:after="0" w:line="240" w:lineRule="auto"/>
        <w:jc w:val="both"/>
        <w:rPr>
          <w:rFonts w:ascii="Times New Roman" w:hAnsi="Times New Roman" w:cs="Times New Roman"/>
          <w:i/>
          <w:sz w:val="28"/>
          <w:szCs w:val="28"/>
        </w:rPr>
      </w:pPr>
      <w:r w:rsidRPr="00AB7C65">
        <w:rPr>
          <w:rFonts w:ascii="Times New Roman" w:hAnsi="Times New Roman" w:cs="Times New Roman"/>
          <w:bCs/>
          <w:i/>
          <w:sz w:val="28"/>
          <w:szCs w:val="28"/>
        </w:rPr>
        <w:t>По тваринництву</w:t>
      </w:r>
    </w:p>
    <w:p w:rsidR="0057773D" w:rsidRPr="00AB7C65" w:rsidRDefault="00CA5FAE" w:rsidP="004C592B">
      <w:pPr>
        <w:numPr>
          <w:ilvl w:val="0"/>
          <w:numId w:val="3"/>
        </w:numPr>
        <w:spacing w:after="0" w:line="240" w:lineRule="auto"/>
        <w:jc w:val="both"/>
        <w:rPr>
          <w:rFonts w:ascii="Times New Roman" w:hAnsi="Times New Roman" w:cs="Times New Roman"/>
          <w:sz w:val="28"/>
          <w:szCs w:val="28"/>
        </w:rPr>
      </w:pPr>
      <w:r w:rsidRPr="00AB7C65">
        <w:rPr>
          <w:rFonts w:ascii="Times New Roman" w:hAnsi="Times New Roman" w:cs="Times New Roman"/>
          <w:bCs/>
          <w:sz w:val="28"/>
          <w:szCs w:val="28"/>
        </w:rPr>
        <w:t xml:space="preserve">-  по ТОВ </w:t>
      </w:r>
      <w:proofErr w:type="spellStart"/>
      <w:r w:rsidRPr="00AB7C65">
        <w:rPr>
          <w:rFonts w:ascii="Times New Roman" w:hAnsi="Times New Roman" w:cs="Times New Roman"/>
          <w:bCs/>
          <w:sz w:val="28"/>
          <w:szCs w:val="28"/>
        </w:rPr>
        <w:t>“Пташине</w:t>
      </w:r>
      <w:proofErr w:type="spellEnd"/>
      <w:r w:rsidRPr="00AB7C65">
        <w:rPr>
          <w:rFonts w:ascii="Times New Roman" w:hAnsi="Times New Roman" w:cs="Times New Roman"/>
          <w:bCs/>
          <w:sz w:val="28"/>
          <w:szCs w:val="28"/>
        </w:rPr>
        <w:t xml:space="preserve"> </w:t>
      </w:r>
      <w:proofErr w:type="spellStart"/>
      <w:r w:rsidRPr="00AB7C65">
        <w:rPr>
          <w:rFonts w:ascii="Times New Roman" w:hAnsi="Times New Roman" w:cs="Times New Roman"/>
          <w:bCs/>
          <w:sz w:val="28"/>
          <w:szCs w:val="28"/>
        </w:rPr>
        <w:t>подвіря”</w:t>
      </w:r>
      <w:proofErr w:type="spellEnd"/>
      <w:r w:rsidRPr="00AB7C65">
        <w:rPr>
          <w:rFonts w:ascii="Times New Roman" w:hAnsi="Times New Roman" w:cs="Times New Roman"/>
          <w:bCs/>
          <w:sz w:val="28"/>
          <w:szCs w:val="28"/>
        </w:rPr>
        <w:t xml:space="preserve"> – 3 </w:t>
      </w:r>
      <w:proofErr w:type="spellStart"/>
      <w:r w:rsidRPr="00AB7C65">
        <w:rPr>
          <w:rFonts w:ascii="Times New Roman" w:hAnsi="Times New Roman" w:cs="Times New Roman"/>
          <w:bCs/>
          <w:sz w:val="28"/>
          <w:szCs w:val="28"/>
        </w:rPr>
        <w:t>млн</w:t>
      </w:r>
      <w:proofErr w:type="spellEnd"/>
      <w:r w:rsidRPr="00AB7C65">
        <w:rPr>
          <w:rFonts w:ascii="Times New Roman" w:hAnsi="Times New Roman" w:cs="Times New Roman"/>
          <w:bCs/>
          <w:sz w:val="28"/>
          <w:szCs w:val="28"/>
        </w:rPr>
        <w:t xml:space="preserve"> грн. (кап. ремонт пташника);</w:t>
      </w:r>
    </w:p>
    <w:p w:rsidR="0057773D" w:rsidRPr="00AB7C65" w:rsidRDefault="00CA5FAE" w:rsidP="004C592B">
      <w:pPr>
        <w:numPr>
          <w:ilvl w:val="0"/>
          <w:numId w:val="3"/>
        </w:numPr>
        <w:spacing w:after="0" w:line="240" w:lineRule="auto"/>
        <w:jc w:val="both"/>
        <w:rPr>
          <w:rFonts w:ascii="Times New Roman" w:hAnsi="Times New Roman" w:cs="Times New Roman"/>
          <w:sz w:val="28"/>
          <w:szCs w:val="28"/>
        </w:rPr>
      </w:pPr>
      <w:r w:rsidRPr="00AB7C65">
        <w:rPr>
          <w:rFonts w:ascii="Times New Roman" w:hAnsi="Times New Roman" w:cs="Times New Roman"/>
          <w:bCs/>
          <w:sz w:val="28"/>
          <w:szCs w:val="28"/>
        </w:rPr>
        <w:t xml:space="preserve">- по ТОВ “Довіра-2008” – 2,9 </w:t>
      </w:r>
      <w:proofErr w:type="spellStart"/>
      <w:r w:rsidRPr="00AB7C65">
        <w:rPr>
          <w:rFonts w:ascii="Times New Roman" w:hAnsi="Times New Roman" w:cs="Times New Roman"/>
          <w:bCs/>
          <w:sz w:val="28"/>
          <w:szCs w:val="28"/>
        </w:rPr>
        <w:t>млн</w:t>
      </w:r>
      <w:proofErr w:type="spellEnd"/>
      <w:r w:rsidRPr="00AB7C65">
        <w:rPr>
          <w:rFonts w:ascii="Times New Roman" w:hAnsi="Times New Roman" w:cs="Times New Roman"/>
          <w:bCs/>
          <w:sz w:val="28"/>
          <w:szCs w:val="28"/>
        </w:rPr>
        <w:t xml:space="preserve"> грн. ( кап. ремонт телятника);</w:t>
      </w:r>
    </w:p>
    <w:p w:rsidR="0057773D" w:rsidRPr="00AB7C65" w:rsidRDefault="00CA5FAE" w:rsidP="004C592B">
      <w:pPr>
        <w:numPr>
          <w:ilvl w:val="0"/>
          <w:numId w:val="3"/>
        </w:numPr>
        <w:spacing w:after="0" w:line="240" w:lineRule="auto"/>
        <w:jc w:val="both"/>
        <w:rPr>
          <w:rFonts w:ascii="Times New Roman" w:hAnsi="Times New Roman" w:cs="Times New Roman"/>
          <w:sz w:val="28"/>
          <w:szCs w:val="28"/>
        </w:rPr>
      </w:pPr>
      <w:r w:rsidRPr="00AB7C65">
        <w:rPr>
          <w:rFonts w:ascii="Times New Roman" w:hAnsi="Times New Roman" w:cs="Times New Roman"/>
          <w:bCs/>
          <w:sz w:val="28"/>
          <w:szCs w:val="28"/>
        </w:rPr>
        <w:t xml:space="preserve">по ТОВ АФ </w:t>
      </w:r>
      <w:proofErr w:type="spellStart"/>
      <w:r w:rsidRPr="00AB7C65">
        <w:rPr>
          <w:rFonts w:ascii="Times New Roman" w:hAnsi="Times New Roman" w:cs="Times New Roman"/>
          <w:bCs/>
          <w:sz w:val="28"/>
          <w:szCs w:val="28"/>
        </w:rPr>
        <w:t>“Козельне”</w:t>
      </w:r>
      <w:proofErr w:type="spellEnd"/>
      <w:r w:rsidRPr="00AB7C65">
        <w:rPr>
          <w:rFonts w:ascii="Times New Roman" w:hAnsi="Times New Roman" w:cs="Times New Roman"/>
          <w:bCs/>
          <w:sz w:val="28"/>
          <w:szCs w:val="28"/>
        </w:rPr>
        <w:t xml:space="preserve"> – 400,0 тис грн. (ремонт корівника, кап. ремонт молочного блоку, УДС)</w:t>
      </w:r>
    </w:p>
    <w:p w:rsidR="002C30CD" w:rsidRPr="00AB7C65" w:rsidRDefault="002C30CD" w:rsidP="002C30CD">
      <w:pPr>
        <w:spacing w:after="0" w:line="240" w:lineRule="auto"/>
        <w:ind w:left="360" w:firstLine="491"/>
        <w:jc w:val="both"/>
        <w:rPr>
          <w:rFonts w:ascii="Times New Roman" w:eastAsia="Times New Roman" w:hAnsi="Times New Roman" w:cs="Times New Roman"/>
          <w:color w:val="000000"/>
          <w:sz w:val="28"/>
          <w:szCs w:val="28"/>
        </w:rPr>
      </w:pPr>
      <w:r w:rsidRPr="00AB7C65">
        <w:rPr>
          <w:rFonts w:ascii="Times New Roman" w:eastAsia="Times New Roman" w:hAnsi="Times New Roman" w:cs="Times New Roman"/>
          <w:color w:val="000000"/>
          <w:sz w:val="28"/>
          <w:szCs w:val="28"/>
        </w:rPr>
        <w:t>Надано фінансової підтримки на розвиток сільських територій  за 12 місяців 2016 року в  сумі  2063,1 тис. гривень, що становить 43,13 гривень на 1 гектар ріллі,  яка використовується інвесторами.</w:t>
      </w:r>
    </w:p>
    <w:p w:rsidR="002C12B9" w:rsidRPr="00AB7C65" w:rsidRDefault="002C12B9" w:rsidP="00A44064">
      <w:pPr>
        <w:spacing w:after="0" w:line="240" w:lineRule="auto"/>
        <w:ind w:firstLine="720"/>
        <w:jc w:val="both"/>
        <w:rPr>
          <w:rFonts w:ascii="Times New Roman" w:hAnsi="Times New Roman" w:cs="Times New Roman"/>
          <w:sz w:val="28"/>
          <w:szCs w:val="28"/>
        </w:rPr>
      </w:pPr>
    </w:p>
    <w:p w:rsidR="00EE7B8E" w:rsidRPr="00AB7C65" w:rsidRDefault="00EE7B8E" w:rsidP="00A44064">
      <w:pPr>
        <w:spacing w:after="0" w:line="240" w:lineRule="auto"/>
        <w:ind w:firstLine="709"/>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У 2016 році наш район продовжу</w:t>
      </w:r>
      <w:r w:rsidR="00F45466" w:rsidRPr="00AB7C65">
        <w:rPr>
          <w:rFonts w:ascii="Times New Roman" w:eastAsia="Times New Roman" w:hAnsi="Times New Roman" w:cs="Times New Roman"/>
          <w:sz w:val="28"/>
          <w:szCs w:val="28"/>
        </w:rPr>
        <w:t>вав</w:t>
      </w:r>
      <w:r w:rsidRPr="00AB7C65">
        <w:rPr>
          <w:rFonts w:ascii="Times New Roman" w:eastAsia="Times New Roman" w:hAnsi="Times New Roman" w:cs="Times New Roman"/>
          <w:sz w:val="28"/>
          <w:szCs w:val="28"/>
        </w:rPr>
        <w:t xml:space="preserve"> співпрацювати з Програмою розвитку організації об’єднаних націй «Місцевий розвиток орієнтований на </w:t>
      </w:r>
      <w:proofErr w:type="spellStart"/>
      <w:r w:rsidRPr="00AB7C65">
        <w:rPr>
          <w:rFonts w:ascii="Times New Roman" w:eastAsia="Times New Roman" w:hAnsi="Times New Roman" w:cs="Times New Roman"/>
          <w:sz w:val="28"/>
          <w:szCs w:val="28"/>
        </w:rPr>
        <w:t>громаду</w:t>
      </w:r>
      <w:r w:rsidR="00F45466" w:rsidRPr="00AB7C65">
        <w:rPr>
          <w:rFonts w:ascii="Times New Roman" w:eastAsia="Times New Roman" w:hAnsi="Times New Roman" w:cs="Times New Roman"/>
          <w:sz w:val="28"/>
          <w:szCs w:val="28"/>
        </w:rPr>
        <w:t>-ІІІ</w:t>
      </w:r>
      <w:proofErr w:type="spellEnd"/>
      <w:r w:rsidR="00F45466" w:rsidRPr="00AB7C65">
        <w:rPr>
          <w:rFonts w:ascii="Times New Roman" w:eastAsia="Times New Roman" w:hAnsi="Times New Roman" w:cs="Times New Roman"/>
          <w:sz w:val="28"/>
          <w:szCs w:val="28"/>
        </w:rPr>
        <w:t xml:space="preserve"> фаза</w:t>
      </w:r>
      <w:r w:rsidRPr="00AB7C65">
        <w:rPr>
          <w:rFonts w:ascii="Times New Roman" w:eastAsia="Times New Roman" w:hAnsi="Times New Roman" w:cs="Times New Roman"/>
          <w:sz w:val="28"/>
          <w:szCs w:val="28"/>
        </w:rPr>
        <w:t>». В рамках реалізації Проекту,  залучено в економіку району орієнтовно 2,9 млн. гривень, з них кошти ПРООН – 1,99 млн</w:t>
      </w:r>
      <w:r w:rsidR="00F45466" w:rsidRPr="00AB7C65">
        <w:rPr>
          <w:rFonts w:ascii="Times New Roman" w:eastAsia="Times New Roman" w:hAnsi="Times New Roman" w:cs="Times New Roman"/>
          <w:sz w:val="28"/>
          <w:szCs w:val="28"/>
        </w:rPr>
        <w:t>.</w:t>
      </w:r>
      <w:r w:rsidRPr="00AB7C65">
        <w:rPr>
          <w:rFonts w:ascii="Times New Roman" w:eastAsia="Times New Roman" w:hAnsi="Times New Roman" w:cs="Times New Roman"/>
          <w:sz w:val="28"/>
          <w:szCs w:val="28"/>
        </w:rPr>
        <w:t xml:space="preserve"> гривень. На даному етапі реалізову</w:t>
      </w:r>
      <w:r w:rsidR="00F45466" w:rsidRPr="00AB7C65">
        <w:rPr>
          <w:rFonts w:ascii="Times New Roman" w:eastAsia="Times New Roman" w:hAnsi="Times New Roman" w:cs="Times New Roman"/>
          <w:sz w:val="28"/>
          <w:szCs w:val="28"/>
        </w:rPr>
        <w:t>вало</w:t>
      </w:r>
      <w:r w:rsidRPr="00AB7C65">
        <w:rPr>
          <w:rFonts w:ascii="Times New Roman" w:eastAsia="Times New Roman" w:hAnsi="Times New Roman" w:cs="Times New Roman"/>
          <w:sz w:val="28"/>
          <w:szCs w:val="28"/>
        </w:rPr>
        <w:t>ся 7 проектів, район займає 2 місце по фінансовому результату</w:t>
      </w:r>
      <w:r w:rsidR="00F45466" w:rsidRPr="00AB7C65">
        <w:rPr>
          <w:rFonts w:ascii="Times New Roman" w:eastAsia="Times New Roman" w:hAnsi="Times New Roman" w:cs="Times New Roman"/>
          <w:sz w:val="28"/>
          <w:szCs w:val="28"/>
        </w:rPr>
        <w:t xml:space="preserve"> з числа районів області-учасників Проекту</w:t>
      </w:r>
      <w:r w:rsidRPr="00AB7C65">
        <w:rPr>
          <w:rFonts w:ascii="Times New Roman" w:eastAsia="Times New Roman" w:hAnsi="Times New Roman" w:cs="Times New Roman"/>
          <w:sz w:val="28"/>
          <w:szCs w:val="28"/>
        </w:rPr>
        <w:t xml:space="preserve">.  На участь в економічному компоненті (розвиток кооперативного руху) </w:t>
      </w:r>
      <w:r w:rsidR="00F45466" w:rsidRPr="00AB7C65">
        <w:rPr>
          <w:rFonts w:ascii="Times New Roman" w:eastAsia="Times New Roman" w:hAnsi="Times New Roman" w:cs="Times New Roman"/>
          <w:sz w:val="28"/>
          <w:szCs w:val="28"/>
        </w:rPr>
        <w:t xml:space="preserve">були </w:t>
      </w:r>
      <w:r w:rsidRPr="00AB7C65">
        <w:rPr>
          <w:rFonts w:ascii="Times New Roman" w:eastAsia="Times New Roman" w:hAnsi="Times New Roman" w:cs="Times New Roman"/>
          <w:sz w:val="28"/>
          <w:szCs w:val="28"/>
        </w:rPr>
        <w:t xml:space="preserve">відібрані громади </w:t>
      </w:r>
      <w:proofErr w:type="spellStart"/>
      <w:r w:rsidRPr="00AB7C65">
        <w:rPr>
          <w:rFonts w:ascii="Times New Roman" w:eastAsia="Times New Roman" w:hAnsi="Times New Roman" w:cs="Times New Roman"/>
          <w:sz w:val="28"/>
          <w:szCs w:val="28"/>
        </w:rPr>
        <w:t>Недригайлівської</w:t>
      </w:r>
      <w:proofErr w:type="spellEnd"/>
      <w:r w:rsidRPr="00AB7C65">
        <w:rPr>
          <w:rFonts w:ascii="Times New Roman" w:eastAsia="Times New Roman" w:hAnsi="Times New Roman" w:cs="Times New Roman"/>
          <w:sz w:val="28"/>
          <w:szCs w:val="28"/>
        </w:rPr>
        <w:t xml:space="preserve"> селищної та </w:t>
      </w:r>
      <w:proofErr w:type="spellStart"/>
      <w:r w:rsidRPr="00AB7C65">
        <w:rPr>
          <w:rFonts w:ascii="Times New Roman" w:eastAsia="Times New Roman" w:hAnsi="Times New Roman" w:cs="Times New Roman"/>
          <w:sz w:val="28"/>
          <w:szCs w:val="28"/>
        </w:rPr>
        <w:t>Хоружівської</w:t>
      </w:r>
      <w:proofErr w:type="spellEnd"/>
      <w:r w:rsidRPr="00AB7C65">
        <w:rPr>
          <w:rFonts w:ascii="Times New Roman" w:eastAsia="Times New Roman" w:hAnsi="Times New Roman" w:cs="Times New Roman"/>
          <w:sz w:val="28"/>
          <w:szCs w:val="28"/>
        </w:rPr>
        <w:t xml:space="preserve"> сільської ради. На території цих сільських рад створені 2 багатофункціональних сільськогосподарських обслуговуючих кооперативи: «</w:t>
      </w:r>
      <w:proofErr w:type="spellStart"/>
      <w:r w:rsidRPr="00AB7C65">
        <w:rPr>
          <w:rFonts w:ascii="Times New Roman" w:eastAsia="Times New Roman" w:hAnsi="Times New Roman" w:cs="Times New Roman"/>
          <w:sz w:val="28"/>
          <w:szCs w:val="28"/>
        </w:rPr>
        <w:t>Недригайлів</w:t>
      </w:r>
      <w:proofErr w:type="spellEnd"/>
      <w:r w:rsidRPr="00AB7C65">
        <w:rPr>
          <w:rFonts w:ascii="Times New Roman" w:eastAsia="Times New Roman" w:hAnsi="Times New Roman" w:cs="Times New Roman"/>
          <w:sz w:val="28"/>
          <w:szCs w:val="28"/>
        </w:rPr>
        <w:t>» (</w:t>
      </w:r>
      <w:proofErr w:type="spellStart"/>
      <w:r w:rsidRPr="00AB7C65">
        <w:rPr>
          <w:rFonts w:ascii="Times New Roman" w:eastAsia="Times New Roman" w:hAnsi="Times New Roman" w:cs="Times New Roman"/>
          <w:sz w:val="28"/>
          <w:szCs w:val="28"/>
        </w:rPr>
        <w:t>смт</w:t>
      </w:r>
      <w:proofErr w:type="spellEnd"/>
      <w:r w:rsidRPr="00AB7C65">
        <w:rPr>
          <w:rFonts w:ascii="Times New Roman" w:eastAsia="Times New Roman" w:hAnsi="Times New Roman" w:cs="Times New Roman"/>
          <w:sz w:val="28"/>
          <w:szCs w:val="28"/>
        </w:rPr>
        <w:t xml:space="preserve">. </w:t>
      </w:r>
      <w:proofErr w:type="spellStart"/>
      <w:r w:rsidRPr="00AB7C65">
        <w:rPr>
          <w:rFonts w:ascii="Times New Roman" w:eastAsia="Times New Roman" w:hAnsi="Times New Roman" w:cs="Times New Roman"/>
          <w:sz w:val="28"/>
          <w:szCs w:val="28"/>
        </w:rPr>
        <w:t>Недригайлів</w:t>
      </w:r>
      <w:proofErr w:type="spellEnd"/>
      <w:r w:rsidRPr="00AB7C65">
        <w:rPr>
          <w:rFonts w:ascii="Times New Roman" w:eastAsia="Times New Roman" w:hAnsi="Times New Roman" w:cs="Times New Roman"/>
          <w:sz w:val="28"/>
          <w:szCs w:val="28"/>
        </w:rPr>
        <w:t xml:space="preserve">) та «Господар» (с. </w:t>
      </w:r>
      <w:proofErr w:type="spellStart"/>
      <w:r w:rsidRPr="00AB7C65">
        <w:rPr>
          <w:rFonts w:ascii="Times New Roman" w:eastAsia="Times New Roman" w:hAnsi="Times New Roman" w:cs="Times New Roman"/>
          <w:sz w:val="28"/>
          <w:szCs w:val="28"/>
        </w:rPr>
        <w:t>Хоружівка</w:t>
      </w:r>
      <w:proofErr w:type="spellEnd"/>
      <w:r w:rsidRPr="00AB7C65">
        <w:rPr>
          <w:rFonts w:ascii="Times New Roman" w:eastAsia="Times New Roman" w:hAnsi="Times New Roman" w:cs="Times New Roman"/>
          <w:sz w:val="28"/>
          <w:szCs w:val="28"/>
        </w:rPr>
        <w:t xml:space="preserve">). На кошти ПРООН учасники кооперативу придбали сільгосптехніку, обладнання, відремонтували </w:t>
      </w:r>
      <w:r w:rsidR="005E15F8" w:rsidRPr="00AB7C65">
        <w:rPr>
          <w:rFonts w:ascii="Times New Roman" w:eastAsia="Times New Roman" w:hAnsi="Times New Roman" w:cs="Times New Roman"/>
          <w:sz w:val="28"/>
          <w:szCs w:val="28"/>
        </w:rPr>
        <w:t xml:space="preserve">офісні </w:t>
      </w:r>
      <w:r w:rsidRPr="00AB7C65">
        <w:rPr>
          <w:rFonts w:ascii="Times New Roman" w:eastAsia="Times New Roman" w:hAnsi="Times New Roman" w:cs="Times New Roman"/>
          <w:sz w:val="28"/>
          <w:szCs w:val="28"/>
        </w:rPr>
        <w:t xml:space="preserve">приміщення. </w:t>
      </w:r>
    </w:p>
    <w:p w:rsidR="00F02351" w:rsidRPr="00AB7C65" w:rsidRDefault="00F02351" w:rsidP="00A44064">
      <w:pPr>
        <w:spacing w:after="0" w:line="240" w:lineRule="auto"/>
        <w:ind w:firstLine="709"/>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 xml:space="preserve">В районі в </w:t>
      </w:r>
      <w:r w:rsidR="005E15F8" w:rsidRPr="00AB7C65">
        <w:rPr>
          <w:rFonts w:ascii="Times New Roman" w:eastAsia="Times New Roman" w:hAnsi="Times New Roman" w:cs="Times New Roman"/>
          <w:sz w:val="28"/>
          <w:szCs w:val="28"/>
        </w:rPr>
        <w:t xml:space="preserve">звітному році було зібрано </w:t>
      </w:r>
      <w:r w:rsidR="009C6DDE" w:rsidRPr="00AB7C65">
        <w:rPr>
          <w:rFonts w:ascii="Times New Roman" w:eastAsia="Times New Roman" w:hAnsi="Times New Roman" w:cs="Times New Roman"/>
          <w:sz w:val="28"/>
          <w:szCs w:val="28"/>
        </w:rPr>
        <w:t xml:space="preserve">зернових культур на площі </w:t>
      </w:r>
      <w:r w:rsidR="005E15F8" w:rsidRPr="00AB7C65">
        <w:rPr>
          <w:rFonts w:ascii="Times New Roman" w:eastAsia="Times New Roman" w:hAnsi="Times New Roman" w:cs="Times New Roman"/>
          <w:sz w:val="28"/>
          <w:szCs w:val="28"/>
        </w:rPr>
        <w:t>31,6 тис. га</w:t>
      </w:r>
      <w:r w:rsidRPr="00AB7C65">
        <w:rPr>
          <w:rFonts w:ascii="Times New Roman" w:eastAsia="Times New Roman" w:hAnsi="Times New Roman" w:cs="Times New Roman"/>
          <w:sz w:val="28"/>
          <w:szCs w:val="28"/>
        </w:rPr>
        <w:t>,  намолочено 231 тис</w:t>
      </w:r>
      <w:r w:rsidR="005E15F8" w:rsidRPr="00AB7C65">
        <w:rPr>
          <w:rFonts w:ascii="Times New Roman" w:eastAsia="Times New Roman" w:hAnsi="Times New Roman" w:cs="Times New Roman"/>
          <w:sz w:val="28"/>
          <w:szCs w:val="28"/>
        </w:rPr>
        <w:t>.</w:t>
      </w:r>
      <w:r w:rsidRPr="00AB7C65">
        <w:rPr>
          <w:rFonts w:ascii="Times New Roman" w:eastAsia="Times New Roman" w:hAnsi="Times New Roman" w:cs="Times New Roman"/>
          <w:sz w:val="28"/>
          <w:szCs w:val="28"/>
        </w:rPr>
        <w:t xml:space="preserve"> тонн зерна пр</w:t>
      </w:r>
      <w:r w:rsidR="005E15F8" w:rsidRPr="00AB7C65">
        <w:rPr>
          <w:rFonts w:ascii="Times New Roman" w:eastAsia="Times New Roman" w:hAnsi="Times New Roman" w:cs="Times New Roman"/>
          <w:sz w:val="28"/>
          <w:szCs w:val="28"/>
        </w:rPr>
        <w:t xml:space="preserve">и </w:t>
      </w:r>
      <w:proofErr w:type="spellStart"/>
      <w:r w:rsidR="005E15F8" w:rsidRPr="00AB7C65">
        <w:rPr>
          <w:rFonts w:ascii="Times New Roman" w:eastAsia="Times New Roman" w:hAnsi="Times New Roman" w:cs="Times New Roman"/>
          <w:sz w:val="28"/>
          <w:szCs w:val="28"/>
        </w:rPr>
        <w:t>середньорайонній</w:t>
      </w:r>
      <w:proofErr w:type="spellEnd"/>
      <w:r w:rsidR="005E15F8" w:rsidRPr="00AB7C65">
        <w:rPr>
          <w:rFonts w:ascii="Times New Roman" w:eastAsia="Times New Roman" w:hAnsi="Times New Roman" w:cs="Times New Roman"/>
          <w:sz w:val="28"/>
          <w:szCs w:val="28"/>
        </w:rPr>
        <w:t xml:space="preserve"> урожайності </w:t>
      </w:r>
      <w:r w:rsidRPr="00AB7C65">
        <w:rPr>
          <w:rFonts w:ascii="Times New Roman" w:eastAsia="Times New Roman" w:hAnsi="Times New Roman" w:cs="Times New Roman"/>
          <w:sz w:val="28"/>
          <w:szCs w:val="28"/>
        </w:rPr>
        <w:t xml:space="preserve"> 73,1 </w:t>
      </w:r>
      <w:proofErr w:type="spellStart"/>
      <w:r w:rsidRPr="00AB7C65">
        <w:rPr>
          <w:rFonts w:ascii="Times New Roman" w:eastAsia="Times New Roman" w:hAnsi="Times New Roman" w:cs="Times New Roman"/>
          <w:sz w:val="28"/>
          <w:szCs w:val="28"/>
        </w:rPr>
        <w:t>цн</w:t>
      </w:r>
      <w:proofErr w:type="spellEnd"/>
      <w:r w:rsidRPr="00AB7C65">
        <w:rPr>
          <w:rFonts w:ascii="Times New Roman" w:eastAsia="Times New Roman" w:hAnsi="Times New Roman" w:cs="Times New Roman"/>
          <w:sz w:val="28"/>
          <w:szCs w:val="28"/>
        </w:rPr>
        <w:t xml:space="preserve">/га, що є </w:t>
      </w:r>
      <w:r w:rsidR="005E15F8" w:rsidRPr="00AB7C65">
        <w:rPr>
          <w:rFonts w:ascii="Times New Roman" w:eastAsia="Times New Roman" w:hAnsi="Times New Roman" w:cs="Times New Roman"/>
          <w:sz w:val="28"/>
          <w:szCs w:val="28"/>
        </w:rPr>
        <w:t xml:space="preserve">найбільшим показником по </w:t>
      </w:r>
      <w:r w:rsidRPr="00AB7C65">
        <w:rPr>
          <w:rFonts w:ascii="Times New Roman" w:eastAsia="Times New Roman" w:hAnsi="Times New Roman" w:cs="Times New Roman"/>
          <w:sz w:val="28"/>
          <w:szCs w:val="28"/>
        </w:rPr>
        <w:t xml:space="preserve"> валов</w:t>
      </w:r>
      <w:r w:rsidR="005E15F8" w:rsidRPr="00AB7C65">
        <w:rPr>
          <w:rFonts w:ascii="Times New Roman" w:eastAsia="Times New Roman" w:hAnsi="Times New Roman" w:cs="Times New Roman"/>
          <w:sz w:val="28"/>
          <w:szCs w:val="28"/>
        </w:rPr>
        <w:t>ому</w:t>
      </w:r>
      <w:r w:rsidRPr="00AB7C65">
        <w:rPr>
          <w:rFonts w:ascii="Times New Roman" w:eastAsia="Times New Roman" w:hAnsi="Times New Roman" w:cs="Times New Roman"/>
          <w:sz w:val="28"/>
          <w:szCs w:val="28"/>
        </w:rPr>
        <w:t xml:space="preserve"> збор</w:t>
      </w:r>
      <w:r w:rsidR="005E15F8" w:rsidRPr="00AB7C65">
        <w:rPr>
          <w:rFonts w:ascii="Times New Roman" w:eastAsia="Times New Roman" w:hAnsi="Times New Roman" w:cs="Times New Roman"/>
          <w:sz w:val="28"/>
          <w:szCs w:val="28"/>
        </w:rPr>
        <w:t>у</w:t>
      </w:r>
      <w:r w:rsidRPr="00AB7C65">
        <w:rPr>
          <w:rFonts w:ascii="Times New Roman" w:eastAsia="Times New Roman" w:hAnsi="Times New Roman" w:cs="Times New Roman"/>
          <w:sz w:val="28"/>
          <w:szCs w:val="28"/>
        </w:rPr>
        <w:t xml:space="preserve"> зерна в районі за останні роки.</w:t>
      </w:r>
    </w:p>
    <w:p w:rsidR="00F02351" w:rsidRPr="00AB7C65" w:rsidRDefault="00F02351" w:rsidP="00A44064">
      <w:pPr>
        <w:spacing w:after="0" w:line="240" w:lineRule="auto"/>
        <w:ind w:firstLine="709"/>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 xml:space="preserve">В поточному році завдяки ТОВ «Агробізнес -ТСК» в районі є досить високою урожайність картоплі та овочів, а саме картоплі -  304 </w:t>
      </w:r>
      <w:proofErr w:type="spellStart"/>
      <w:r w:rsidRPr="00AB7C65">
        <w:rPr>
          <w:rFonts w:ascii="Times New Roman" w:eastAsia="Times New Roman" w:hAnsi="Times New Roman" w:cs="Times New Roman"/>
          <w:sz w:val="28"/>
          <w:szCs w:val="28"/>
        </w:rPr>
        <w:t>цн</w:t>
      </w:r>
      <w:proofErr w:type="spellEnd"/>
      <w:r w:rsidR="003922D0">
        <w:rPr>
          <w:rFonts w:ascii="Times New Roman" w:eastAsia="Times New Roman" w:hAnsi="Times New Roman" w:cs="Times New Roman"/>
          <w:sz w:val="28"/>
          <w:szCs w:val="28"/>
          <w:lang w:val="ru-RU"/>
        </w:rPr>
        <w:t>т</w:t>
      </w:r>
      <w:r w:rsidRPr="00AB7C65">
        <w:rPr>
          <w:rFonts w:ascii="Times New Roman" w:eastAsia="Times New Roman" w:hAnsi="Times New Roman" w:cs="Times New Roman"/>
          <w:sz w:val="28"/>
          <w:szCs w:val="28"/>
        </w:rPr>
        <w:t xml:space="preserve">/га, столового буряка , моркви , капусти – більше 600 </w:t>
      </w:r>
      <w:proofErr w:type="spellStart"/>
      <w:r w:rsidRPr="00AB7C65">
        <w:rPr>
          <w:rFonts w:ascii="Times New Roman" w:eastAsia="Times New Roman" w:hAnsi="Times New Roman" w:cs="Times New Roman"/>
          <w:sz w:val="28"/>
          <w:szCs w:val="28"/>
        </w:rPr>
        <w:t>цн</w:t>
      </w:r>
      <w:proofErr w:type="spellEnd"/>
      <w:r w:rsidR="003922D0">
        <w:rPr>
          <w:rFonts w:ascii="Times New Roman" w:eastAsia="Times New Roman" w:hAnsi="Times New Roman" w:cs="Times New Roman"/>
          <w:sz w:val="28"/>
          <w:szCs w:val="28"/>
          <w:lang w:val="ru-RU"/>
        </w:rPr>
        <w:t>т</w:t>
      </w:r>
      <w:r w:rsidRPr="00AB7C65">
        <w:rPr>
          <w:rFonts w:ascii="Times New Roman" w:eastAsia="Times New Roman" w:hAnsi="Times New Roman" w:cs="Times New Roman"/>
          <w:sz w:val="28"/>
          <w:szCs w:val="28"/>
        </w:rPr>
        <w:t xml:space="preserve">/га.   </w:t>
      </w:r>
    </w:p>
    <w:p w:rsidR="00F02351" w:rsidRPr="00AB7C65" w:rsidRDefault="00F02351" w:rsidP="00A44064">
      <w:pPr>
        <w:spacing w:after="0" w:line="240" w:lineRule="auto"/>
        <w:ind w:firstLine="709"/>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 xml:space="preserve">Під урожай 2017 року  посіяно  озимих  культур  10 тис. га, що становить  107%  від прогнозованої площі посіву. </w:t>
      </w:r>
    </w:p>
    <w:p w:rsidR="00F02351" w:rsidRPr="00AB7C65" w:rsidRDefault="00F02351" w:rsidP="00A44064">
      <w:pPr>
        <w:pStyle w:val="a3"/>
        <w:ind w:firstLine="851"/>
        <w:jc w:val="both"/>
        <w:rPr>
          <w:rFonts w:ascii="Times New Roman" w:hAnsi="Times New Roman"/>
          <w:sz w:val="28"/>
          <w:szCs w:val="28"/>
        </w:rPr>
      </w:pPr>
      <w:r w:rsidRPr="00AB7C65">
        <w:rPr>
          <w:rFonts w:ascii="Times New Roman" w:hAnsi="Times New Roman"/>
          <w:sz w:val="28"/>
          <w:szCs w:val="28"/>
        </w:rPr>
        <w:t xml:space="preserve">В галузі тваринництва проводилась робота по збереженню </w:t>
      </w:r>
      <w:r w:rsidR="002D1F21" w:rsidRPr="00AB7C65">
        <w:rPr>
          <w:rFonts w:ascii="Times New Roman" w:hAnsi="Times New Roman"/>
          <w:sz w:val="28"/>
          <w:szCs w:val="28"/>
        </w:rPr>
        <w:t>поголів’я</w:t>
      </w:r>
      <w:r w:rsidRPr="00AB7C65">
        <w:rPr>
          <w:rFonts w:ascii="Times New Roman" w:hAnsi="Times New Roman"/>
          <w:sz w:val="28"/>
          <w:szCs w:val="28"/>
        </w:rPr>
        <w:t xml:space="preserve">  худоби  всіх видів та покращенню її виробничих показників.</w:t>
      </w:r>
    </w:p>
    <w:p w:rsidR="00F02351" w:rsidRPr="00AB7C65" w:rsidRDefault="00F02351" w:rsidP="00A44064">
      <w:pPr>
        <w:pStyle w:val="a3"/>
        <w:ind w:firstLine="851"/>
        <w:jc w:val="both"/>
        <w:rPr>
          <w:rFonts w:ascii="Times New Roman" w:hAnsi="Times New Roman"/>
          <w:sz w:val="28"/>
          <w:szCs w:val="28"/>
        </w:rPr>
      </w:pPr>
      <w:r w:rsidRPr="00AB7C65">
        <w:rPr>
          <w:rFonts w:ascii="Times New Roman" w:hAnsi="Times New Roman"/>
          <w:sz w:val="28"/>
          <w:szCs w:val="28"/>
        </w:rPr>
        <w:t xml:space="preserve">Внаслідок проведеної роботи по сільськогосподарських  підприємствах  району утримується  1994 голів </w:t>
      </w:r>
      <w:r w:rsidR="002D1F21" w:rsidRPr="00AB7C65">
        <w:rPr>
          <w:rFonts w:ascii="Times New Roman" w:hAnsi="Times New Roman"/>
          <w:sz w:val="28"/>
          <w:szCs w:val="28"/>
        </w:rPr>
        <w:t xml:space="preserve">  ВРХ</w:t>
      </w:r>
      <w:r w:rsidRPr="00AB7C65">
        <w:rPr>
          <w:rFonts w:ascii="Times New Roman" w:hAnsi="Times New Roman"/>
          <w:sz w:val="28"/>
          <w:szCs w:val="28"/>
        </w:rPr>
        <w:t>, в тому числі 901</w:t>
      </w:r>
      <w:r w:rsidR="003922D0">
        <w:rPr>
          <w:rFonts w:ascii="Times New Roman" w:hAnsi="Times New Roman"/>
          <w:sz w:val="28"/>
          <w:szCs w:val="28"/>
          <w:lang w:val="ru-RU"/>
        </w:rPr>
        <w:t xml:space="preserve"> </w:t>
      </w:r>
      <w:r w:rsidRPr="00AB7C65">
        <w:rPr>
          <w:rFonts w:ascii="Times New Roman" w:hAnsi="Times New Roman"/>
          <w:sz w:val="28"/>
          <w:szCs w:val="28"/>
        </w:rPr>
        <w:t>гол</w:t>
      </w:r>
      <w:r w:rsidR="002D1F21" w:rsidRPr="00AB7C65">
        <w:rPr>
          <w:rFonts w:ascii="Times New Roman" w:hAnsi="Times New Roman"/>
          <w:sz w:val="28"/>
          <w:szCs w:val="28"/>
        </w:rPr>
        <w:t>ова корів</w:t>
      </w:r>
      <w:r w:rsidRPr="00AB7C65">
        <w:rPr>
          <w:rFonts w:ascii="Times New Roman" w:hAnsi="Times New Roman"/>
          <w:sz w:val="28"/>
          <w:szCs w:val="28"/>
        </w:rPr>
        <w:t xml:space="preserve"> та утримується 75,5 тис. голів птиці. </w:t>
      </w:r>
    </w:p>
    <w:p w:rsidR="00F02351" w:rsidRPr="00AB7C65" w:rsidRDefault="00512961" w:rsidP="003922D0">
      <w:pPr>
        <w:spacing w:after="0" w:line="240" w:lineRule="auto"/>
        <w:ind w:firstLine="708"/>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 xml:space="preserve">Проводилася робота по виконанню одного </w:t>
      </w:r>
      <w:r w:rsidR="00F02351" w:rsidRPr="00AB7C65">
        <w:rPr>
          <w:rFonts w:ascii="Times New Roman" w:eastAsia="Times New Roman" w:hAnsi="Times New Roman" w:cs="Times New Roman"/>
          <w:sz w:val="28"/>
          <w:szCs w:val="28"/>
        </w:rPr>
        <w:t>із головних завдань</w:t>
      </w:r>
      <w:r w:rsidRPr="00AB7C65">
        <w:rPr>
          <w:rFonts w:ascii="Times New Roman" w:eastAsia="Times New Roman" w:hAnsi="Times New Roman" w:cs="Times New Roman"/>
          <w:sz w:val="28"/>
          <w:szCs w:val="28"/>
        </w:rPr>
        <w:t xml:space="preserve"> як влади так і населення в цілому - це</w:t>
      </w:r>
      <w:r w:rsidR="00F02351" w:rsidRPr="00AB7C65">
        <w:rPr>
          <w:rFonts w:ascii="Times New Roman" w:eastAsia="Times New Roman" w:hAnsi="Times New Roman" w:cs="Times New Roman"/>
          <w:sz w:val="28"/>
          <w:szCs w:val="28"/>
        </w:rPr>
        <w:t xml:space="preserve">  скорочення енергоспоживання та впровадження енергозберігаючих технологій.  У 2016 році реалізовано проект з </w:t>
      </w:r>
      <w:proofErr w:type="spellStart"/>
      <w:r w:rsidR="00F02351" w:rsidRPr="00AB7C65">
        <w:rPr>
          <w:rFonts w:ascii="Times New Roman" w:eastAsia="Times New Roman" w:hAnsi="Times New Roman" w:cs="Times New Roman"/>
          <w:sz w:val="28"/>
          <w:szCs w:val="28"/>
        </w:rPr>
        <w:t>термомодернізації</w:t>
      </w:r>
      <w:proofErr w:type="spellEnd"/>
      <w:r w:rsidR="00F02351" w:rsidRPr="00AB7C65">
        <w:rPr>
          <w:rFonts w:ascii="Times New Roman" w:eastAsia="Times New Roman" w:hAnsi="Times New Roman" w:cs="Times New Roman"/>
          <w:sz w:val="28"/>
          <w:szCs w:val="28"/>
        </w:rPr>
        <w:t xml:space="preserve"> (заміни вікон, утеплення фасадів, покрівель)  по   </w:t>
      </w:r>
      <w:proofErr w:type="spellStart"/>
      <w:r w:rsidR="00F02351" w:rsidRPr="00AB7C65">
        <w:rPr>
          <w:rFonts w:ascii="Times New Roman" w:eastAsia="Times New Roman" w:hAnsi="Times New Roman" w:cs="Times New Roman"/>
          <w:sz w:val="28"/>
          <w:szCs w:val="28"/>
        </w:rPr>
        <w:t>Коровинському</w:t>
      </w:r>
      <w:proofErr w:type="spellEnd"/>
      <w:r w:rsidR="00F02351" w:rsidRPr="00AB7C65">
        <w:rPr>
          <w:rFonts w:ascii="Times New Roman" w:eastAsia="Times New Roman" w:hAnsi="Times New Roman" w:cs="Times New Roman"/>
          <w:sz w:val="28"/>
          <w:szCs w:val="28"/>
        </w:rPr>
        <w:t xml:space="preserve"> дошкільному навчальному закладу  «Сонечко»,  вартість робіт –   910, 206 тис. грн., з них кошти ДФРР – 810,0 тис. грн.  </w:t>
      </w:r>
      <w:r w:rsidRPr="00AB7C65">
        <w:rPr>
          <w:rFonts w:ascii="Times New Roman" w:eastAsia="Times New Roman" w:hAnsi="Times New Roman" w:cs="Times New Roman"/>
          <w:sz w:val="28"/>
          <w:szCs w:val="28"/>
        </w:rPr>
        <w:t xml:space="preserve">Крім того, </w:t>
      </w:r>
      <w:r w:rsidR="00F02351" w:rsidRPr="00AB7C65">
        <w:rPr>
          <w:rFonts w:ascii="Times New Roman" w:eastAsia="Times New Roman" w:hAnsi="Times New Roman" w:cs="Times New Roman"/>
          <w:sz w:val="28"/>
          <w:szCs w:val="28"/>
        </w:rPr>
        <w:lastRenderedPageBreak/>
        <w:t xml:space="preserve">проведено заміну вікон і дверей  в </w:t>
      </w:r>
      <w:proofErr w:type="spellStart"/>
      <w:r w:rsidR="00F02351" w:rsidRPr="00AB7C65">
        <w:rPr>
          <w:rFonts w:ascii="Times New Roman" w:eastAsia="Times New Roman" w:hAnsi="Times New Roman" w:cs="Times New Roman"/>
          <w:sz w:val="28"/>
          <w:szCs w:val="28"/>
        </w:rPr>
        <w:t>Маршалівському</w:t>
      </w:r>
      <w:proofErr w:type="spellEnd"/>
      <w:r w:rsidR="00F02351" w:rsidRPr="00AB7C65">
        <w:rPr>
          <w:rFonts w:ascii="Times New Roman" w:eastAsia="Times New Roman" w:hAnsi="Times New Roman" w:cs="Times New Roman"/>
          <w:sz w:val="28"/>
          <w:szCs w:val="28"/>
        </w:rPr>
        <w:t xml:space="preserve">  СБК на суму 28,0 тис. грн., в  будівлі Недригайлівської дитячої музичної школи за кошти обласного бюджету на суму 35,0 тис. грн.</w:t>
      </w:r>
      <w:r w:rsidR="003922D0">
        <w:rPr>
          <w:rFonts w:ascii="Times New Roman" w:eastAsia="Times New Roman" w:hAnsi="Times New Roman" w:cs="Times New Roman"/>
          <w:sz w:val="28"/>
          <w:szCs w:val="28"/>
          <w:lang w:val="ru-RU"/>
        </w:rPr>
        <w:t xml:space="preserve"> </w:t>
      </w:r>
      <w:r w:rsidR="00495B32" w:rsidRPr="00AB7C65">
        <w:rPr>
          <w:rFonts w:ascii="Times New Roman" w:hAnsi="Times New Roman" w:cs="Times New Roman"/>
          <w:sz w:val="28"/>
          <w:szCs w:val="28"/>
        </w:rPr>
        <w:t xml:space="preserve">Встановлено твердопаливний котел у </w:t>
      </w:r>
      <w:proofErr w:type="spellStart"/>
      <w:r w:rsidR="00495B32" w:rsidRPr="00AB7C65">
        <w:rPr>
          <w:rFonts w:ascii="Times New Roman" w:hAnsi="Times New Roman" w:cs="Times New Roman"/>
          <w:sz w:val="28"/>
          <w:szCs w:val="28"/>
        </w:rPr>
        <w:t>Курманівській</w:t>
      </w:r>
      <w:proofErr w:type="spellEnd"/>
      <w:r w:rsidR="00495B32" w:rsidRPr="00AB7C65">
        <w:rPr>
          <w:rFonts w:ascii="Times New Roman" w:hAnsi="Times New Roman" w:cs="Times New Roman"/>
          <w:sz w:val="28"/>
          <w:szCs w:val="28"/>
        </w:rPr>
        <w:t xml:space="preserve"> філії </w:t>
      </w:r>
      <w:proofErr w:type="spellStart"/>
      <w:r w:rsidR="00495B32" w:rsidRPr="00AB7C65">
        <w:rPr>
          <w:rFonts w:ascii="Times New Roman" w:hAnsi="Times New Roman" w:cs="Times New Roman"/>
          <w:sz w:val="28"/>
          <w:szCs w:val="28"/>
        </w:rPr>
        <w:t>Недригайлівської</w:t>
      </w:r>
      <w:proofErr w:type="spellEnd"/>
      <w:r w:rsidR="00495B32" w:rsidRPr="00AB7C65">
        <w:rPr>
          <w:rFonts w:ascii="Times New Roman" w:hAnsi="Times New Roman" w:cs="Times New Roman"/>
          <w:sz w:val="28"/>
          <w:szCs w:val="28"/>
        </w:rPr>
        <w:t xml:space="preserve"> спеціалізованої загальноосвітньої школи І-ІІІ ступенів за рахунок субвенції сільської ради.</w:t>
      </w:r>
      <w:r w:rsidR="00F02351" w:rsidRPr="00AB7C65">
        <w:rPr>
          <w:rFonts w:ascii="Times New Roman" w:eastAsia="Times New Roman" w:hAnsi="Times New Roman" w:cs="Times New Roman"/>
          <w:sz w:val="28"/>
          <w:szCs w:val="28"/>
        </w:rPr>
        <w:t xml:space="preserve"> Проведений поточний ремонт укосів вікон в </w:t>
      </w:r>
      <w:proofErr w:type="spellStart"/>
      <w:r w:rsidR="00F02351" w:rsidRPr="00AB7C65">
        <w:rPr>
          <w:rFonts w:ascii="Times New Roman" w:eastAsia="Times New Roman" w:hAnsi="Times New Roman" w:cs="Times New Roman"/>
          <w:sz w:val="28"/>
          <w:szCs w:val="28"/>
        </w:rPr>
        <w:t>Тернівській</w:t>
      </w:r>
      <w:proofErr w:type="spellEnd"/>
      <w:r w:rsidR="00F02351" w:rsidRPr="00AB7C65">
        <w:rPr>
          <w:rFonts w:ascii="Times New Roman" w:eastAsia="Times New Roman" w:hAnsi="Times New Roman" w:cs="Times New Roman"/>
          <w:sz w:val="28"/>
          <w:szCs w:val="28"/>
        </w:rPr>
        <w:t xml:space="preserve"> АЗПСМ на суму 27,154 тис. грн. </w:t>
      </w:r>
      <w:proofErr w:type="spellStart"/>
      <w:r w:rsidR="00F02351" w:rsidRPr="00AB7C65">
        <w:rPr>
          <w:rFonts w:ascii="Times New Roman" w:eastAsia="Times New Roman" w:hAnsi="Times New Roman" w:cs="Times New Roman"/>
          <w:sz w:val="28"/>
          <w:szCs w:val="28"/>
        </w:rPr>
        <w:t>Енергоефективний</w:t>
      </w:r>
      <w:proofErr w:type="spellEnd"/>
      <w:r w:rsidR="00F02351" w:rsidRPr="00AB7C65">
        <w:rPr>
          <w:rFonts w:ascii="Times New Roman" w:eastAsia="Times New Roman" w:hAnsi="Times New Roman" w:cs="Times New Roman"/>
          <w:sz w:val="28"/>
          <w:szCs w:val="28"/>
        </w:rPr>
        <w:t xml:space="preserve"> твердопаливний котел встановлений у будівлі відкритого в 2016 році  центру </w:t>
      </w:r>
      <w:r w:rsidR="00D03D38" w:rsidRPr="00AB7C65">
        <w:rPr>
          <w:rFonts w:ascii="Times New Roman" w:eastAsia="Times New Roman" w:hAnsi="Times New Roman" w:cs="Times New Roman"/>
          <w:sz w:val="28"/>
          <w:szCs w:val="28"/>
        </w:rPr>
        <w:t>надання адміністративних послуг, в цій будівлі також працює центр первинної правової допомоги.</w:t>
      </w:r>
    </w:p>
    <w:p w:rsidR="00F02351" w:rsidRPr="00AB7C65" w:rsidRDefault="00F02351" w:rsidP="00A44064">
      <w:pPr>
        <w:spacing w:after="0" w:line="240" w:lineRule="auto"/>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 xml:space="preserve">          В рамках державної підтримки населення для впровадження </w:t>
      </w:r>
      <w:proofErr w:type="spellStart"/>
      <w:r w:rsidRPr="00AB7C65">
        <w:rPr>
          <w:rFonts w:ascii="Times New Roman" w:eastAsia="Times New Roman" w:hAnsi="Times New Roman" w:cs="Times New Roman"/>
          <w:sz w:val="28"/>
          <w:szCs w:val="28"/>
        </w:rPr>
        <w:t>енергоефективних</w:t>
      </w:r>
      <w:proofErr w:type="spellEnd"/>
      <w:r w:rsidRPr="00AB7C65">
        <w:rPr>
          <w:rFonts w:ascii="Times New Roman" w:eastAsia="Times New Roman" w:hAnsi="Times New Roman" w:cs="Times New Roman"/>
          <w:sz w:val="28"/>
          <w:szCs w:val="28"/>
        </w:rPr>
        <w:t xml:space="preserve"> заходів у житлових будинках у </w:t>
      </w:r>
      <w:proofErr w:type="spellStart"/>
      <w:r w:rsidRPr="00AB7C65">
        <w:rPr>
          <w:rFonts w:ascii="Times New Roman" w:eastAsia="Times New Roman" w:hAnsi="Times New Roman" w:cs="Times New Roman"/>
          <w:sz w:val="28"/>
          <w:szCs w:val="28"/>
        </w:rPr>
        <w:t>Недригайлівському</w:t>
      </w:r>
      <w:proofErr w:type="spellEnd"/>
      <w:r w:rsidRPr="00AB7C65">
        <w:rPr>
          <w:rFonts w:ascii="Times New Roman" w:eastAsia="Times New Roman" w:hAnsi="Times New Roman" w:cs="Times New Roman"/>
          <w:sz w:val="28"/>
          <w:szCs w:val="28"/>
        </w:rPr>
        <w:t xml:space="preserve"> районі через відділення філії Сумського обласного управління АТ «Ощадбанк» населенням в  </w:t>
      </w:r>
      <w:r w:rsidR="00EA5B85" w:rsidRPr="00AB7C65">
        <w:rPr>
          <w:rFonts w:ascii="Times New Roman" w:eastAsia="Times New Roman" w:hAnsi="Times New Roman" w:cs="Times New Roman"/>
          <w:sz w:val="28"/>
          <w:szCs w:val="28"/>
        </w:rPr>
        <w:t xml:space="preserve">звітному </w:t>
      </w:r>
      <w:r w:rsidRPr="00AB7C65">
        <w:rPr>
          <w:rFonts w:ascii="Times New Roman" w:eastAsia="Times New Roman" w:hAnsi="Times New Roman" w:cs="Times New Roman"/>
          <w:sz w:val="28"/>
          <w:szCs w:val="28"/>
        </w:rPr>
        <w:t xml:space="preserve"> році отримано 300</w:t>
      </w:r>
      <w:r w:rsidR="003922D0">
        <w:rPr>
          <w:rFonts w:ascii="Times New Roman" w:eastAsia="Times New Roman" w:hAnsi="Times New Roman" w:cs="Times New Roman"/>
          <w:sz w:val="28"/>
          <w:szCs w:val="28"/>
          <w:lang w:val="ru-RU"/>
        </w:rPr>
        <w:t xml:space="preserve"> </w:t>
      </w:r>
      <w:r w:rsidRPr="00AB7C65">
        <w:rPr>
          <w:rFonts w:ascii="Times New Roman" w:eastAsia="Times New Roman" w:hAnsi="Times New Roman" w:cs="Times New Roman"/>
          <w:sz w:val="28"/>
          <w:szCs w:val="28"/>
        </w:rPr>
        <w:t>кредитів  та 11 кредитів взято поза межами державної програми на загальну суму  4 487,9 тис. гр</w:t>
      </w:r>
      <w:r w:rsidR="00EA5B85" w:rsidRPr="00AB7C65">
        <w:rPr>
          <w:rFonts w:ascii="Times New Roman" w:eastAsia="Times New Roman" w:hAnsi="Times New Roman" w:cs="Times New Roman"/>
          <w:sz w:val="28"/>
          <w:szCs w:val="28"/>
        </w:rPr>
        <w:t>ивень</w:t>
      </w:r>
      <w:r w:rsidRPr="00AB7C65">
        <w:rPr>
          <w:rFonts w:ascii="Times New Roman" w:eastAsia="Times New Roman" w:hAnsi="Times New Roman" w:cs="Times New Roman"/>
          <w:sz w:val="28"/>
          <w:szCs w:val="28"/>
        </w:rPr>
        <w:t>.</w:t>
      </w:r>
    </w:p>
    <w:p w:rsidR="00D03D38" w:rsidRPr="00AB7C65" w:rsidRDefault="00F02351" w:rsidP="00D03D38">
      <w:pPr>
        <w:spacing w:after="0" w:line="240" w:lineRule="auto"/>
        <w:ind w:firstLine="709"/>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 xml:space="preserve">    З метою забезпечення населення якісною пит</w:t>
      </w:r>
      <w:r w:rsidR="008A65AE" w:rsidRPr="00AB7C65">
        <w:rPr>
          <w:rFonts w:ascii="Times New Roman" w:eastAsia="Times New Roman" w:hAnsi="Times New Roman" w:cs="Times New Roman"/>
          <w:sz w:val="28"/>
          <w:szCs w:val="28"/>
        </w:rPr>
        <w:t xml:space="preserve">ною водою в 2016 році збудовано </w:t>
      </w:r>
      <w:r w:rsidR="003922D0">
        <w:rPr>
          <w:rFonts w:ascii="Times New Roman" w:eastAsia="Times New Roman" w:hAnsi="Times New Roman" w:cs="Times New Roman"/>
          <w:sz w:val="28"/>
          <w:szCs w:val="28"/>
        </w:rPr>
        <w:t>7,34 км водогонів</w:t>
      </w:r>
      <w:r w:rsidR="003922D0">
        <w:rPr>
          <w:rFonts w:ascii="Times New Roman" w:eastAsia="Times New Roman" w:hAnsi="Times New Roman" w:cs="Times New Roman"/>
          <w:sz w:val="28"/>
          <w:szCs w:val="28"/>
          <w:lang w:val="ru-RU"/>
        </w:rPr>
        <w:t xml:space="preserve">, </w:t>
      </w:r>
      <w:r w:rsidR="00D03D38" w:rsidRPr="00AB7C65">
        <w:rPr>
          <w:rFonts w:ascii="Times New Roman" w:eastAsia="Times New Roman" w:hAnsi="Times New Roman" w:cs="Times New Roman"/>
          <w:sz w:val="28"/>
          <w:szCs w:val="28"/>
        </w:rPr>
        <w:t>в тому числі:</w:t>
      </w:r>
    </w:p>
    <w:p w:rsidR="00D03D38" w:rsidRPr="00AB7C65" w:rsidRDefault="00D03D38" w:rsidP="00D03D38">
      <w:pPr>
        <w:spacing w:after="0" w:line="240" w:lineRule="auto"/>
        <w:ind w:firstLine="709"/>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 xml:space="preserve">     с. Перетічки – 2,7 км, </w:t>
      </w:r>
    </w:p>
    <w:p w:rsidR="00D03D38" w:rsidRPr="00AB7C65" w:rsidRDefault="00D03D38" w:rsidP="00D03D38">
      <w:pPr>
        <w:spacing w:after="0" w:line="240" w:lineRule="auto"/>
        <w:ind w:firstLine="709"/>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 xml:space="preserve">     с. Баба протяжністю 4 км</w:t>
      </w:r>
      <w:r w:rsidR="003922D0">
        <w:rPr>
          <w:rFonts w:ascii="Times New Roman" w:eastAsia="Times New Roman" w:hAnsi="Times New Roman" w:cs="Times New Roman"/>
          <w:sz w:val="28"/>
          <w:szCs w:val="28"/>
          <w:lang w:val="ru-RU"/>
        </w:rPr>
        <w:t>,</w:t>
      </w:r>
      <w:r w:rsidRPr="00AB7C65">
        <w:rPr>
          <w:rFonts w:ascii="Times New Roman" w:eastAsia="Times New Roman" w:hAnsi="Times New Roman" w:cs="Times New Roman"/>
          <w:sz w:val="28"/>
          <w:szCs w:val="28"/>
        </w:rPr>
        <w:t xml:space="preserve"> </w:t>
      </w:r>
    </w:p>
    <w:p w:rsidR="00D03D38" w:rsidRPr="00AB7C65" w:rsidRDefault="00D03D38" w:rsidP="00D03D38">
      <w:pPr>
        <w:spacing w:after="0" w:line="240" w:lineRule="auto"/>
        <w:ind w:firstLine="709"/>
        <w:jc w:val="both"/>
        <w:rPr>
          <w:rFonts w:ascii="Times New Roman" w:eastAsia="Times New Roman" w:hAnsi="Times New Roman" w:cs="Times New Roman"/>
          <w:sz w:val="28"/>
          <w:szCs w:val="28"/>
        </w:rPr>
      </w:pPr>
      <w:proofErr w:type="spellStart"/>
      <w:r w:rsidRPr="00AB7C65">
        <w:rPr>
          <w:rFonts w:ascii="Times New Roman" w:eastAsia="Times New Roman" w:hAnsi="Times New Roman" w:cs="Times New Roman"/>
          <w:sz w:val="28"/>
          <w:szCs w:val="28"/>
        </w:rPr>
        <w:t>смт</w:t>
      </w:r>
      <w:proofErr w:type="spellEnd"/>
      <w:r w:rsidR="003922D0">
        <w:rPr>
          <w:rFonts w:ascii="Times New Roman" w:eastAsia="Times New Roman" w:hAnsi="Times New Roman" w:cs="Times New Roman"/>
          <w:sz w:val="28"/>
          <w:szCs w:val="28"/>
          <w:lang w:val="ru-RU"/>
        </w:rPr>
        <w:t xml:space="preserve"> </w:t>
      </w:r>
      <w:proofErr w:type="spellStart"/>
      <w:r w:rsidRPr="00AB7C65">
        <w:rPr>
          <w:rFonts w:ascii="Times New Roman" w:eastAsia="Times New Roman" w:hAnsi="Times New Roman" w:cs="Times New Roman"/>
          <w:sz w:val="28"/>
          <w:szCs w:val="28"/>
        </w:rPr>
        <w:t>Недригайлів</w:t>
      </w:r>
      <w:proofErr w:type="spellEnd"/>
      <w:r w:rsidRPr="00AB7C65">
        <w:rPr>
          <w:rFonts w:ascii="Times New Roman" w:eastAsia="Times New Roman" w:hAnsi="Times New Roman" w:cs="Times New Roman"/>
          <w:sz w:val="28"/>
          <w:szCs w:val="28"/>
        </w:rPr>
        <w:t xml:space="preserve"> – 0,64 км.</w:t>
      </w:r>
    </w:p>
    <w:p w:rsidR="00F02351" w:rsidRPr="00AB7C65" w:rsidRDefault="00F02351" w:rsidP="00D03D38">
      <w:pPr>
        <w:spacing w:after="0" w:line="240" w:lineRule="auto"/>
        <w:ind w:firstLine="709"/>
        <w:jc w:val="both"/>
        <w:rPr>
          <w:rFonts w:ascii="Times New Roman" w:eastAsia="Times New Roman" w:hAnsi="Times New Roman" w:cs="Times New Roman"/>
          <w:i/>
          <w:sz w:val="28"/>
          <w:szCs w:val="28"/>
        </w:rPr>
      </w:pPr>
      <w:r w:rsidRPr="00AB7C65">
        <w:rPr>
          <w:rFonts w:ascii="Times New Roman" w:eastAsia="Times New Roman" w:hAnsi="Times New Roman" w:cs="Times New Roman"/>
          <w:i/>
          <w:sz w:val="28"/>
          <w:szCs w:val="28"/>
        </w:rPr>
        <w:t xml:space="preserve">Заплановане  </w:t>
      </w:r>
      <w:r w:rsidR="008A65AE" w:rsidRPr="00AB7C65">
        <w:rPr>
          <w:rFonts w:ascii="Times New Roman" w:eastAsia="Times New Roman" w:hAnsi="Times New Roman" w:cs="Times New Roman"/>
          <w:i/>
          <w:sz w:val="28"/>
          <w:szCs w:val="28"/>
        </w:rPr>
        <w:t xml:space="preserve">на 2016 рік </w:t>
      </w:r>
      <w:r w:rsidRPr="00AB7C65">
        <w:rPr>
          <w:rFonts w:ascii="Times New Roman" w:eastAsia="Times New Roman" w:hAnsi="Times New Roman" w:cs="Times New Roman"/>
          <w:i/>
          <w:sz w:val="28"/>
          <w:szCs w:val="28"/>
        </w:rPr>
        <w:t xml:space="preserve">будівництво водогонів в с. </w:t>
      </w:r>
      <w:proofErr w:type="spellStart"/>
      <w:r w:rsidRPr="00AB7C65">
        <w:rPr>
          <w:rFonts w:ascii="Times New Roman" w:eastAsia="Times New Roman" w:hAnsi="Times New Roman" w:cs="Times New Roman"/>
          <w:i/>
          <w:sz w:val="28"/>
          <w:szCs w:val="28"/>
        </w:rPr>
        <w:t>Беседівка</w:t>
      </w:r>
      <w:proofErr w:type="spellEnd"/>
      <w:r w:rsidRPr="00AB7C65">
        <w:rPr>
          <w:rFonts w:ascii="Times New Roman" w:eastAsia="Times New Roman" w:hAnsi="Times New Roman" w:cs="Times New Roman"/>
          <w:i/>
          <w:sz w:val="28"/>
          <w:szCs w:val="28"/>
        </w:rPr>
        <w:t xml:space="preserve"> та </w:t>
      </w:r>
      <w:r w:rsidR="008A65AE" w:rsidRPr="00AB7C65">
        <w:rPr>
          <w:rFonts w:ascii="Times New Roman" w:eastAsia="Times New Roman" w:hAnsi="Times New Roman" w:cs="Times New Roman"/>
          <w:i/>
          <w:sz w:val="28"/>
          <w:szCs w:val="28"/>
        </w:rPr>
        <w:t xml:space="preserve">с. </w:t>
      </w:r>
      <w:proofErr w:type="spellStart"/>
      <w:r w:rsidRPr="00AB7C65">
        <w:rPr>
          <w:rFonts w:ascii="Times New Roman" w:eastAsia="Times New Roman" w:hAnsi="Times New Roman" w:cs="Times New Roman"/>
          <w:i/>
          <w:sz w:val="28"/>
          <w:szCs w:val="28"/>
        </w:rPr>
        <w:t>Іваниця</w:t>
      </w:r>
      <w:proofErr w:type="spellEnd"/>
      <w:r w:rsidRPr="00AB7C65">
        <w:rPr>
          <w:rFonts w:ascii="Times New Roman" w:eastAsia="Times New Roman" w:hAnsi="Times New Roman" w:cs="Times New Roman"/>
          <w:i/>
          <w:sz w:val="28"/>
          <w:szCs w:val="28"/>
        </w:rPr>
        <w:t xml:space="preserve"> перенесено на 2017 рік.</w:t>
      </w:r>
    </w:p>
    <w:p w:rsidR="002F58EB" w:rsidRPr="00AB7C65" w:rsidRDefault="00F02351" w:rsidP="00A44064">
      <w:pPr>
        <w:spacing w:after="0" w:line="240" w:lineRule="auto"/>
        <w:ind w:firstLine="709"/>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 xml:space="preserve"> В 2016 році проведено  ремонт  або повн</w:t>
      </w:r>
      <w:r w:rsidR="008A65AE" w:rsidRPr="00AB7C65">
        <w:rPr>
          <w:rFonts w:ascii="Times New Roman" w:eastAsia="Times New Roman" w:hAnsi="Times New Roman" w:cs="Times New Roman"/>
          <w:sz w:val="28"/>
          <w:szCs w:val="28"/>
        </w:rPr>
        <w:t>у</w:t>
      </w:r>
      <w:r w:rsidRPr="00AB7C65">
        <w:rPr>
          <w:rFonts w:ascii="Times New Roman" w:eastAsia="Times New Roman" w:hAnsi="Times New Roman" w:cs="Times New Roman"/>
          <w:sz w:val="28"/>
          <w:szCs w:val="28"/>
        </w:rPr>
        <w:t xml:space="preserve"> замін</w:t>
      </w:r>
      <w:r w:rsidR="008A65AE" w:rsidRPr="00AB7C65">
        <w:rPr>
          <w:rFonts w:ascii="Times New Roman" w:eastAsia="Times New Roman" w:hAnsi="Times New Roman" w:cs="Times New Roman"/>
          <w:sz w:val="28"/>
          <w:szCs w:val="28"/>
        </w:rPr>
        <w:t>у</w:t>
      </w:r>
      <w:r w:rsidRPr="00AB7C65">
        <w:rPr>
          <w:rFonts w:ascii="Times New Roman" w:eastAsia="Times New Roman" w:hAnsi="Times New Roman" w:cs="Times New Roman"/>
          <w:sz w:val="28"/>
          <w:szCs w:val="28"/>
        </w:rPr>
        <w:t xml:space="preserve"> надбудов та  благоустрій  17 шахтних колодязів на </w:t>
      </w:r>
      <w:r w:rsidR="008A65AE" w:rsidRPr="00AB7C65">
        <w:rPr>
          <w:rFonts w:ascii="Times New Roman" w:eastAsia="Times New Roman" w:hAnsi="Times New Roman" w:cs="Times New Roman"/>
          <w:sz w:val="28"/>
          <w:szCs w:val="28"/>
        </w:rPr>
        <w:t xml:space="preserve">загальну </w:t>
      </w:r>
      <w:r w:rsidRPr="00AB7C65">
        <w:rPr>
          <w:rFonts w:ascii="Times New Roman" w:eastAsia="Times New Roman" w:hAnsi="Times New Roman" w:cs="Times New Roman"/>
          <w:sz w:val="28"/>
          <w:szCs w:val="28"/>
        </w:rPr>
        <w:t>суму 61,9</w:t>
      </w:r>
      <w:r w:rsidR="008A65AE" w:rsidRPr="00AB7C65">
        <w:rPr>
          <w:rFonts w:ascii="Times New Roman" w:eastAsia="Times New Roman" w:hAnsi="Times New Roman" w:cs="Times New Roman"/>
          <w:sz w:val="28"/>
          <w:szCs w:val="28"/>
        </w:rPr>
        <w:t xml:space="preserve"> тис. </w:t>
      </w:r>
      <w:r w:rsidRPr="00AB7C65">
        <w:rPr>
          <w:rFonts w:ascii="Times New Roman" w:eastAsia="Times New Roman" w:hAnsi="Times New Roman" w:cs="Times New Roman"/>
          <w:sz w:val="28"/>
          <w:szCs w:val="28"/>
        </w:rPr>
        <w:t xml:space="preserve"> гр</w:t>
      </w:r>
      <w:r w:rsidR="008A65AE" w:rsidRPr="00AB7C65">
        <w:rPr>
          <w:rFonts w:ascii="Times New Roman" w:eastAsia="Times New Roman" w:hAnsi="Times New Roman" w:cs="Times New Roman"/>
          <w:sz w:val="28"/>
          <w:szCs w:val="28"/>
        </w:rPr>
        <w:t>ивень</w:t>
      </w:r>
      <w:r w:rsidRPr="00AB7C65">
        <w:rPr>
          <w:rFonts w:ascii="Times New Roman" w:eastAsia="Times New Roman" w:hAnsi="Times New Roman" w:cs="Times New Roman"/>
          <w:sz w:val="28"/>
          <w:szCs w:val="28"/>
        </w:rPr>
        <w:t>.</w:t>
      </w:r>
    </w:p>
    <w:p w:rsidR="00FD753E" w:rsidRPr="00AB7C65" w:rsidRDefault="00F02351" w:rsidP="00FD753E">
      <w:pPr>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В 2016 році проведено</w:t>
      </w:r>
      <w:r w:rsidR="000D454F">
        <w:rPr>
          <w:rFonts w:ascii="Times New Roman" w:eastAsia="Times New Roman" w:hAnsi="Times New Roman" w:cs="Times New Roman"/>
          <w:sz w:val="28"/>
          <w:szCs w:val="28"/>
          <w:lang w:val="ru-RU"/>
        </w:rPr>
        <w:t xml:space="preserve"> </w:t>
      </w:r>
      <w:proofErr w:type="spellStart"/>
      <w:r w:rsidR="00FD753E" w:rsidRPr="00AB7C65">
        <w:rPr>
          <w:rFonts w:ascii="Times New Roman" w:eastAsia="Times New Roman" w:hAnsi="Times New Roman" w:cs="Times New Roman"/>
          <w:sz w:val="28"/>
          <w:szCs w:val="28"/>
        </w:rPr>
        <w:t>Недригайлівською</w:t>
      </w:r>
      <w:proofErr w:type="spellEnd"/>
      <w:r w:rsidR="00FD753E" w:rsidRPr="00AB7C65">
        <w:rPr>
          <w:rFonts w:ascii="Times New Roman" w:eastAsia="Times New Roman" w:hAnsi="Times New Roman" w:cs="Times New Roman"/>
          <w:sz w:val="28"/>
          <w:szCs w:val="28"/>
        </w:rPr>
        <w:t xml:space="preserve"> селищною та 5 сільськими радами  будівництво та </w:t>
      </w:r>
      <w:r w:rsidRPr="00AB7C65">
        <w:rPr>
          <w:rFonts w:ascii="Times New Roman" w:eastAsia="Times New Roman" w:hAnsi="Times New Roman" w:cs="Times New Roman"/>
          <w:sz w:val="28"/>
          <w:szCs w:val="28"/>
        </w:rPr>
        <w:t xml:space="preserve"> реконструкцію мереж вуличного освітлення</w:t>
      </w:r>
      <w:r w:rsidR="000D454F">
        <w:rPr>
          <w:rFonts w:ascii="Times New Roman" w:eastAsia="Times New Roman" w:hAnsi="Times New Roman" w:cs="Times New Roman"/>
          <w:sz w:val="28"/>
          <w:szCs w:val="28"/>
          <w:lang w:val="ru-RU"/>
        </w:rPr>
        <w:t>,</w:t>
      </w:r>
      <w:r w:rsidRPr="00AB7C65">
        <w:rPr>
          <w:rFonts w:ascii="Times New Roman" w:eastAsia="Times New Roman" w:hAnsi="Times New Roman" w:cs="Times New Roman"/>
          <w:sz w:val="28"/>
          <w:szCs w:val="28"/>
        </w:rPr>
        <w:t xml:space="preserve"> протяжністю 19,8 км, встановлено 47 світильників та 13 лічильників  на </w:t>
      </w:r>
      <w:r w:rsidR="008A65AE" w:rsidRPr="00AB7C65">
        <w:rPr>
          <w:rFonts w:ascii="Times New Roman" w:eastAsia="Times New Roman" w:hAnsi="Times New Roman" w:cs="Times New Roman"/>
          <w:sz w:val="28"/>
          <w:szCs w:val="28"/>
        </w:rPr>
        <w:t xml:space="preserve">загальну </w:t>
      </w:r>
      <w:r w:rsidRPr="00AB7C65">
        <w:rPr>
          <w:rFonts w:ascii="Times New Roman" w:eastAsia="Times New Roman" w:hAnsi="Times New Roman" w:cs="Times New Roman"/>
          <w:sz w:val="28"/>
          <w:szCs w:val="28"/>
        </w:rPr>
        <w:t>суму 459,8</w:t>
      </w:r>
      <w:r w:rsidR="008A65AE" w:rsidRPr="00AB7C65">
        <w:rPr>
          <w:rFonts w:ascii="Times New Roman" w:eastAsia="Times New Roman" w:hAnsi="Times New Roman" w:cs="Times New Roman"/>
          <w:sz w:val="28"/>
          <w:szCs w:val="28"/>
        </w:rPr>
        <w:t xml:space="preserve"> тис.</w:t>
      </w:r>
      <w:r w:rsidRPr="00AB7C65">
        <w:rPr>
          <w:rFonts w:ascii="Times New Roman" w:eastAsia="Times New Roman" w:hAnsi="Times New Roman" w:cs="Times New Roman"/>
          <w:sz w:val="28"/>
          <w:szCs w:val="28"/>
        </w:rPr>
        <w:t xml:space="preserve"> грн.</w:t>
      </w:r>
      <w:r w:rsidR="00FD753E" w:rsidRPr="00AB7C65">
        <w:rPr>
          <w:rFonts w:ascii="Times New Roman" w:eastAsia="Times New Roman" w:hAnsi="Times New Roman" w:cs="Times New Roman"/>
          <w:sz w:val="28"/>
          <w:szCs w:val="28"/>
        </w:rPr>
        <w:t>, в тому числі:</w:t>
      </w:r>
    </w:p>
    <w:p w:rsidR="0057773D" w:rsidRPr="00AB7C65" w:rsidRDefault="00CA5FAE" w:rsidP="00FD753E">
      <w:pPr>
        <w:numPr>
          <w:ilvl w:val="0"/>
          <w:numId w:val="4"/>
        </w:numPr>
        <w:jc w:val="both"/>
        <w:rPr>
          <w:rFonts w:ascii="Times New Roman" w:eastAsia="Times New Roman" w:hAnsi="Times New Roman" w:cs="Times New Roman"/>
          <w:sz w:val="28"/>
          <w:szCs w:val="28"/>
        </w:rPr>
      </w:pPr>
      <w:proofErr w:type="spellStart"/>
      <w:r w:rsidRPr="00AB7C65">
        <w:rPr>
          <w:rFonts w:ascii="Times New Roman" w:eastAsia="Times New Roman" w:hAnsi="Times New Roman" w:cs="Times New Roman"/>
          <w:bCs/>
          <w:sz w:val="28"/>
          <w:szCs w:val="28"/>
        </w:rPr>
        <w:t>Сакунихська</w:t>
      </w:r>
      <w:proofErr w:type="spellEnd"/>
      <w:r w:rsidRPr="00AB7C65">
        <w:rPr>
          <w:rFonts w:ascii="Times New Roman" w:eastAsia="Times New Roman" w:hAnsi="Times New Roman" w:cs="Times New Roman"/>
          <w:bCs/>
          <w:sz w:val="28"/>
          <w:szCs w:val="28"/>
        </w:rPr>
        <w:t xml:space="preserve"> сільська рада</w:t>
      </w:r>
      <w:r w:rsidRPr="00AB7C65">
        <w:rPr>
          <w:rFonts w:ascii="Times New Roman" w:eastAsia="Times New Roman" w:hAnsi="Times New Roman" w:cs="Times New Roman"/>
          <w:sz w:val="28"/>
          <w:szCs w:val="28"/>
        </w:rPr>
        <w:t xml:space="preserve"> (добавлено 1,81 км мереж, встановлено 29 світильників, 1 лічильник);</w:t>
      </w:r>
    </w:p>
    <w:p w:rsidR="0057773D" w:rsidRPr="00AB7C65" w:rsidRDefault="00CA5FAE" w:rsidP="00FD753E">
      <w:pPr>
        <w:numPr>
          <w:ilvl w:val="0"/>
          <w:numId w:val="4"/>
        </w:numPr>
        <w:spacing w:after="0" w:line="240" w:lineRule="auto"/>
        <w:jc w:val="both"/>
        <w:rPr>
          <w:rFonts w:ascii="Times New Roman" w:eastAsia="Times New Roman" w:hAnsi="Times New Roman" w:cs="Times New Roman"/>
          <w:sz w:val="28"/>
          <w:szCs w:val="28"/>
        </w:rPr>
      </w:pPr>
      <w:r w:rsidRPr="00AB7C65">
        <w:rPr>
          <w:rFonts w:ascii="Times New Roman" w:eastAsia="Times New Roman" w:hAnsi="Times New Roman" w:cs="Times New Roman"/>
          <w:bCs/>
          <w:sz w:val="28"/>
          <w:szCs w:val="28"/>
        </w:rPr>
        <w:t xml:space="preserve">Іваницька сільська рада </w:t>
      </w:r>
      <w:r w:rsidRPr="00AB7C65">
        <w:rPr>
          <w:rFonts w:ascii="Times New Roman" w:eastAsia="Times New Roman" w:hAnsi="Times New Roman" w:cs="Times New Roman"/>
          <w:sz w:val="28"/>
          <w:szCs w:val="28"/>
        </w:rPr>
        <w:t xml:space="preserve"> (збудовано мережу протяжністю  5,2 км, встановлено 83 світильники, 3 лічильники,);</w:t>
      </w:r>
    </w:p>
    <w:p w:rsidR="0057773D" w:rsidRPr="000D454F" w:rsidRDefault="00CA5FAE" w:rsidP="000D454F">
      <w:pPr>
        <w:numPr>
          <w:ilvl w:val="0"/>
          <w:numId w:val="4"/>
        </w:numPr>
        <w:spacing w:after="0" w:line="240" w:lineRule="auto"/>
        <w:ind w:left="360" w:hanging="76"/>
        <w:jc w:val="both"/>
        <w:rPr>
          <w:rFonts w:ascii="Times New Roman" w:eastAsia="Times New Roman" w:hAnsi="Times New Roman" w:cs="Times New Roman"/>
          <w:sz w:val="28"/>
          <w:szCs w:val="28"/>
        </w:rPr>
      </w:pPr>
      <w:proofErr w:type="spellStart"/>
      <w:r w:rsidRPr="000D454F">
        <w:rPr>
          <w:rFonts w:ascii="Times New Roman" w:eastAsia="Times New Roman" w:hAnsi="Times New Roman" w:cs="Times New Roman"/>
          <w:bCs/>
          <w:sz w:val="28"/>
          <w:szCs w:val="28"/>
        </w:rPr>
        <w:t>Курманівська</w:t>
      </w:r>
      <w:proofErr w:type="spellEnd"/>
      <w:r w:rsidRPr="000D454F">
        <w:rPr>
          <w:rFonts w:ascii="Times New Roman" w:eastAsia="Times New Roman" w:hAnsi="Times New Roman" w:cs="Times New Roman"/>
          <w:bCs/>
          <w:sz w:val="28"/>
          <w:szCs w:val="28"/>
        </w:rPr>
        <w:t xml:space="preserve"> сільська рада (</w:t>
      </w:r>
      <w:r w:rsidRPr="000D454F">
        <w:rPr>
          <w:rFonts w:ascii="Times New Roman" w:eastAsia="Times New Roman" w:hAnsi="Times New Roman" w:cs="Times New Roman"/>
          <w:sz w:val="28"/>
          <w:szCs w:val="28"/>
        </w:rPr>
        <w:t>відновлено 3,7 км мережі по всіх 3-х населених пунктах, встановлено 32 світильники та 3 лічильники);</w:t>
      </w:r>
    </w:p>
    <w:p w:rsidR="0057773D" w:rsidRPr="000D454F" w:rsidRDefault="00CA5FAE" w:rsidP="00FD753E">
      <w:pPr>
        <w:numPr>
          <w:ilvl w:val="0"/>
          <w:numId w:val="4"/>
        </w:numPr>
        <w:spacing w:after="0" w:line="240" w:lineRule="auto"/>
        <w:jc w:val="both"/>
        <w:rPr>
          <w:rFonts w:ascii="Times New Roman" w:eastAsia="Times New Roman" w:hAnsi="Times New Roman" w:cs="Times New Roman"/>
          <w:sz w:val="28"/>
          <w:szCs w:val="28"/>
        </w:rPr>
      </w:pPr>
      <w:proofErr w:type="spellStart"/>
      <w:r w:rsidRPr="000D454F">
        <w:rPr>
          <w:rFonts w:ascii="Times New Roman" w:eastAsia="Times New Roman" w:hAnsi="Times New Roman" w:cs="Times New Roman"/>
          <w:bCs/>
          <w:sz w:val="28"/>
          <w:szCs w:val="28"/>
        </w:rPr>
        <w:t>Засульська</w:t>
      </w:r>
      <w:proofErr w:type="spellEnd"/>
      <w:r w:rsidRPr="000D454F">
        <w:rPr>
          <w:rFonts w:ascii="Times New Roman" w:eastAsia="Times New Roman" w:hAnsi="Times New Roman" w:cs="Times New Roman"/>
          <w:bCs/>
          <w:sz w:val="28"/>
          <w:szCs w:val="28"/>
        </w:rPr>
        <w:t xml:space="preserve"> сільська рада (</w:t>
      </w:r>
      <w:r w:rsidRPr="000D454F">
        <w:rPr>
          <w:rFonts w:ascii="Times New Roman" w:eastAsia="Times New Roman" w:hAnsi="Times New Roman" w:cs="Times New Roman"/>
          <w:sz w:val="28"/>
          <w:szCs w:val="28"/>
        </w:rPr>
        <w:t>відновлено 1,617 км мережі, встановлено 20 світильників та 1 лічильник);</w:t>
      </w:r>
    </w:p>
    <w:p w:rsidR="0057773D" w:rsidRPr="000D454F" w:rsidRDefault="00CA5FAE" w:rsidP="00FD753E">
      <w:pPr>
        <w:numPr>
          <w:ilvl w:val="0"/>
          <w:numId w:val="4"/>
        </w:numPr>
        <w:spacing w:after="0" w:line="240" w:lineRule="auto"/>
        <w:jc w:val="both"/>
        <w:rPr>
          <w:rFonts w:ascii="Times New Roman" w:eastAsia="Times New Roman" w:hAnsi="Times New Roman" w:cs="Times New Roman"/>
          <w:sz w:val="28"/>
          <w:szCs w:val="28"/>
        </w:rPr>
      </w:pPr>
      <w:proofErr w:type="spellStart"/>
      <w:r w:rsidRPr="000D454F">
        <w:rPr>
          <w:rFonts w:ascii="Times New Roman" w:eastAsia="Times New Roman" w:hAnsi="Times New Roman" w:cs="Times New Roman"/>
          <w:bCs/>
          <w:sz w:val="28"/>
          <w:szCs w:val="28"/>
        </w:rPr>
        <w:t>Козельненська</w:t>
      </w:r>
      <w:proofErr w:type="spellEnd"/>
      <w:r w:rsidRPr="000D454F">
        <w:rPr>
          <w:rFonts w:ascii="Times New Roman" w:eastAsia="Times New Roman" w:hAnsi="Times New Roman" w:cs="Times New Roman"/>
          <w:bCs/>
          <w:sz w:val="28"/>
          <w:szCs w:val="28"/>
        </w:rPr>
        <w:t xml:space="preserve">  сільська рада (</w:t>
      </w:r>
      <w:r w:rsidRPr="000D454F">
        <w:rPr>
          <w:rFonts w:ascii="Times New Roman" w:eastAsia="Times New Roman" w:hAnsi="Times New Roman" w:cs="Times New Roman"/>
          <w:sz w:val="28"/>
          <w:szCs w:val="28"/>
        </w:rPr>
        <w:t xml:space="preserve">відновлено 5,5 км, встановлено 57 світильників та 3 лічильники); </w:t>
      </w:r>
    </w:p>
    <w:p w:rsidR="0057773D" w:rsidRPr="000D454F" w:rsidRDefault="00CA5FAE" w:rsidP="00FD753E">
      <w:pPr>
        <w:numPr>
          <w:ilvl w:val="0"/>
          <w:numId w:val="4"/>
        </w:numPr>
        <w:spacing w:after="0" w:line="240" w:lineRule="auto"/>
        <w:jc w:val="both"/>
        <w:rPr>
          <w:rFonts w:ascii="Times New Roman" w:eastAsia="Times New Roman" w:hAnsi="Times New Roman" w:cs="Times New Roman"/>
          <w:sz w:val="28"/>
          <w:szCs w:val="28"/>
        </w:rPr>
      </w:pPr>
      <w:r w:rsidRPr="000D454F">
        <w:rPr>
          <w:rFonts w:ascii="Times New Roman" w:eastAsia="Times New Roman" w:hAnsi="Times New Roman" w:cs="Times New Roman"/>
          <w:bCs/>
          <w:sz w:val="28"/>
          <w:szCs w:val="28"/>
        </w:rPr>
        <w:t xml:space="preserve">Недригайлівська селищна рада </w:t>
      </w:r>
      <w:r w:rsidRPr="000D454F">
        <w:rPr>
          <w:rFonts w:ascii="Times New Roman" w:eastAsia="Times New Roman" w:hAnsi="Times New Roman" w:cs="Times New Roman"/>
          <w:sz w:val="28"/>
          <w:szCs w:val="28"/>
        </w:rPr>
        <w:t xml:space="preserve">(відновлено  2 км мережі, встановлено 26 світильників та 2 лічильники). </w:t>
      </w:r>
    </w:p>
    <w:p w:rsidR="00F02351" w:rsidRPr="00AB7C65" w:rsidRDefault="00F02351" w:rsidP="00A44064">
      <w:pPr>
        <w:spacing w:after="0" w:line="240" w:lineRule="auto"/>
        <w:ind w:firstLine="709"/>
        <w:jc w:val="both"/>
        <w:rPr>
          <w:rFonts w:ascii="Times New Roman" w:eastAsia="Times New Roman" w:hAnsi="Times New Roman" w:cs="Times New Roman"/>
          <w:sz w:val="28"/>
          <w:szCs w:val="28"/>
        </w:rPr>
      </w:pPr>
    </w:p>
    <w:p w:rsidR="009564FB" w:rsidRPr="00AB7C65" w:rsidRDefault="009564FB" w:rsidP="00A44064">
      <w:pPr>
        <w:spacing w:after="0" w:line="240" w:lineRule="auto"/>
        <w:ind w:firstLine="709"/>
        <w:jc w:val="both"/>
        <w:rPr>
          <w:rFonts w:ascii="Times New Roman" w:eastAsia="Times New Roman" w:hAnsi="Times New Roman" w:cs="Times New Roman"/>
          <w:sz w:val="28"/>
          <w:szCs w:val="28"/>
        </w:rPr>
      </w:pPr>
      <w:r w:rsidRPr="00AB7C65">
        <w:rPr>
          <w:rFonts w:ascii="Times New Roman" w:eastAsia="Times New Roman" w:hAnsi="Times New Roman" w:cs="Times New Roman"/>
          <w:bCs/>
          <w:sz w:val="28"/>
          <w:szCs w:val="28"/>
        </w:rPr>
        <w:t xml:space="preserve">Завершено будівництво мостового переходу через </w:t>
      </w:r>
      <w:proofErr w:type="spellStart"/>
      <w:r w:rsidRPr="00AB7C65">
        <w:rPr>
          <w:rFonts w:ascii="Times New Roman" w:eastAsia="Times New Roman" w:hAnsi="Times New Roman" w:cs="Times New Roman"/>
          <w:bCs/>
          <w:sz w:val="28"/>
          <w:szCs w:val="28"/>
        </w:rPr>
        <w:t>р.Сула</w:t>
      </w:r>
      <w:proofErr w:type="spellEnd"/>
      <w:r w:rsidRPr="00AB7C65">
        <w:rPr>
          <w:rFonts w:ascii="Times New Roman" w:eastAsia="Times New Roman" w:hAnsi="Times New Roman" w:cs="Times New Roman"/>
          <w:bCs/>
          <w:sz w:val="28"/>
          <w:szCs w:val="28"/>
        </w:rPr>
        <w:t xml:space="preserve"> на ав</w:t>
      </w:r>
      <w:r w:rsidR="000D454F">
        <w:rPr>
          <w:rFonts w:ascii="Times New Roman" w:eastAsia="Times New Roman" w:hAnsi="Times New Roman" w:cs="Times New Roman"/>
          <w:bCs/>
          <w:sz w:val="28"/>
          <w:szCs w:val="28"/>
        </w:rPr>
        <w:t xml:space="preserve">томобільній дорозі </w:t>
      </w:r>
      <w:proofErr w:type="spellStart"/>
      <w:r w:rsidR="000D454F">
        <w:rPr>
          <w:rFonts w:ascii="Times New Roman" w:eastAsia="Times New Roman" w:hAnsi="Times New Roman" w:cs="Times New Roman"/>
          <w:bCs/>
          <w:sz w:val="28"/>
          <w:szCs w:val="28"/>
        </w:rPr>
        <w:t>Кулішівка-Ко</w:t>
      </w:r>
      <w:r w:rsidRPr="00AB7C65">
        <w:rPr>
          <w:rFonts w:ascii="Times New Roman" w:eastAsia="Times New Roman" w:hAnsi="Times New Roman" w:cs="Times New Roman"/>
          <w:bCs/>
          <w:sz w:val="28"/>
          <w:szCs w:val="28"/>
        </w:rPr>
        <w:t>стантинів-Курмани</w:t>
      </w:r>
      <w:proofErr w:type="spellEnd"/>
      <w:r w:rsidRPr="00AB7C65">
        <w:rPr>
          <w:rFonts w:ascii="Times New Roman" w:eastAsia="Times New Roman" w:hAnsi="Times New Roman" w:cs="Times New Roman"/>
          <w:bCs/>
          <w:sz w:val="28"/>
          <w:szCs w:val="28"/>
        </w:rPr>
        <w:t xml:space="preserve"> за кошти різних джерел фінансування на загальну суму 3175,0 тис</w:t>
      </w:r>
      <w:r w:rsidR="00793A1E" w:rsidRPr="00AB7C65">
        <w:rPr>
          <w:rFonts w:ascii="Times New Roman" w:eastAsia="Times New Roman" w:hAnsi="Times New Roman" w:cs="Times New Roman"/>
          <w:bCs/>
          <w:sz w:val="28"/>
          <w:szCs w:val="28"/>
        </w:rPr>
        <w:t>.</w:t>
      </w:r>
      <w:r w:rsidRPr="00AB7C65">
        <w:rPr>
          <w:rFonts w:ascii="Times New Roman" w:eastAsia="Times New Roman" w:hAnsi="Times New Roman" w:cs="Times New Roman"/>
          <w:bCs/>
          <w:sz w:val="28"/>
          <w:szCs w:val="28"/>
        </w:rPr>
        <w:t xml:space="preserve"> гривень</w:t>
      </w:r>
      <w:r w:rsidR="00793A1E" w:rsidRPr="00AB7C65">
        <w:rPr>
          <w:rFonts w:ascii="Times New Roman" w:eastAsia="Times New Roman" w:hAnsi="Times New Roman" w:cs="Times New Roman"/>
          <w:bCs/>
          <w:sz w:val="28"/>
          <w:szCs w:val="28"/>
        </w:rPr>
        <w:t>.</w:t>
      </w:r>
    </w:p>
    <w:p w:rsidR="00F02351" w:rsidRPr="00AB7C65" w:rsidRDefault="009564FB" w:rsidP="00A44064">
      <w:pPr>
        <w:spacing w:after="0" w:line="240" w:lineRule="auto"/>
        <w:ind w:firstLine="709"/>
        <w:jc w:val="both"/>
        <w:rPr>
          <w:rFonts w:ascii="Times New Roman" w:eastAsia="Times New Roman" w:hAnsi="Times New Roman" w:cs="Times New Roman"/>
          <w:sz w:val="28"/>
          <w:szCs w:val="28"/>
        </w:rPr>
      </w:pPr>
      <w:r w:rsidRPr="00AB7C65">
        <w:rPr>
          <w:rFonts w:ascii="Times New Roman" w:eastAsia="Times New Roman" w:hAnsi="Times New Roman" w:cs="Times New Roman"/>
          <w:i/>
          <w:sz w:val="28"/>
          <w:szCs w:val="28"/>
        </w:rPr>
        <w:lastRenderedPageBreak/>
        <w:t>Протягом 2016 року к</w:t>
      </w:r>
      <w:r w:rsidR="00F02351" w:rsidRPr="00AB7C65">
        <w:rPr>
          <w:rFonts w:ascii="Times New Roman" w:eastAsia="Times New Roman" w:hAnsi="Times New Roman" w:cs="Times New Roman"/>
          <w:i/>
          <w:sz w:val="28"/>
          <w:szCs w:val="28"/>
        </w:rPr>
        <w:t>апітальний ремонт комунальних доріг не проводився,</w:t>
      </w:r>
      <w:r w:rsidR="00F02351" w:rsidRPr="00AB7C65">
        <w:rPr>
          <w:rFonts w:ascii="Times New Roman" w:eastAsia="Times New Roman" w:hAnsi="Times New Roman" w:cs="Times New Roman"/>
          <w:sz w:val="28"/>
          <w:szCs w:val="28"/>
        </w:rPr>
        <w:t xml:space="preserve"> проведений поточний ремонт 350 кв</w:t>
      </w:r>
      <w:r w:rsidR="00ED466F">
        <w:rPr>
          <w:rFonts w:ascii="Times New Roman" w:eastAsia="Times New Roman" w:hAnsi="Times New Roman" w:cs="Times New Roman"/>
          <w:sz w:val="28"/>
          <w:szCs w:val="28"/>
        </w:rPr>
        <w:t>.</w:t>
      </w:r>
      <w:r w:rsidR="00F02351" w:rsidRPr="00AB7C65">
        <w:rPr>
          <w:rFonts w:ascii="Times New Roman" w:eastAsia="Times New Roman" w:hAnsi="Times New Roman" w:cs="Times New Roman"/>
          <w:sz w:val="28"/>
          <w:szCs w:val="28"/>
        </w:rPr>
        <w:t xml:space="preserve"> метрів комунальних доріг </w:t>
      </w:r>
      <w:proofErr w:type="spellStart"/>
      <w:r w:rsidRPr="00AB7C65">
        <w:rPr>
          <w:rFonts w:ascii="Times New Roman" w:hAnsi="Times New Roman" w:cs="Times New Roman"/>
          <w:sz w:val="28"/>
          <w:szCs w:val="28"/>
        </w:rPr>
        <w:t>Недригайлівської</w:t>
      </w:r>
      <w:proofErr w:type="spellEnd"/>
      <w:r w:rsidRPr="00AB7C65">
        <w:rPr>
          <w:rFonts w:ascii="Times New Roman" w:hAnsi="Times New Roman" w:cs="Times New Roman"/>
          <w:sz w:val="28"/>
          <w:szCs w:val="28"/>
        </w:rPr>
        <w:t xml:space="preserve"> селищної та </w:t>
      </w:r>
      <w:proofErr w:type="spellStart"/>
      <w:r w:rsidRPr="00AB7C65">
        <w:rPr>
          <w:rFonts w:ascii="Times New Roman" w:hAnsi="Times New Roman" w:cs="Times New Roman"/>
          <w:sz w:val="28"/>
          <w:szCs w:val="28"/>
        </w:rPr>
        <w:t>Курманівської</w:t>
      </w:r>
      <w:proofErr w:type="spellEnd"/>
      <w:r w:rsidRPr="00AB7C65">
        <w:rPr>
          <w:rFonts w:ascii="Times New Roman" w:hAnsi="Times New Roman" w:cs="Times New Roman"/>
          <w:sz w:val="28"/>
          <w:szCs w:val="28"/>
        </w:rPr>
        <w:t xml:space="preserve"> сільської  рад</w:t>
      </w:r>
      <w:r w:rsidR="000D454F" w:rsidRPr="000D454F">
        <w:rPr>
          <w:rFonts w:ascii="Times New Roman" w:hAnsi="Times New Roman" w:cs="Times New Roman"/>
          <w:sz w:val="28"/>
          <w:szCs w:val="28"/>
        </w:rPr>
        <w:t xml:space="preserve"> </w:t>
      </w:r>
      <w:r w:rsidR="00F02351" w:rsidRPr="00AB7C65">
        <w:rPr>
          <w:rFonts w:ascii="Times New Roman" w:eastAsia="Times New Roman" w:hAnsi="Times New Roman" w:cs="Times New Roman"/>
          <w:sz w:val="28"/>
          <w:szCs w:val="28"/>
        </w:rPr>
        <w:t xml:space="preserve">за кошти сільських і селищних </w:t>
      </w:r>
      <w:r w:rsidRPr="00AB7C65">
        <w:rPr>
          <w:rFonts w:ascii="Times New Roman" w:eastAsia="Times New Roman" w:hAnsi="Times New Roman" w:cs="Times New Roman"/>
          <w:sz w:val="28"/>
          <w:szCs w:val="28"/>
        </w:rPr>
        <w:t xml:space="preserve">бюджетів </w:t>
      </w:r>
      <w:r w:rsidR="00F02351" w:rsidRPr="00AB7C65">
        <w:rPr>
          <w:rFonts w:ascii="Times New Roman" w:eastAsia="Times New Roman" w:hAnsi="Times New Roman" w:cs="Times New Roman"/>
          <w:sz w:val="28"/>
          <w:szCs w:val="28"/>
        </w:rPr>
        <w:t xml:space="preserve"> на </w:t>
      </w:r>
      <w:r w:rsidRPr="00AB7C65">
        <w:rPr>
          <w:rFonts w:ascii="Times New Roman" w:eastAsia="Times New Roman" w:hAnsi="Times New Roman" w:cs="Times New Roman"/>
          <w:sz w:val="28"/>
          <w:szCs w:val="28"/>
        </w:rPr>
        <w:t xml:space="preserve">загальну </w:t>
      </w:r>
      <w:r w:rsidR="00F02351" w:rsidRPr="00AB7C65">
        <w:rPr>
          <w:rFonts w:ascii="Times New Roman" w:eastAsia="Times New Roman" w:hAnsi="Times New Roman" w:cs="Times New Roman"/>
          <w:sz w:val="28"/>
          <w:szCs w:val="28"/>
        </w:rPr>
        <w:t>суму 99,4 тис. грн.</w:t>
      </w:r>
    </w:p>
    <w:p w:rsidR="007D515D" w:rsidRPr="00AB7C65" w:rsidRDefault="007D515D" w:rsidP="00A44064">
      <w:pPr>
        <w:widowControl w:val="0"/>
        <w:spacing w:after="0" w:line="240" w:lineRule="auto"/>
        <w:ind w:firstLine="735"/>
        <w:jc w:val="both"/>
        <w:rPr>
          <w:rStyle w:val="a4"/>
          <w:rFonts w:ascii="Times New Roman" w:hAnsi="Times New Roman" w:cs="Times New Roman"/>
          <w:i w:val="0"/>
          <w:sz w:val="28"/>
          <w:szCs w:val="28"/>
        </w:rPr>
      </w:pPr>
      <w:r w:rsidRPr="00AB7C65">
        <w:rPr>
          <w:rStyle w:val="a4"/>
          <w:rFonts w:ascii="Times New Roman" w:hAnsi="Times New Roman" w:cs="Times New Roman"/>
          <w:i w:val="0"/>
          <w:sz w:val="28"/>
          <w:szCs w:val="28"/>
        </w:rPr>
        <w:t>Проводилися заходи щодо розвитку підприємницького сектору та забезпечення населення торговельним та побутовим обслуговуванням.</w:t>
      </w:r>
    </w:p>
    <w:p w:rsidR="00F02351" w:rsidRPr="00AB7C65" w:rsidRDefault="00F02351" w:rsidP="00A44064">
      <w:pPr>
        <w:widowControl w:val="0"/>
        <w:spacing w:after="0" w:line="240" w:lineRule="auto"/>
        <w:ind w:firstLine="735"/>
        <w:jc w:val="both"/>
        <w:rPr>
          <w:rStyle w:val="a4"/>
          <w:rFonts w:ascii="Times New Roman" w:hAnsi="Times New Roman" w:cs="Times New Roman"/>
          <w:i w:val="0"/>
          <w:sz w:val="28"/>
          <w:szCs w:val="28"/>
        </w:rPr>
      </w:pPr>
      <w:r w:rsidRPr="00AB7C65">
        <w:rPr>
          <w:rStyle w:val="a4"/>
          <w:rFonts w:ascii="Times New Roman" w:hAnsi="Times New Roman" w:cs="Times New Roman"/>
          <w:i w:val="0"/>
          <w:sz w:val="28"/>
          <w:szCs w:val="28"/>
        </w:rPr>
        <w:t>Станом на 01 січня 2016 року в районі зареєстровано 532 суб’єкти малого підприємництва, в тому числі 51 мале підприємство та 481 фізична особа-підприємець, що на 18 осіб менше рівня попереднього року. За 2016 рік зареєструвалося 41 ФОП, а знято з обліку – 68. Дані тенденції пояснюються неспроможністю малого бізнесу витримати податковий тягар та виконання законодавства в частині забезпечення мінімальної заробітної плати на рівні встановленої державою.</w:t>
      </w:r>
    </w:p>
    <w:p w:rsidR="00F02351" w:rsidRPr="00AB7C65" w:rsidRDefault="00F02351" w:rsidP="00A44064">
      <w:pPr>
        <w:widowControl w:val="0"/>
        <w:spacing w:after="0" w:line="240" w:lineRule="auto"/>
        <w:ind w:firstLine="735"/>
        <w:jc w:val="both"/>
        <w:rPr>
          <w:rStyle w:val="a4"/>
          <w:rFonts w:ascii="Times New Roman" w:hAnsi="Times New Roman" w:cs="Times New Roman"/>
          <w:i w:val="0"/>
          <w:sz w:val="28"/>
          <w:szCs w:val="28"/>
        </w:rPr>
      </w:pPr>
      <w:r w:rsidRPr="00AB7C65">
        <w:rPr>
          <w:rStyle w:val="a4"/>
          <w:rFonts w:ascii="Times New Roman" w:hAnsi="Times New Roman" w:cs="Times New Roman"/>
          <w:i w:val="0"/>
          <w:sz w:val="28"/>
          <w:szCs w:val="28"/>
        </w:rPr>
        <w:t>Однак саме підприємницький сектор на сьогодні являється основним у забезпеченні населення торговельним, побутовим обслуговуванням. Велика частка підприємців займаються торгівельною діяльністю – понад 1</w:t>
      </w:r>
      <w:r w:rsidR="007D515D" w:rsidRPr="00AB7C65">
        <w:rPr>
          <w:rStyle w:val="a4"/>
          <w:rFonts w:ascii="Times New Roman" w:hAnsi="Times New Roman" w:cs="Times New Roman"/>
          <w:i w:val="0"/>
          <w:sz w:val="28"/>
          <w:szCs w:val="28"/>
        </w:rPr>
        <w:t>2</w:t>
      </w:r>
      <w:r w:rsidRPr="00AB7C65">
        <w:rPr>
          <w:rStyle w:val="a4"/>
          <w:rFonts w:ascii="Times New Roman" w:hAnsi="Times New Roman" w:cs="Times New Roman"/>
          <w:i w:val="0"/>
          <w:sz w:val="28"/>
          <w:szCs w:val="28"/>
        </w:rPr>
        <w:t xml:space="preserve">0 осіб. Загалом в районі здійснюють роздрібну торгівлю 204 заклади роздрібної </w:t>
      </w:r>
      <w:r w:rsidR="00BC04DA" w:rsidRPr="00AB7C65">
        <w:rPr>
          <w:rStyle w:val="a4"/>
          <w:rFonts w:ascii="Times New Roman" w:hAnsi="Times New Roman" w:cs="Times New Roman"/>
          <w:i w:val="0"/>
          <w:sz w:val="28"/>
          <w:szCs w:val="28"/>
        </w:rPr>
        <w:t xml:space="preserve">торгівлі проти 189 у 2015 році. </w:t>
      </w:r>
      <w:r w:rsidRPr="00AB7C65">
        <w:rPr>
          <w:rStyle w:val="a4"/>
          <w:rFonts w:ascii="Times New Roman" w:hAnsi="Times New Roman" w:cs="Times New Roman"/>
          <w:i w:val="0"/>
          <w:sz w:val="28"/>
          <w:szCs w:val="28"/>
        </w:rPr>
        <w:t>Крім того, приватними підприємцями забезпечується побутове обслуговування населення Недригайлівського району, їх кількість збільшилася до 49</w:t>
      </w:r>
      <w:r w:rsidR="000D454F">
        <w:rPr>
          <w:rStyle w:val="a4"/>
          <w:rFonts w:ascii="Times New Roman" w:hAnsi="Times New Roman" w:cs="Times New Roman"/>
          <w:i w:val="0"/>
          <w:sz w:val="28"/>
          <w:szCs w:val="28"/>
          <w:lang w:val="ru-RU"/>
        </w:rPr>
        <w:t xml:space="preserve"> </w:t>
      </w:r>
      <w:r w:rsidRPr="00AB7C65">
        <w:rPr>
          <w:rStyle w:val="a4"/>
          <w:rFonts w:ascii="Times New Roman" w:hAnsi="Times New Roman" w:cs="Times New Roman"/>
          <w:i w:val="0"/>
          <w:sz w:val="28"/>
          <w:szCs w:val="28"/>
        </w:rPr>
        <w:t xml:space="preserve">одиниць з 46 в 2014-2015 роках. Також на сьогодні працює 15  закладів ресторанного господарства. </w:t>
      </w:r>
    </w:p>
    <w:p w:rsidR="00F02351" w:rsidRPr="00AB7C65" w:rsidRDefault="00F02351" w:rsidP="00A44064">
      <w:pPr>
        <w:widowControl w:val="0"/>
        <w:spacing w:after="0" w:line="240" w:lineRule="auto"/>
        <w:ind w:firstLine="735"/>
        <w:jc w:val="both"/>
        <w:rPr>
          <w:rStyle w:val="a4"/>
          <w:rFonts w:ascii="Times New Roman" w:hAnsi="Times New Roman" w:cs="Times New Roman"/>
          <w:i w:val="0"/>
          <w:sz w:val="28"/>
          <w:szCs w:val="28"/>
        </w:rPr>
      </w:pPr>
      <w:r w:rsidRPr="00AB7C65">
        <w:rPr>
          <w:rFonts w:ascii="Times New Roman" w:hAnsi="Times New Roman" w:cs="Times New Roman"/>
          <w:sz w:val="28"/>
          <w:szCs w:val="28"/>
        </w:rPr>
        <w:t xml:space="preserve">За 2016 рік в районі відкрито 17 підприємств роздрібної торгівлі загальною торговельною площею 1117 </w:t>
      </w:r>
      <w:proofErr w:type="spellStart"/>
      <w:r w:rsidRPr="00AB7C65">
        <w:rPr>
          <w:rFonts w:ascii="Times New Roman" w:hAnsi="Times New Roman" w:cs="Times New Roman"/>
          <w:sz w:val="28"/>
          <w:szCs w:val="28"/>
        </w:rPr>
        <w:t>кв</w:t>
      </w:r>
      <w:proofErr w:type="spellEnd"/>
      <w:r w:rsidRPr="00AB7C65">
        <w:rPr>
          <w:rFonts w:ascii="Times New Roman" w:hAnsi="Times New Roman" w:cs="Times New Roman"/>
          <w:sz w:val="28"/>
          <w:szCs w:val="28"/>
        </w:rPr>
        <w:t xml:space="preserve"> м та 4 заклади по наданню побутових послуг населенню, а також 1 заклад ресторанного господарства.</w:t>
      </w:r>
    </w:p>
    <w:p w:rsidR="00F02351" w:rsidRPr="00AB7C65" w:rsidRDefault="00F02351" w:rsidP="00A44064">
      <w:pPr>
        <w:spacing w:after="0" w:line="240" w:lineRule="auto"/>
        <w:ind w:firstLine="567"/>
        <w:jc w:val="both"/>
        <w:rPr>
          <w:rFonts w:ascii="Times New Roman" w:hAnsi="Times New Roman" w:cs="Times New Roman"/>
          <w:sz w:val="28"/>
          <w:szCs w:val="28"/>
        </w:rPr>
      </w:pPr>
      <w:r w:rsidRPr="00AB7C65">
        <w:rPr>
          <w:rFonts w:ascii="Times New Roman" w:hAnsi="Times New Roman" w:cs="Times New Roman"/>
          <w:sz w:val="28"/>
          <w:szCs w:val="28"/>
        </w:rPr>
        <w:t xml:space="preserve">Суб’єктами підприємництва за  2016 рік сплачено до бюджету коштів в сумі 14303,3 тис. гривень, що становить 21% до загальних надходжень по району. </w:t>
      </w:r>
    </w:p>
    <w:p w:rsidR="00F02351" w:rsidRPr="00AB7C65" w:rsidRDefault="007A66DE" w:rsidP="00A44064">
      <w:pPr>
        <w:spacing w:after="0" w:line="240" w:lineRule="auto"/>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Якщо аналізувати соціальну сфери району то слід відмітити наступне.</w:t>
      </w:r>
    </w:p>
    <w:p w:rsidR="007A66DE" w:rsidRPr="00AB7C65" w:rsidRDefault="007A66DE" w:rsidP="00A44064">
      <w:pPr>
        <w:pStyle w:val="a5"/>
        <w:widowControl w:val="0"/>
        <w:tabs>
          <w:tab w:val="left" w:pos="-3402"/>
          <w:tab w:val="left" w:pos="-2552"/>
        </w:tabs>
        <w:suppressAutoHyphens/>
        <w:spacing w:after="0"/>
        <w:ind w:left="0" w:firstLine="709"/>
        <w:jc w:val="both"/>
        <w:rPr>
          <w:sz w:val="28"/>
          <w:szCs w:val="28"/>
        </w:rPr>
      </w:pPr>
      <w:r w:rsidRPr="00AB7C65">
        <w:rPr>
          <w:sz w:val="28"/>
          <w:szCs w:val="28"/>
        </w:rPr>
        <w:t>На сьогодні в районі збережено позитивну тенденцію зростання доходів населення.</w:t>
      </w:r>
    </w:p>
    <w:p w:rsidR="00266025" w:rsidRPr="00AB7C65" w:rsidRDefault="007A66DE" w:rsidP="00266025">
      <w:pPr>
        <w:spacing w:after="0" w:line="240" w:lineRule="auto"/>
        <w:ind w:firstLine="720"/>
        <w:jc w:val="both"/>
        <w:rPr>
          <w:rFonts w:ascii="Times New Roman" w:hAnsi="Times New Roman" w:cs="Times New Roman"/>
          <w:sz w:val="28"/>
          <w:szCs w:val="28"/>
        </w:rPr>
      </w:pPr>
      <w:r w:rsidRPr="00AB7C65">
        <w:rPr>
          <w:rFonts w:ascii="Times New Roman" w:hAnsi="Times New Roman" w:cs="Times New Roman"/>
          <w:sz w:val="28"/>
          <w:szCs w:val="28"/>
        </w:rPr>
        <w:t>За січень-</w:t>
      </w:r>
      <w:r w:rsidR="008372B8" w:rsidRPr="00AB7C65">
        <w:rPr>
          <w:rFonts w:ascii="Times New Roman" w:hAnsi="Times New Roman" w:cs="Times New Roman"/>
          <w:sz w:val="28"/>
          <w:szCs w:val="28"/>
        </w:rPr>
        <w:t>груд</w:t>
      </w:r>
      <w:r w:rsidRPr="00AB7C65">
        <w:rPr>
          <w:rFonts w:ascii="Times New Roman" w:hAnsi="Times New Roman" w:cs="Times New Roman"/>
          <w:sz w:val="28"/>
          <w:szCs w:val="28"/>
        </w:rPr>
        <w:t>ень 2016 року заробітна плата одного</w:t>
      </w:r>
      <w:r w:rsidR="008372B8" w:rsidRPr="00AB7C65">
        <w:rPr>
          <w:rFonts w:ascii="Times New Roman" w:hAnsi="Times New Roman" w:cs="Times New Roman"/>
          <w:sz w:val="28"/>
          <w:szCs w:val="28"/>
        </w:rPr>
        <w:t xml:space="preserve"> штатного працівника зросла на 17,7</w:t>
      </w:r>
      <w:r w:rsidRPr="00AB7C65">
        <w:rPr>
          <w:rFonts w:ascii="Times New Roman" w:hAnsi="Times New Roman" w:cs="Times New Roman"/>
          <w:sz w:val="28"/>
          <w:szCs w:val="28"/>
        </w:rPr>
        <w:t>% проти  2015 року і склала 3</w:t>
      </w:r>
      <w:r w:rsidR="008372B8" w:rsidRPr="00AB7C65">
        <w:rPr>
          <w:rFonts w:ascii="Times New Roman" w:hAnsi="Times New Roman" w:cs="Times New Roman"/>
          <w:sz w:val="28"/>
          <w:szCs w:val="28"/>
        </w:rPr>
        <w:t>335,29</w:t>
      </w:r>
      <w:r w:rsidRPr="00AB7C65">
        <w:rPr>
          <w:rFonts w:ascii="Times New Roman" w:hAnsi="Times New Roman" w:cs="Times New Roman"/>
          <w:sz w:val="28"/>
          <w:szCs w:val="28"/>
        </w:rPr>
        <w:t xml:space="preserve"> гривень.</w:t>
      </w:r>
      <w:r w:rsidR="00422D05">
        <w:rPr>
          <w:rFonts w:ascii="Times New Roman" w:hAnsi="Times New Roman" w:cs="Times New Roman"/>
          <w:sz w:val="28"/>
          <w:szCs w:val="28"/>
          <w:lang w:val="ru-RU"/>
        </w:rPr>
        <w:t xml:space="preserve"> </w:t>
      </w:r>
      <w:r w:rsidR="00266025" w:rsidRPr="00AB7C65">
        <w:rPr>
          <w:rFonts w:ascii="Times New Roman" w:eastAsia="Times New Roman" w:hAnsi="Times New Roman" w:cs="Times New Roman"/>
          <w:sz w:val="28"/>
          <w:szCs w:val="28"/>
        </w:rPr>
        <w:t>За звітній період спостерігалося підвищення  середньомісячної заробітної плати працівникам сільського господарства, яка складає 4 195 гривень і зросла  на  21,5% у порівнянні з попереднім рок</w:t>
      </w:r>
      <w:proofErr w:type="spellStart"/>
      <w:r w:rsidR="00422D05">
        <w:rPr>
          <w:rFonts w:ascii="Times New Roman" w:eastAsia="Times New Roman" w:hAnsi="Times New Roman" w:cs="Times New Roman"/>
          <w:sz w:val="28"/>
          <w:szCs w:val="28"/>
          <w:lang w:val="ru-RU"/>
        </w:rPr>
        <w:t>ом</w:t>
      </w:r>
      <w:proofErr w:type="spellEnd"/>
      <w:r w:rsidR="00266025" w:rsidRPr="00AB7C65">
        <w:rPr>
          <w:rFonts w:ascii="Times New Roman" w:eastAsia="Times New Roman" w:hAnsi="Times New Roman" w:cs="Times New Roman"/>
          <w:sz w:val="28"/>
          <w:szCs w:val="28"/>
        </w:rPr>
        <w:t>. Фонд оплати праці за  2016 рік склав 32,6 млн. гривен</w:t>
      </w:r>
      <w:r w:rsidR="00266025" w:rsidRPr="00AB7C65">
        <w:rPr>
          <w:rFonts w:ascii="Times New Roman" w:hAnsi="Times New Roman" w:cs="Times New Roman"/>
          <w:sz w:val="28"/>
          <w:szCs w:val="28"/>
        </w:rPr>
        <w:t>.</w:t>
      </w:r>
    </w:p>
    <w:p w:rsidR="00D11186" w:rsidRPr="00AB7C65" w:rsidRDefault="00D11186" w:rsidP="00A44064">
      <w:pPr>
        <w:pStyle w:val="a5"/>
        <w:widowControl w:val="0"/>
        <w:tabs>
          <w:tab w:val="left" w:pos="-3402"/>
          <w:tab w:val="left" w:pos="-2552"/>
        </w:tabs>
        <w:suppressAutoHyphens/>
        <w:spacing w:after="0"/>
        <w:ind w:left="0" w:firstLine="709"/>
        <w:jc w:val="both"/>
        <w:rPr>
          <w:sz w:val="28"/>
          <w:szCs w:val="28"/>
        </w:rPr>
      </w:pPr>
      <w:r w:rsidRPr="00AB7C65">
        <w:rPr>
          <w:sz w:val="28"/>
          <w:szCs w:val="28"/>
        </w:rPr>
        <w:t>Однак постійно відмічається прикрий факт наявності заборгованості по заробітній платі працівникам Віхівського відділення ТОВ «</w:t>
      </w:r>
      <w:proofErr w:type="spellStart"/>
      <w:r w:rsidRPr="00AB7C65">
        <w:rPr>
          <w:sz w:val="28"/>
          <w:szCs w:val="28"/>
        </w:rPr>
        <w:t>Гадячсир</w:t>
      </w:r>
      <w:proofErr w:type="spellEnd"/>
      <w:r w:rsidRPr="00AB7C65">
        <w:rPr>
          <w:sz w:val="28"/>
          <w:szCs w:val="28"/>
        </w:rPr>
        <w:t>». Станом на 01 січня сума заборгованості складала 193,9 ти</w:t>
      </w:r>
      <w:r w:rsidR="00075DC3" w:rsidRPr="00AB7C65">
        <w:rPr>
          <w:sz w:val="28"/>
          <w:szCs w:val="28"/>
        </w:rPr>
        <w:t>с.</w:t>
      </w:r>
      <w:r w:rsidR="00E405DA">
        <w:rPr>
          <w:sz w:val="28"/>
          <w:szCs w:val="28"/>
        </w:rPr>
        <w:t xml:space="preserve"> гривень, що на 48</w:t>
      </w:r>
      <w:r w:rsidR="00E405DA">
        <w:rPr>
          <w:sz w:val="28"/>
          <w:szCs w:val="28"/>
          <w:lang w:val="ru-RU"/>
        </w:rPr>
        <w:t>,</w:t>
      </w:r>
      <w:r w:rsidRPr="00AB7C65">
        <w:rPr>
          <w:sz w:val="28"/>
          <w:szCs w:val="28"/>
        </w:rPr>
        <w:t>5% менше до початку 2016 року.</w:t>
      </w:r>
    </w:p>
    <w:p w:rsidR="00D11186" w:rsidRPr="00AB7C65" w:rsidRDefault="00075DC3" w:rsidP="00A44064">
      <w:pPr>
        <w:pStyle w:val="a5"/>
        <w:widowControl w:val="0"/>
        <w:tabs>
          <w:tab w:val="left" w:pos="-3402"/>
          <w:tab w:val="left" w:pos="-2552"/>
        </w:tabs>
        <w:suppressAutoHyphens/>
        <w:spacing w:after="0"/>
        <w:ind w:left="0" w:firstLine="709"/>
        <w:jc w:val="both"/>
        <w:rPr>
          <w:sz w:val="28"/>
          <w:szCs w:val="28"/>
        </w:rPr>
      </w:pPr>
      <w:r w:rsidRPr="00AB7C65">
        <w:rPr>
          <w:sz w:val="28"/>
          <w:szCs w:val="28"/>
        </w:rPr>
        <w:t>Слід відмітити, що з</w:t>
      </w:r>
      <w:r w:rsidR="00D11186" w:rsidRPr="00AB7C65">
        <w:rPr>
          <w:sz w:val="28"/>
          <w:szCs w:val="28"/>
        </w:rPr>
        <w:t>меншилася чисельність безробітних в порівнянні з початком 2016 року на 57 осіб та станом на 01 січ</w:t>
      </w:r>
      <w:r w:rsidR="00EF5F68" w:rsidRPr="00AB7C65">
        <w:rPr>
          <w:sz w:val="28"/>
          <w:szCs w:val="28"/>
        </w:rPr>
        <w:t>ня 2016 року складає 422 особи</w:t>
      </w:r>
      <w:r w:rsidRPr="00AB7C65">
        <w:rPr>
          <w:sz w:val="28"/>
          <w:szCs w:val="28"/>
        </w:rPr>
        <w:t xml:space="preserve">, за звітний рік </w:t>
      </w:r>
      <w:proofErr w:type="spellStart"/>
      <w:r w:rsidR="00D11186" w:rsidRPr="00AB7C65">
        <w:rPr>
          <w:sz w:val="28"/>
          <w:szCs w:val="28"/>
        </w:rPr>
        <w:t>працевлаштовано</w:t>
      </w:r>
      <w:proofErr w:type="spellEnd"/>
      <w:r w:rsidR="00E405DA" w:rsidRPr="00E405DA">
        <w:rPr>
          <w:sz w:val="28"/>
          <w:szCs w:val="28"/>
        </w:rPr>
        <w:t xml:space="preserve"> </w:t>
      </w:r>
      <w:r w:rsidR="00D11186" w:rsidRPr="00AB7C65">
        <w:rPr>
          <w:sz w:val="28"/>
          <w:szCs w:val="28"/>
        </w:rPr>
        <w:t xml:space="preserve">470 осіб з числа безробітних, що на 3% більше рівня попереднього року. </w:t>
      </w:r>
    </w:p>
    <w:p w:rsidR="0037018E" w:rsidRPr="00AB7C65" w:rsidRDefault="0037018E" w:rsidP="0037018E">
      <w:pPr>
        <w:spacing w:after="0" w:line="240" w:lineRule="auto"/>
        <w:ind w:firstLine="851"/>
        <w:jc w:val="both"/>
        <w:rPr>
          <w:rFonts w:ascii="Times New Roman" w:hAnsi="Times New Roman" w:cs="Times New Roman"/>
          <w:sz w:val="28"/>
          <w:szCs w:val="28"/>
        </w:rPr>
      </w:pPr>
      <w:r w:rsidRPr="00AB7C65">
        <w:rPr>
          <w:rFonts w:ascii="Times New Roman" w:hAnsi="Times New Roman" w:cs="Times New Roman"/>
          <w:sz w:val="28"/>
          <w:szCs w:val="28"/>
        </w:rPr>
        <w:lastRenderedPageBreak/>
        <w:t>В галузі освіти в 2016 році в рамках реалізації реформ дещо змінилася структура галузі.    На сьогодні в районі функціонують 8 загальноосвітніх навчальних закладів І-ІІІ ступенів, у них навчається 1400 учнів,  1 школа І-ІІ ступеня – 27 учнів, 1 школа І ступеня  - 7 учнів. Крім того, функціонує чотири філії Недригайлівської спеціалізованої загальноосвітньої школи І-ІІІ ступенів,  у них навчається 105 дітей.</w:t>
      </w:r>
    </w:p>
    <w:p w:rsidR="0037018E" w:rsidRPr="00AB7C65" w:rsidRDefault="0037018E" w:rsidP="0037018E">
      <w:pPr>
        <w:spacing w:after="0" w:line="240" w:lineRule="auto"/>
        <w:ind w:firstLine="851"/>
        <w:jc w:val="both"/>
        <w:rPr>
          <w:rFonts w:ascii="Times New Roman" w:hAnsi="Times New Roman" w:cs="Times New Roman"/>
          <w:sz w:val="28"/>
          <w:szCs w:val="28"/>
        </w:rPr>
      </w:pPr>
      <w:r w:rsidRPr="00AB7C65">
        <w:rPr>
          <w:rFonts w:ascii="Times New Roman" w:hAnsi="Times New Roman" w:cs="Times New Roman"/>
          <w:sz w:val="28"/>
          <w:szCs w:val="28"/>
        </w:rPr>
        <w:t>З метою зміцнення матеріально-технічної бази закладів освіти району вдалося залучити кошти обласного бюджету в сумі 2 млн. гривень для розвитку Недригайлівської СЗОШ І-ІІІ ст. опорної школи. За ці кошти придбано мультимедійний комплекс та обладнання на суму 830,6 тис. гривень,  ноутбуки на суму 293,3 тис гривень, шкільні меблі на суму 222,5 тис гривень, телевізори на су</w:t>
      </w:r>
      <w:r w:rsidR="00E405DA">
        <w:rPr>
          <w:rFonts w:ascii="Times New Roman" w:hAnsi="Times New Roman" w:cs="Times New Roman"/>
          <w:sz w:val="28"/>
          <w:szCs w:val="28"/>
        </w:rPr>
        <w:t>му 105,6 тис гривень, а також т</w:t>
      </w:r>
      <w:r w:rsidR="00E405DA" w:rsidRPr="00E405DA">
        <w:rPr>
          <w:rFonts w:ascii="Times New Roman" w:hAnsi="Times New Roman" w:cs="Times New Roman"/>
          <w:sz w:val="28"/>
          <w:szCs w:val="28"/>
        </w:rPr>
        <w:t>и</w:t>
      </w:r>
      <w:r w:rsidRPr="00AB7C65">
        <w:rPr>
          <w:rFonts w:ascii="Times New Roman" w:hAnsi="Times New Roman" w:cs="Times New Roman"/>
          <w:sz w:val="28"/>
          <w:szCs w:val="28"/>
        </w:rPr>
        <w:t xml:space="preserve">р,  </w:t>
      </w:r>
      <w:r w:rsidR="00E405DA" w:rsidRPr="00E405DA">
        <w:rPr>
          <w:rFonts w:ascii="Times New Roman" w:hAnsi="Times New Roman" w:cs="Times New Roman"/>
          <w:sz w:val="28"/>
          <w:szCs w:val="28"/>
        </w:rPr>
        <w:t>к</w:t>
      </w:r>
      <w:r w:rsidRPr="00AB7C65">
        <w:rPr>
          <w:rFonts w:ascii="Times New Roman" w:hAnsi="Times New Roman" w:cs="Times New Roman"/>
          <w:sz w:val="28"/>
          <w:szCs w:val="28"/>
        </w:rPr>
        <w:t>абінет географії, спортивний інвентар, дошки, посуд тощо. Також залучено кошти державного фонду регіонального розвитку в сумі 4</w:t>
      </w:r>
      <w:r w:rsidR="00B8545A" w:rsidRPr="00AB7C65">
        <w:rPr>
          <w:rFonts w:ascii="Times New Roman" w:hAnsi="Times New Roman" w:cs="Times New Roman"/>
          <w:sz w:val="28"/>
          <w:szCs w:val="28"/>
        </w:rPr>
        <w:t>,</w:t>
      </w:r>
      <w:r w:rsidRPr="00AB7C65">
        <w:rPr>
          <w:rFonts w:ascii="Times New Roman" w:hAnsi="Times New Roman" w:cs="Times New Roman"/>
          <w:sz w:val="28"/>
          <w:szCs w:val="28"/>
        </w:rPr>
        <w:t>6 млн</w:t>
      </w:r>
      <w:r w:rsidR="00B8545A" w:rsidRPr="00AB7C65">
        <w:rPr>
          <w:rFonts w:ascii="Times New Roman" w:hAnsi="Times New Roman" w:cs="Times New Roman"/>
          <w:sz w:val="28"/>
          <w:szCs w:val="28"/>
        </w:rPr>
        <w:t>.</w:t>
      </w:r>
      <w:r w:rsidRPr="00AB7C65">
        <w:rPr>
          <w:rFonts w:ascii="Times New Roman" w:hAnsi="Times New Roman" w:cs="Times New Roman"/>
          <w:sz w:val="28"/>
          <w:szCs w:val="28"/>
        </w:rPr>
        <w:t xml:space="preserve"> гривень для реалізації проекту з утеплення Недригайлівської СЗОШ, роботи будуть проводити у 2017 році.  За кошти місцевих бюджетів придбано дитячих меблів для  </w:t>
      </w:r>
      <w:proofErr w:type="spellStart"/>
      <w:r w:rsidRPr="00AB7C65">
        <w:rPr>
          <w:rFonts w:ascii="Times New Roman" w:hAnsi="Times New Roman" w:cs="Times New Roman"/>
          <w:sz w:val="28"/>
          <w:szCs w:val="28"/>
        </w:rPr>
        <w:t>Тернівського</w:t>
      </w:r>
      <w:proofErr w:type="spellEnd"/>
      <w:r w:rsidRPr="00AB7C65">
        <w:rPr>
          <w:rFonts w:ascii="Times New Roman" w:hAnsi="Times New Roman" w:cs="Times New Roman"/>
          <w:sz w:val="28"/>
          <w:szCs w:val="28"/>
        </w:rPr>
        <w:t xml:space="preserve"> ДНЗ, а саме: стінки для іграшок на суму 46,3 тис. гривень та закуплені дитячі столики на суму 32,7 тис. гривень.    </w:t>
      </w:r>
    </w:p>
    <w:p w:rsidR="0037018E" w:rsidRPr="00AB7C65" w:rsidRDefault="0037018E" w:rsidP="0037018E">
      <w:pPr>
        <w:spacing w:after="0" w:line="240" w:lineRule="auto"/>
        <w:ind w:firstLine="851"/>
        <w:jc w:val="both"/>
        <w:rPr>
          <w:rFonts w:ascii="Times New Roman" w:hAnsi="Times New Roman" w:cs="Times New Roman"/>
          <w:sz w:val="28"/>
          <w:szCs w:val="28"/>
        </w:rPr>
      </w:pPr>
      <w:r w:rsidRPr="00AB7C65">
        <w:rPr>
          <w:rFonts w:ascii="Times New Roman" w:hAnsi="Times New Roman" w:cs="Times New Roman"/>
          <w:sz w:val="28"/>
          <w:szCs w:val="28"/>
        </w:rPr>
        <w:t xml:space="preserve">Разом з позитивними моментами є ряд питань, які потребують першочергового вирішення, зокрема, з метою економії та використання природного газу, необхідно провести переобладнання газових котелень </w:t>
      </w:r>
      <w:proofErr w:type="spellStart"/>
      <w:r w:rsidRPr="00AB7C65">
        <w:rPr>
          <w:rFonts w:ascii="Times New Roman" w:hAnsi="Times New Roman" w:cs="Times New Roman"/>
          <w:sz w:val="28"/>
          <w:szCs w:val="28"/>
        </w:rPr>
        <w:t>Тернівської</w:t>
      </w:r>
      <w:proofErr w:type="spellEnd"/>
      <w:r w:rsidRPr="00AB7C65">
        <w:rPr>
          <w:rFonts w:ascii="Times New Roman" w:hAnsi="Times New Roman" w:cs="Times New Roman"/>
          <w:sz w:val="28"/>
          <w:szCs w:val="28"/>
        </w:rPr>
        <w:t xml:space="preserve"> та </w:t>
      </w:r>
      <w:proofErr w:type="spellStart"/>
      <w:r w:rsidRPr="00AB7C65">
        <w:rPr>
          <w:rFonts w:ascii="Times New Roman" w:hAnsi="Times New Roman" w:cs="Times New Roman"/>
          <w:sz w:val="28"/>
          <w:szCs w:val="28"/>
        </w:rPr>
        <w:t>Коровинсько</w:t>
      </w:r>
      <w:r w:rsidR="00E405DA">
        <w:rPr>
          <w:rFonts w:ascii="Times New Roman" w:hAnsi="Times New Roman" w:cs="Times New Roman"/>
          <w:sz w:val="28"/>
          <w:szCs w:val="28"/>
        </w:rPr>
        <w:t>ї</w:t>
      </w:r>
      <w:proofErr w:type="spellEnd"/>
      <w:r w:rsidR="00E405DA">
        <w:rPr>
          <w:rFonts w:ascii="Times New Roman" w:hAnsi="Times New Roman" w:cs="Times New Roman"/>
          <w:sz w:val="28"/>
          <w:szCs w:val="28"/>
        </w:rPr>
        <w:t xml:space="preserve"> ЗОШ І</w:t>
      </w:r>
      <w:r w:rsidRPr="00AB7C65">
        <w:rPr>
          <w:rFonts w:ascii="Times New Roman" w:hAnsi="Times New Roman" w:cs="Times New Roman"/>
          <w:sz w:val="28"/>
          <w:szCs w:val="28"/>
        </w:rPr>
        <w:t xml:space="preserve">-ІІІ ступенів. Потребує заміни твердопаливний котел Вільшанської ЗОШ І-ІІІ ступенів на більш </w:t>
      </w:r>
      <w:proofErr w:type="spellStart"/>
      <w:r w:rsidRPr="00AB7C65">
        <w:rPr>
          <w:rFonts w:ascii="Times New Roman" w:hAnsi="Times New Roman" w:cs="Times New Roman"/>
          <w:sz w:val="28"/>
          <w:szCs w:val="28"/>
        </w:rPr>
        <w:t>енергоефективний</w:t>
      </w:r>
      <w:proofErr w:type="spellEnd"/>
      <w:r w:rsidRPr="00AB7C65">
        <w:rPr>
          <w:rFonts w:ascii="Times New Roman" w:hAnsi="Times New Roman" w:cs="Times New Roman"/>
          <w:sz w:val="28"/>
          <w:szCs w:val="28"/>
        </w:rPr>
        <w:t>.  Згідно припису Пат</w:t>
      </w:r>
      <w:r w:rsidR="00E405DA" w:rsidRPr="00E405DA">
        <w:rPr>
          <w:rFonts w:ascii="Times New Roman" w:hAnsi="Times New Roman" w:cs="Times New Roman"/>
          <w:sz w:val="28"/>
          <w:szCs w:val="28"/>
        </w:rPr>
        <w:t xml:space="preserve"> </w:t>
      </w:r>
      <w:proofErr w:type="spellStart"/>
      <w:r w:rsidRPr="00AB7C65">
        <w:rPr>
          <w:rFonts w:ascii="Times New Roman" w:hAnsi="Times New Roman" w:cs="Times New Roman"/>
          <w:sz w:val="28"/>
          <w:szCs w:val="28"/>
        </w:rPr>
        <w:t>СумиГаз</w:t>
      </w:r>
      <w:proofErr w:type="spellEnd"/>
      <w:r w:rsidRPr="00AB7C65">
        <w:rPr>
          <w:rFonts w:ascii="Times New Roman" w:hAnsi="Times New Roman" w:cs="Times New Roman"/>
          <w:sz w:val="28"/>
          <w:szCs w:val="28"/>
        </w:rPr>
        <w:t xml:space="preserve"> необхідно  у 2017 році  провести реконструкцію вузлів обліку по </w:t>
      </w:r>
      <w:proofErr w:type="spellStart"/>
      <w:r w:rsidRPr="00AB7C65">
        <w:rPr>
          <w:rFonts w:ascii="Times New Roman" w:hAnsi="Times New Roman" w:cs="Times New Roman"/>
          <w:sz w:val="28"/>
          <w:szCs w:val="28"/>
        </w:rPr>
        <w:t>Коровинській</w:t>
      </w:r>
      <w:proofErr w:type="spellEnd"/>
      <w:r w:rsidRPr="00AB7C65">
        <w:rPr>
          <w:rFonts w:ascii="Times New Roman" w:hAnsi="Times New Roman" w:cs="Times New Roman"/>
          <w:sz w:val="28"/>
          <w:szCs w:val="28"/>
        </w:rPr>
        <w:t xml:space="preserve">, </w:t>
      </w:r>
      <w:proofErr w:type="spellStart"/>
      <w:r w:rsidRPr="00AB7C65">
        <w:rPr>
          <w:rFonts w:ascii="Times New Roman" w:hAnsi="Times New Roman" w:cs="Times New Roman"/>
          <w:sz w:val="28"/>
          <w:szCs w:val="28"/>
        </w:rPr>
        <w:t>Тернівській</w:t>
      </w:r>
      <w:proofErr w:type="spellEnd"/>
      <w:r w:rsidRPr="00AB7C65">
        <w:rPr>
          <w:rFonts w:ascii="Times New Roman" w:hAnsi="Times New Roman" w:cs="Times New Roman"/>
          <w:sz w:val="28"/>
          <w:szCs w:val="28"/>
        </w:rPr>
        <w:t xml:space="preserve">,  </w:t>
      </w:r>
      <w:proofErr w:type="spellStart"/>
      <w:r w:rsidRPr="00AB7C65">
        <w:rPr>
          <w:rFonts w:ascii="Times New Roman" w:hAnsi="Times New Roman" w:cs="Times New Roman"/>
          <w:sz w:val="28"/>
          <w:szCs w:val="28"/>
        </w:rPr>
        <w:t>Хоружівській</w:t>
      </w:r>
      <w:proofErr w:type="spellEnd"/>
      <w:r w:rsidRPr="00AB7C65">
        <w:rPr>
          <w:rFonts w:ascii="Times New Roman" w:hAnsi="Times New Roman" w:cs="Times New Roman"/>
          <w:sz w:val="28"/>
          <w:szCs w:val="28"/>
        </w:rPr>
        <w:t xml:space="preserve"> ЗОШ І-ІІІ ступенів, </w:t>
      </w:r>
      <w:proofErr w:type="spellStart"/>
      <w:r w:rsidRPr="00AB7C65">
        <w:rPr>
          <w:rFonts w:ascii="Times New Roman" w:hAnsi="Times New Roman" w:cs="Times New Roman"/>
          <w:sz w:val="28"/>
          <w:szCs w:val="28"/>
        </w:rPr>
        <w:t>Козелянському</w:t>
      </w:r>
      <w:proofErr w:type="spellEnd"/>
      <w:r w:rsidRPr="00AB7C65">
        <w:rPr>
          <w:rFonts w:ascii="Times New Roman" w:hAnsi="Times New Roman" w:cs="Times New Roman"/>
          <w:sz w:val="28"/>
          <w:szCs w:val="28"/>
        </w:rPr>
        <w:t xml:space="preserve"> НВК ЗОШ І-ІІІ ступенів та БДЮТ. На ці цілі необхідні кошти в сумі близько 650 тис. гривень.</w:t>
      </w:r>
    </w:p>
    <w:p w:rsidR="00CB0250" w:rsidRPr="00AB7C65" w:rsidRDefault="00937135" w:rsidP="00A44064">
      <w:pPr>
        <w:spacing w:after="0" w:line="240" w:lineRule="auto"/>
        <w:ind w:firstLine="360"/>
        <w:jc w:val="both"/>
        <w:rPr>
          <w:rFonts w:ascii="Times New Roman" w:hAnsi="Times New Roman" w:cs="Times New Roman"/>
          <w:sz w:val="28"/>
          <w:szCs w:val="28"/>
        </w:rPr>
      </w:pPr>
      <w:r w:rsidRPr="00AB7C65">
        <w:rPr>
          <w:rFonts w:ascii="Times New Roman" w:hAnsi="Times New Roman" w:cs="Times New Roman"/>
          <w:sz w:val="28"/>
          <w:szCs w:val="28"/>
        </w:rPr>
        <w:t xml:space="preserve">В галузі охорони здоров’я </w:t>
      </w:r>
      <w:r w:rsidR="00CA1669" w:rsidRPr="00AB7C65">
        <w:rPr>
          <w:rFonts w:ascii="Times New Roman" w:hAnsi="Times New Roman" w:cs="Times New Roman"/>
          <w:sz w:val="28"/>
          <w:szCs w:val="28"/>
        </w:rPr>
        <w:t xml:space="preserve">в рамках виконання Програми не виконаний жоден захід щодо поліпшення матеріально-технічної бази Недригайлівської центральної районної лікарні. Однак відмічається ряд позитивних зрушень. </w:t>
      </w:r>
      <w:r w:rsidR="00CB0250" w:rsidRPr="00AB7C65">
        <w:rPr>
          <w:rFonts w:ascii="Times New Roman" w:hAnsi="Times New Roman" w:cs="Times New Roman"/>
          <w:sz w:val="28"/>
          <w:szCs w:val="28"/>
        </w:rPr>
        <w:t>У 2016 році для потреб операційного блоку, хірургічного та акушерсько-гінекологічного відділень лікарні  придбано хірургічний інструментарій за благодійні кошти ТОВ «</w:t>
      </w:r>
      <w:proofErr w:type="spellStart"/>
      <w:r w:rsidR="00CB0250" w:rsidRPr="00AB7C65">
        <w:rPr>
          <w:rFonts w:ascii="Times New Roman" w:hAnsi="Times New Roman" w:cs="Times New Roman"/>
          <w:sz w:val="28"/>
          <w:szCs w:val="28"/>
        </w:rPr>
        <w:t>Посулля-Агроальянс</w:t>
      </w:r>
      <w:proofErr w:type="spellEnd"/>
      <w:r w:rsidR="00CB0250" w:rsidRPr="00AB7C65">
        <w:rPr>
          <w:rFonts w:ascii="Times New Roman" w:hAnsi="Times New Roman" w:cs="Times New Roman"/>
          <w:sz w:val="28"/>
          <w:szCs w:val="28"/>
        </w:rPr>
        <w:t xml:space="preserve">». За кошти </w:t>
      </w:r>
      <w:proofErr w:type="spellStart"/>
      <w:r w:rsidR="00CB0250" w:rsidRPr="00AB7C65">
        <w:rPr>
          <w:rFonts w:ascii="Times New Roman" w:hAnsi="Times New Roman" w:cs="Times New Roman"/>
          <w:sz w:val="28"/>
          <w:szCs w:val="28"/>
        </w:rPr>
        <w:t>Гринівської</w:t>
      </w:r>
      <w:proofErr w:type="spellEnd"/>
      <w:r w:rsidR="00CB0250" w:rsidRPr="00AB7C65">
        <w:rPr>
          <w:rFonts w:ascii="Times New Roman" w:hAnsi="Times New Roman" w:cs="Times New Roman"/>
          <w:sz w:val="28"/>
          <w:szCs w:val="28"/>
        </w:rPr>
        <w:t xml:space="preserve"> сільської ради придбано обладнання – електрокардіограф </w:t>
      </w:r>
      <w:proofErr w:type="spellStart"/>
      <w:r w:rsidR="00CB0250" w:rsidRPr="00AB7C65">
        <w:rPr>
          <w:rFonts w:ascii="Times New Roman" w:hAnsi="Times New Roman" w:cs="Times New Roman"/>
          <w:sz w:val="28"/>
          <w:szCs w:val="28"/>
        </w:rPr>
        <w:t>триканальний</w:t>
      </w:r>
      <w:proofErr w:type="spellEnd"/>
      <w:r w:rsidR="00CB0250" w:rsidRPr="00AB7C65">
        <w:rPr>
          <w:rFonts w:ascii="Times New Roman" w:hAnsi="Times New Roman" w:cs="Times New Roman"/>
          <w:sz w:val="28"/>
          <w:szCs w:val="28"/>
        </w:rPr>
        <w:t xml:space="preserve"> на суму 19,872 тис.</w:t>
      </w:r>
      <w:r w:rsidR="00E405DA">
        <w:rPr>
          <w:rFonts w:ascii="Times New Roman" w:hAnsi="Times New Roman" w:cs="Times New Roman"/>
          <w:sz w:val="28"/>
          <w:szCs w:val="28"/>
          <w:lang w:val="ru-RU"/>
        </w:rPr>
        <w:t xml:space="preserve"> </w:t>
      </w:r>
      <w:r w:rsidR="00CB0250" w:rsidRPr="00AB7C65">
        <w:rPr>
          <w:rFonts w:ascii="Times New Roman" w:hAnsi="Times New Roman" w:cs="Times New Roman"/>
          <w:sz w:val="28"/>
          <w:szCs w:val="28"/>
        </w:rPr>
        <w:t>гривень та стерилізатор повітряний ГП-80 суму 13,080 тис. гривень.</w:t>
      </w:r>
    </w:p>
    <w:p w:rsidR="00EF5F68" w:rsidRPr="00AB7C65" w:rsidRDefault="00EF5F68" w:rsidP="00A44064">
      <w:pPr>
        <w:spacing w:after="0" w:line="240" w:lineRule="auto"/>
        <w:ind w:firstLine="360"/>
        <w:jc w:val="both"/>
        <w:rPr>
          <w:rFonts w:ascii="Times New Roman" w:hAnsi="Times New Roman" w:cs="Times New Roman"/>
          <w:sz w:val="28"/>
          <w:szCs w:val="28"/>
        </w:rPr>
      </w:pPr>
      <w:r w:rsidRPr="00AB7C65">
        <w:rPr>
          <w:rFonts w:ascii="Times New Roman" w:hAnsi="Times New Roman" w:cs="Times New Roman"/>
          <w:sz w:val="28"/>
          <w:szCs w:val="28"/>
        </w:rPr>
        <w:t xml:space="preserve">Показник забезпеченості лікарями (фізичними особами) по району станом на 01.01.2017 року складає 23,9 на 10 тис. населення, за 2015 рік цей показник становив 22,8. </w:t>
      </w:r>
      <w:r w:rsidR="00CA1669" w:rsidRPr="00AB7C65">
        <w:rPr>
          <w:rFonts w:ascii="Times New Roman" w:hAnsi="Times New Roman" w:cs="Times New Roman"/>
          <w:sz w:val="28"/>
          <w:szCs w:val="28"/>
        </w:rPr>
        <w:t xml:space="preserve">Станом на 01.01.2017 в Недригайлівській </w:t>
      </w:r>
      <w:r w:rsidRPr="00AB7C65">
        <w:rPr>
          <w:rFonts w:ascii="Times New Roman" w:hAnsi="Times New Roman" w:cs="Times New Roman"/>
          <w:sz w:val="28"/>
          <w:szCs w:val="28"/>
        </w:rPr>
        <w:t xml:space="preserve"> ЦРЛ працює 44</w:t>
      </w:r>
      <w:r w:rsidR="00CA1669" w:rsidRPr="00AB7C65">
        <w:rPr>
          <w:rFonts w:ascii="Times New Roman" w:hAnsi="Times New Roman" w:cs="Times New Roman"/>
          <w:sz w:val="28"/>
          <w:szCs w:val="28"/>
        </w:rPr>
        <w:t xml:space="preserve"> лікарі, ЦРЛ не укомплектована 6 </w:t>
      </w:r>
      <w:r w:rsidRPr="00AB7C65">
        <w:rPr>
          <w:rFonts w:ascii="Times New Roman" w:hAnsi="Times New Roman" w:cs="Times New Roman"/>
          <w:sz w:val="28"/>
          <w:szCs w:val="28"/>
        </w:rPr>
        <w:t xml:space="preserve"> лікарями </w:t>
      </w:r>
      <w:r w:rsidR="00CA1669" w:rsidRPr="00AB7C65">
        <w:rPr>
          <w:rFonts w:ascii="Times New Roman" w:hAnsi="Times New Roman" w:cs="Times New Roman"/>
          <w:sz w:val="28"/>
          <w:szCs w:val="28"/>
        </w:rPr>
        <w:t xml:space="preserve">- </w:t>
      </w:r>
      <w:r w:rsidRPr="00AB7C65">
        <w:rPr>
          <w:rFonts w:ascii="Times New Roman" w:hAnsi="Times New Roman" w:cs="Times New Roman"/>
          <w:sz w:val="28"/>
          <w:szCs w:val="28"/>
        </w:rPr>
        <w:t>спеціалістами.</w:t>
      </w:r>
    </w:p>
    <w:p w:rsidR="00443600" w:rsidRPr="00AB7C65" w:rsidRDefault="00443600" w:rsidP="00A44064">
      <w:pPr>
        <w:spacing w:after="0" w:line="240" w:lineRule="auto"/>
        <w:jc w:val="both"/>
        <w:rPr>
          <w:rFonts w:ascii="Times New Roman" w:hAnsi="Times New Roman" w:cs="Times New Roman"/>
          <w:sz w:val="28"/>
          <w:szCs w:val="28"/>
        </w:rPr>
      </w:pPr>
      <w:r w:rsidRPr="00AB7C65">
        <w:rPr>
          <w:rFonts w:ascii="Times New Roman" w:hAnsi="Times New Roman" w:cs="Times New Roman"/>
          <w:sz w:val="28"/>
          <w:szCs w:val="28"/>
        </w:rPr>
        <w:t>У 2016 році</w:t>
      </w:r>
      <w:r w:rsidR="00CB0250" w:rsidRPr="00AB7C65">
        <w:rPr>
          <w:rFonts w:ascii="Times New Roman" w:hAnsi="Times New Roman" w:cs="Times New Roman"/>
          <w:sz w:val="28"/>
          <w:szCs w:val="28"/>
        </w:rPr>
        <w:t xml:space="preserve"> до центральної районної лікарні </w:t>
      </w:r>
      <w:r w:rsidRPr="00AB7C65">
        <w:rPr>
          <w:rFonts w:ascii="Times New Roman" w:hAnsi="Times New Roman" w:cs="Times New Roman"/>
          <w:sz w:val="28"/>
          <w:szCs w:val="28"/>
        </w:rPr>
        <w:t xml:space="preserve"> надійшло 1039,0 тис</w:t>
      </w:r>
      <w:r w:rsidR="00E405DA">
        <w:rPr>
          <w:rFonts w:ascii="Times New Roman" w:hAnsi="Times New Roman" w:cs="Times New Roman"/>
          <w:sz w:val="28"/>
          <w:szCs w:val="28"/>
          <w:lang w:val="ru-RU"/>
        </w:rPr>
        <w:t>.</w:t>
      </w:r>
      <w:r w:rsidRPr="00AB7C65">
        <w:rPr>
          <w:rFonts w:ascii="Times New Roman" w:hAnsi="Times New Roman" w:cs="Times New Roman"/>
          <w:sz w:val="28"/>
          <w:szCs w:val="28"/>
        </w:rPr>
        <w:t xml:space="preserve"> гривень позабюджетних коштів, що на 20,1 % </w:t>
      </w:r>
      <w:r w:rsidR="00CB0250" w:rsidRPr="00AB7C65">
        <w:rPr>
          <w:rFonts w:ascii="Times New Roman" w:hAnsi="Times New Roman" w:cs="Times New Roman"/>
          <w:sz w:val="28"/>
          <w:szCs w:val="28"/>
        </w:rPr>
        <w:t xml:space="preserve">більш </w:t>
      </w:r>
      <w:r w:rsidRPr="00AB7C65">
        <w:rPr>
          <w:rFonts w:ascii="Times New Roman" w:hAnsi="Times New Roman" w:cs="Times New Roman"/>
          <w:sz w:val="28"/>
          <w:szCs w:val="28"/>
        </w:rPr>
        <w:t xml:space="preserve">в порівнянні з 2015 роком. </w:t>
      </w:r>
      <w:r w:rsidR="00CB0250" w:rsidRPr="00AB7C65">
        <w:rPr>
          <w:rFonts w:ascii="Times New Roman" w:hAnsi="Times New Roman" w:cs="Times New Roman"/>
          <w:sz w:val="28"/>
          <w:szCs w:val="28"/>
        </w:rPr>
        <w:t>З розрахунку на 1-го мешканця з</w:t>
      </w:r>
      <w:r w:rsidRPr="00AB7C65">
        <w:rPr>
          <w:rFonts w:ascii="Times New Roman" w:hAnsi="Times New Roman" w:cs="Times New Roman"/>
          <w:sz w:val="28"/>
          <w:szCs w:val="28"/>
        </w:rPr>
        <w:t xml:space="preserve">алучено позабюджетних коштів </w:t>
      </w:r>
      <w:r w:rsidR="00CB0250" w:rsidRPr="00AB7C65">
        <w:rPr>
          <w:rFonts w:ascii="Times New Roman" w:hAnsi="Times New Roman" w:cs="Times New Roman"/>
          <w:sz w:val="28"/>
          <w:szCs w:val="28"/>
        </w:rPr>
        <w:t xml:space="preserve"> в сумі 45,84 грн.</w:t>
      </w:r>
      <w:r w:rsidRPr="00AB7C65">
        <w:rPr>
          <w:rFonts w:ascii="Times New Roman" w:hAnsi="Times New Roman" w:cs="Times New Roman"/>
          <w:sz w:val="28"/>
          <w:szCs w:val="28"/>
        </w:rPr>
        <w:t xml:space="preserve"> проти 38,29 грн. за 2015 рік.</w:t>
      </w:r>
    </w:p>
    <w:p w:rsidR="001F681F" w:rsidRPr="00AB7C65" w:rsidRDefault="001F681F" w:rsidP="00A44064">
      <w:pPr>
        <w:spacing w:after="0" w:line="240" w:lineRule="auto"/>
        <w:jc w:val="both"/>
        <w:rPr>
          <w:rFonts w:ascii="Times New Roman" w:hAnsi="Times New Roman" w:cs="Times New Roman"/>
          <w:bCs/>
          <w:sz w:val="28"/>
          <w:szCs w:val="28"/>
        </w:rPr>
      </w:pPr>
      <w:r w:rsidRPr="00AB7C65">
        <w:rPr>
          <w:rFonts w:ascii="Times New Roman" w:hAnsi="Times New Roman" w:cs="Times New Roman"/>
          <w:sz w:val="28"/>
          <w:szCs w:val="28"/>
        </w:rPr>
        <w:lastRenderedPageBreak/>
        <w:tab/>
      </w:r>
      <w:r w:rsidRPr="00AB7C65">
        <w:rPr>
          <w:rFonts w:ascii="Times New Roman" w:hAnsi="Times New Roman" w:cs="Times New Roman"/>
          <w:bCs/>
          <w:sz w:val="28"/>
          <w:szCs w:val="28"/>
        </w:rPr>
        <w:t xml:space="preserve">На виконання Програми поліпшення умов функціонування сільських лікувально-профілактичних закладів Недригайлівського   району на 2016 рік </w:t>
      </w:r>
      <w:r w:rsidR="00CA0C95" w:rsidRPr="00AB7C65">
        <w:rPr>
          <w:rFonts w:ascii="Times New Roman" w:hAnsi="Times New Roman" w:cs="Times New Roman"/>
          <w:bCs/>
          <w:sz w:val="28"/>
          <w:szCs w:val="28"/>
        </w:rPr>
        <w:t>д</w:t>
      </w:r>
      <w:r w:rsidRPr="00AB7C65">
        <w:rPr>
          <w:rFonts w:ascii="Times New Roman" w:hAnsi="Times New Roman" w:cs="Times New Roman"/>
          <w:bCs/>
          <w:sz w:val="28"/>
          <w:szCs w:val="28"/>
        </w:rPr>
        <w:t xml:space="preserve">о </w:t>
      </w:r>
      <w:proofErr w:type="spellStart"/>
      <w:r w:rsidRPr="00AB7C65">
        <w:rPr>
          <w:rFonts w:ascii="Times New Roman" w:hAnsi="Times New Roman" w:cs="Times New Roman"/>
          <w:bCs/>
          <w:sz w:val="28"/>
          <w:szCs w:val="28"/>
        </w:rPr>
        <w:t>КЗ</w:t>
      </w:r>
      <w:proofErr w:type="spellEnd"/>
      <w:r w:rsidRPr="00AB7C65">
        <w:rPr>
          <w:rFonts w:ascii="Times New Roman" w:hAnsi="Times New Roman" w:cs="Times New Roman"/>
          <w:bCs/>
          <w:sz w:val="28"/>
          <w:szCs w:val="28"/>
        </w:rPr>
        <w:t xml:space="preserve"> «</w:t>
      </w:r>
      <w:proofErr w:type="spellStart"/>
      <w:r w:rsidRPr="00AB7C65">
        <w:rPr>
          <w:rFonts w:ascii="Times New Roman" w:hAnsi="Times New Roman" w:cs="Times New Roman"/>
          <w:bCs/>
          <w:sz w:val="28"/>
          <w:szCs w:val="28"/>
        </w:rPr>
        <w:t>Недригайлівський</w:t>
      </w:r>
      <w:proofErr w:type="spellEnd"/>
      <w:r w:rsidRPr="00AB7C65">
        <w:rPr>
          <w:rFonts w:ascii="Times New Roman" w:hAnsi="Times New Roman" w:cs="Times New Roman"/>
          <w:bCs/>
          <w:sz w:val="28"/>
          <w:szCs w:val="28"/>
        </w:rPr>
        <w:t xml:space="preserve"> центр первинної медико-санітарної допомоги» були перераховані кошти  від сільських та селищних рад в сумі 873,6 тис.</w:t>
      </w:r>
      <w:r w:rsidR="00E405DA" w:rsidRPr="00E405DA">
        <w:rPr>
          <w:rFonts w:ascii="Times New Roman" w:hAnsi="Times New Roman" w:cs="Times New Roman"/>
          <w:bCs/>
          <w:sz w:val="28"/>
          <w:szCs w:val="28"/>
        </w:rPr>
        <w:t xml:space="preserve"> </w:t>
      </w:r>
      <w:r w:rsidRPr="00AB7C65">
        <w:rPr>
          <w:rFonts w:ascii="Times New Roman" w:hAnsi="Times New Roman" w:cs="Times New Roman"/>
          <w:bCs/>
          <w:sz w:val="28"/>
          <w:szCs w:val="28"/>
        </w:rPr>
        <w:t>гр</w:t>
      </w:r>
      <w:r w:rsidR="00CA0C95" w:rsidRPr="00AB7C65">
        <w:rPr>
          <w:rFonts w:ascii="Times New Roman" w:hAnsi="Times New Roman" w:cs="Times New Roman"/>
          <w:bCs/>
          <w:sz w:val="28"/>
          <w:szCs w:val="28"/>
        </w:rPr>
        <w:t>ивень</w:t>
      </w:r>
      <w:r w:rsidRPr="00AB7C65">
        <w:rPr>
          <w:rFonts w:ascii="Times New Roman" w:hAnsi="Times New Roman" w:cs="Times New Roman"/>
          <w:bCs/>
          <w:sz w:val="28"/>
          <w:szCs w:val="28"/>
        </w:rPr>
        <w:t>, із них на придбання:</w:t>
      </w:r>
    </w:p>
    <w:p w:rsidR="00D71716" w:rsidRPr="00AB7C65" w:rsidRDefault="005324FC" w:rsidP="00A44064">
      <w:pPr>
        <w:numPr>
          <w:ilvl w:val="0"/>
          <w:numId w:val="2"/>
        </w:numPr>
        <w:spacing w:after="0" w:line="240" w:lineRule="auto"/>
        <w:ind w:left="0"/>
        <w:jc w:val="both"/>
        <w:rPr>
          <w:rFonts w:ascii="Times New Roman" w:hAnsi="Times New Roman" w:cs="Times New Roman"/>
          <w:bCs/>
          <w:sz w:val="28"/>
          <w:szCs w:val="28"/>
        </w:rPr>
      </w:pPr>
      <w:r w:rsidRPr="00AB7C65">
        <w:rPr>
          <w:rFonts w:ascii="Times New Roman" w:hAnsi="Times New Roman" w:cs="Times New Roman"/>
          <w:bCs/>
          <w:sz w:val="28"/>
          <w:szCs w:val="28"/>
        </w:rPr>
        <w:t>палив</w:t>
      </w:r>
      <w:proofErr w:type="spellStart"/>
      <w:r w:rsidR="00E405DA">
        <w:rPr>
          <w:rFonts w:ascii="Times New Roman" w:hAnsi="Times New Roman" w:cs="Times New Roman"/>
          <w:bCs/>
          <w:sz w:val="28"/>
          <w:szCs w:val="28"/>
          <w:lang w:val="ru-RU"/>
        </w:rPr>
        <w:t>н</w:t>
      </w:r>
      <w:r w:rsidRPr="00AB7C65">
        <w:rPr>
          <w:rFonts w:ascii="Times New Roman" w:hAnsi="Times New Roman" w:cs="Times New Roman"/>
          <w:bCs/>
          <w:sz w:val="28"/>
          <w:szCs w:val="28"/>
        </w:rPr>
        <w:t>о–мастильних</w:t>
      </w:r>
      <w:proofErr w:type="spellEnd"/>
      <w:r w:rsidRPr="00AB7C65">
        <w:rPr>
          <w:rFonts w:ascii="Times New Roman" w:hAnsi="Times New Roman" w:cs="Times New Roman"/>
          <w:bCs/>
          <w:sz w:val="28"/>
          <w:szCs w:val="28"/>
        </w:rPr>
        <w:t xml:space="preserve"> матеріалів 121,0 тис. грн., </w:t>
      </w:r>
    </w:p>
    <w:p w:rsidR="00D71716" w:rsidRPr="00AB7C65" w:rsidRDefault="005324FC" w:rsidP="00A44064">
      <w:pPr>
        <w:numPr>
          <w:ilvl w:val="0"/>
          <w:numId w:val="2"/>
        </w:numPr>
        <w:spacing w:after="0" w:line="240" w:lineRule="auto"/>
        <w:ind w:left="0"/>
        <w:jc w:val="both"/>
        <w:rPr>
          <w:rFonts w:ascii="Times New Roman" w:hAnsi="Times New Roman" w:cs="Times New Roman"/>
          <w:bCs/>
          <w:sz w:val="28"/>
          <w:szCs w:val="28"/>
        </w:rPr>
      </w:pPr>
      <w:r w:rsidRPr="00AB7C65">
        <w:rPr>
          <w:rFonts w:ascii="Times New Roman" w:hAnsi="Times New Roman" w:cs="Times New Roman"/>
          <w:bCs/>
          <w:sz w:val="28"/>
          <w:szCs w:val="28"/>
        </w:rPr>
        <w:t xml:space="preserve">медикаментів та </w:t>
      </w:r>
      <w:proofErr w:type="spellStart"/>
      <w:r w:rsidRPr="00AB7C65">
        <w:rPr>
          <w:rFonts w:ascii="Times New Roman" w:hAnsi="Times New Roman" w:cs="Times New Roman"/>
          <w:bCs/>
          <w:sz w:val="28"/>
          <w:szCs w:val="28"/>
        </w:rPr>
        <w:t>деззасобів</w:t>
      </w:r>
      <w:proofErr w:type="spellEnd"/>
      <w:r w:rsidRPr="00AB7C65">
        <w:rPr>
          <w:rFonts w:ascii="Times New Roman" w:hAnsi="Times New Roman" w:cs="Times New Roman"/>
          <w:bCs/>
          <w:sz w:val="28"/>
          <w:szCs w:val="28"/>
        </w:rPr>
        <w:t xml:space="preserve"> 79,0 тис. грн., </w:t>
      </w:r>
    </w:p>
    <w:p w:rsidR="00D71716" w:rsidRPr="00AB7C65" w:rsidRDefault="00E405DA" w:rsidP="00A44064">
      <w:pPr>
        <w:numPr>
          <w:ilvl w:val="0"/>
          <w:numId w:val="2"/>
        </w:numPr>
        <w:spacing w:after="0" w:line="240" w:lineRule="auto"/>
        <w:ind w:left="0"/>
        <w:jc w:val="both"/>
        <w:rPr>
          <w:rFonts w:ascii="Times New Roman" w:hAnsi="Times New Roman" w:cs="Times New Roman"/>
          <w:bCs/>
          <w:sz w:val="28"/>
          <w:szCs w:val="28"/>
        </w:rPr>
      </w:pPr>
      <w:r>
        <w:rPr>
          <w:rFonts w:ascii="Times New Roman" w:hAnsi="Times New Roman" w:cs="Times New Roman"/>
          <w:bCs/>
          <w:sz w:val="28"/>
          <w:szCs w:val="28"/>
        </w:rPr>
        <w:t xml:space="preserve">придбання палива на </w:t>
      </w:r>
      <w:proofErr w:type="spellStart"/>
      <w:r>
        <w:rPr>
          <w:rFonts w:ascii="Times New Roman" w:hAnsi="Times New Roman" w:cs="Times New Roman"/>
          <w:bCs/>
          <w:sz w:val="28"/>
          <w:szCs w:val="28"/>
        </w:rPr>
        <w:t>осінньо–</w:t>
      </w:r>
      <w:r w:rsidR="005324FC" w:rsidRPr="00AB7C65">
        <w:rPr>
          <w:rFonts w:ascii="Times New Roman" w:hAnsi="Times New Roman" w:cs="Times New Roman"/>
          <w:bCs/>
          <w:sz w:val="28"/>
          <w:szCs w:val="28"/>
        </w:rPr>
        <w:t>зимовий</w:t>
      </w:r>
      <w:proofErr w:type="spellEnd"/>
      <w:r w:rsidR="005324FC" w:rsidRPr="00AB7C65">
        <w:rPr>
          <w:rFonts w:ascii="Times New Roman" w:hAnsi="Times New Roman" w:cs="Times New Roman"/>
          <w:bCs/>
          <w:sz w:val="28"/>
          <w:szCs w:val="28"/>
        </w:rPr>
        <w:t xml:space="preserve"> період 135,3  тис. </w:t>
      </w:r>
      <w:proofErr w:type="spellStart"/>
      <w:r w:rsidR="005324FC" w:rsidRPr="00AB7C65">
        <w:rPr>
          <w:rFonts w:ascii="Times New Roman" w:hAnsi="Times New Roman" w:cs="Times New Roman"/>
          <w:bCs/>
          <w:sz w:val="28"/>
          <w:szCs w:val="28"/>
        </w:rPr>
        <w:t>грн</w:t>
      </w:r>
      <w:proofErr w:type="spellEnd"/>
      <w:r w:rsidR="005324FC" w:rsidRPr="00AB7C65">
        <w:rPr>
          <w:rFonts w:ascii="Times New Roman" w:hAnsi="Times New Roman" w:cs="Times New Roman"/>
          <w:bCs/>
          <w:sz w:val="28"/>
          <w:szCs w:val="28"/>
        </w:rPr>
        <w:t xml:space="preserve">, </w:t>
      </w:r>
    </w:p>
    <w:p w:rsidR="00D71716" w:rsidRPr="00AB7C65" w:rsidRDefault="005324FC" w:rsidP="00A44064">
      <w:pPr>
        <w:numPr>
          <w:ilvl w:val="0"/>
          <w:numId w:val="2"/>
        </w:numPr>
        <w:spacing w:after="0" w:line="240" w:lineRule="auto"/>
        <w:ind w:left="0"/>
        <w:jc w:val="both"/>
        <w:rPr>
          <w:rFonts w:ascii="Times New Roman" w:hAnsi="Times New Roman" w:cs="Times New Roman"/>
          <w:bCs/>
          <w:sz w:val="28"/>
          <w:szCs w:val="28"/>
        </w:rPr>
      </w:pPr>
      <w:r w:rsidRPr="00AB7C65">
        <w:rPr>
          <w:rFonts w:ascii="Times New Roman" w:hAnsi="Times New Roman" w:cs="Times New Roman"/>
          <w:bCs/>
          <w:sz w:val="28"/>
          <w:szCs w:val="28"/>
        </w:rPr>
        <w:t xml:space="preserve">заробітну плату 230,3 тис. грн., </w:t>
      </w:r>
    </w:p>
    <w:p w:rsidR="00D71716" w:rsidRPr="00AB7C65" w:rsidRDefault="005324FC" w:rsidP="00A44064">
      <w:pPr>
        <w:numPr>
          <w:ilvl w:val="0"/>
          <w:numId w:val="2"/>
        </w:numPr>
        <w:spacing w:after="0" w:line="240" w:lineRule="auto"/>
        <w:ind w:left="0"/>
        <w:jc w:val="both"/>
        <w:rPr>
          <w:rFonts w:ascii="Times New Roman" w:hAnsi="Times New Roman" w:cs="Times New Roman"/>
          <w:bCs/>
          <w:sz w:val="28"/>
          <w:szCs w:val="28"/>
        </w:rPr>
      </w:pPr>
      <w:r w:rsidRPr="00AB7C65">
        <w:rPr>
          <w:rFonts w:ascii="Times New Roman" w:hAnsi="Times New Roman" w:cs="Times New Roman"/>
          <w:bCs/>
          <w:sz w:val="28"/>
          <w:szCs w:val="28"/>
        </w:rPr>
        <w:t>проведення ремонтних робіт 121,4 тис. грн.,</w:t>
      </w:r>
    </w:p>
    <w:p w:rsidR="001F681F" w:rsidRPr="00AB7C65" w:rsidRDefault="005324FC" w:rsidP="00A44064">
      <w:pPr>
        <w:numPr>
          <w:ilvl w:val="0"/>
          <w:numId w:val="2"/>
        </w:numPr>
        <w:spacing w:after="0" w:line="240" w:lineRule="auto"/>
        <w:ind w:left="0"/>
        <w:jc w:val="both"/>
        <w:rPr>
          <w:rFonts w:ascii="Times New Roman" w:hAnsi="Times New Roman" w:cs="Times New Roman"/>
          <w:bCs/>
          <w:sz w:val="28"/>
          <w:szCs w:val="28"/>
        </w:rPr>
      </w:pPr>
      <w:r w:rsidRPr="00AB7C65">
        <w:rPr>
          <w:rFonts w:ascii="Times New Roman" w:hAnsi="Times New Roman" w:cs="Times New Roman"/>
          <w:bCs/>
          <w:sz w:val="28"/>
          <w:szCs w:val="28"/>
        </w:rPr>
        <w:t xml:space="preserve"> придбання інвентарю , </w:t>
      </w:r>
      <w:r w:rsidR="001F681F" w:rsidRPr="00AB7C65">
        <w:rPr>
          <w:rFonts w:ascii="Times New Roman" w:hAnsi="Times New Roman" w:cs="Times New Roman"/>
          <w:bCs/>
          <w:sz w:val="28"/>
          <w:szCs w:val="28"/>
        </w:rPr>
        <w:t>меблів 43,4 тис. грн.</w:t>
      </w:r>
      <w:r w:rsidR="00E405DA">
        <w:rPr>
          <w:rFonts w:ascii="Times New Roman" w:hAnsi="Times New Roman" w:cs="Times New Roman"/>
          <w:bCs/>
          <w:sz w:val="28"/>
          <w:szCs w:val="28"/>
          <w:lang w:val="ru-RU"/>
        </w:rPr>
        <w:t>,</w:t>
      </w:r>
    </w:p>
    <w:p w:rsidR="00CA0C95" w:rsidRPr="00AB7C65" w:rsidRDefault="00CA0C95" w:rsidP="00A44064">
      <w:pPr>
        <w:numPr>
          <w:ilvl w:val="0"/>
          <w:numId w:val="2"/>
        </w:numPr>
        <w:spacing w:after="0" w:line="240" w:lineRule="auto"/>
        <w:ind w:left="0"/>
        <w:jc w:val="both"/>
        <w:rPr>
          <w:rFonts w:ascii="Times New Roman" w:hAnsi="Times New Roman" w:cs="Times New Roman"/>
          <w:bCs/>
          <w:sz w:val="28"/>
          <w:szCs w:val="28"/>
        </w:rPr>
      </w:pPr>
      <w:r w:rsidRPr="00AB7C65">
        <w:rPr>
          <w:rFonts w:ascii="Times New Roman" w:hAnsi="Times New Roman" w:cs="Times New Roman"/>
          <w:bCs/>
          <w:sz w:val="28"/>
          <w:szCs w:val="28"/>
        </w:rPr>
        <w:t>тощо</w:t>
      </w:r>
    </w:p>
    <w:p w:rsidR="00D71716" w:rsidRPr="00AB7C65" w:rsidRDefault="001F681F" w:rsidP="00A44064">
      <w:pPr>
        <w:spacing w:after="0" w:line="240" w:lineRule="auto"/>
        <w:ind w:firstLine="709"/>
        <w:jc w:val="both"/>
        <w:rPr>
          <w:rFonts w:ascii="Times New Roman" w:hAnsi="Times New Roman" w:cs="Times New Roman"/>
          <w:bCs/>
          <w:sz w:val="28"/>
          <w:szCs w:val="28"/>
        </w:rPr>
      </w:pPr>
      <w:r w:rsidRPr="00AB7C65">
        <w:rPr>
          <w:rFonts w:ascii="Times New Roman" w:hAnsi="Times New Roman" w:cs="Times New Roman"/>
          <w:bCs/>
          <w:sz w:val="28"/>
          <w:szCs w:val="28"/>
        </w:rPr>
        <w:t xml:space="preserve">За рахунок субвенцій з державного бюджету в районний бюджет придбано обладнання для АЗПСМ    с. </w:t>
      </w:r>
      <w:proofErr w:type="spellStart"/>
      <w:r w:rsidRPr="00AB7C65">
        <w:rPr>
          <w:rFonts w:ascii="Times New Roman" w:hAnsi="Times New Roman" w:cs="Times New Roman"/>
          <w:bCs/>
          <w:sz w:val="28"/>
          <w:szCs w:val="28"/>
        </w:rPr>
        <w:t>Коровинці</w:t>
      </w:r>
      <w:proofErr w:type="spellEnd"/>
      <w:r w:rsidRPr="00AB7C65">
        <w:rPr>
          <w:rFonts w:ascii="Times New Roman" w:hAnsi="Times New Roman" w:cs="Times New Roman"/>
          <w:bCs/>
          <w:sz w:val="28"/>
          <w:szCs w:val="28"/>
        </w:rPr>
        <w:t xml:space="preserve"> в сумі 579,8</w:t>
      </w:r>
      <w:r w:rsidR="00CA0C95" w:rsidRPr="00AB7C65">
        <w:rPr>
          <w:rFonts w:ascii="Times New Roman" w:hAnsi="Times New Roman" w:cs="Times New Roman"/>
          <w:bCs/>
          <w:sz w:val="28"/>
          <w:szCs w:val="28"/>
        </w:rPr>
        <w:t xml:space="preserve"> тис. гривень</w:t>
      </w:r>
      <w:r w:rsidRPr="00AB7C65">
        <w:rPr>
          <w:rFonts w:ascii="Times New Roman" w:hAnsi="Times New Roman" w:cs="Times New Roman"/>
          <w:bCs/>
          <w:sz w:val="28"/>
          <w:szCs w:val="28"/>
        </w:rPr>
        <w:t xml:space="preserve">, </w:t>
      </w:r>
      <w:r w:rsidR="00CA0C95" w:rsidRPr="00AB7C65">
        <w:rPr>
          <w:rFonts w:ascii="Times New Roman" w:hAnsi="Times New Roman" w:cs="Times New Roman"/>
          <w:bCs/>
          <w:sz w:val="28"/>
          <w:szCs w:val="28"/>
        </w:rPr>
        <w:t xml:space="preserve">для АЗПСМ </w:t>
      </w:r>
      <w:r w:rsidRPr="00AB7C65">
        <w:rPr>
          <w:rFonts w:ascii="Times New Roman" w:hAnsi="Times New Roman" w:cs="Times New Roman"/>
          <w:bCs/>
          <w:sz w:val="28"/>
          <w:szCs w:val="28"/>
        </w:rPr>
        <w:t xml:space="preserve">с. </w:t>
      </w:r>
      <w:proofErr w:type="spellStart"/>
      <w:r w:rsidRPr="00AB7C65">
        <w:rPr>
          <w:rFonts w:ascii="Times New Roman" w:hAnsi="Times New Roman" w:cs="Times New Roman"/>
          <w:bCs/>
          <w:sz w:val="28"/>
          <w:szCs w:val="28"/>
        </w:rPr>
        <w:t>Томашівка</w:t>
      </w:r>
      <w:proofErr w:type="spellEnd"/>
      <w:r w:rsidRPr="00AB7C65">
        <w:rPr>
          <w:rFonts w:ascii="Times New Roman" w:hAnsi="Times New Roman" w:cs="Times New Roman"/>
          <w:bCs/>
          <w:sz w:val="28"/>
          <w:szCs w:val="28"/>
        </w:rPr>
        <w:t xml:space="preserve"> в сумі 43,0 тис. гр</w:t>
      </w:r>
      <w:r w:rsidR="00CA0C95" w:rsidRPr="00AB7C65">
        <w:rPr>
          <w:rFonts w:ascii="Times New Roman" w:hAnsi="Times New Roman" w:cs="Times New Roman"/>
          <w:bCs/>
          <w:sz w:val="28"/>
          <w:szCs w:val="28"/>
        </w:rPr>
        <w:t>ивень</w:t>
      </w:r>
      <w:r w:rsidRPr="00AB7C65">
        <w:rPr>
          <w:rFonts w:ascii="Times New Roman" w:hAnsi="Times New Roman" w:cs="Times New Roman"/>
          <w:bCs/>
          <w:sz w:val="28"/>
          <w:szCs w:val="28"/>
        </w:rPr>
        <w:t xml:space="preserve">.  За кошти субвенції з обласного бюджету в районний бюджет для АЗПСМ </w:t>
      </w:r>
      <w:proofErr w:type="spellStart"/>
      <w:r w:rsidRPr="00AB7C65">
        <w:rPr>
          <w:rFonts w:ascii="Times New Roman" w:hAnsi="Times New Roman" w:cs="Times New Roman"/>
          <w:bCs/>
          <w:sz w:val="28"/>
          <w:szCs w:val="28"/>
        </w:rPr>
        <w:t>смт</w:t>
      </w:r>
      <w:proofErr w:type="spellEnd"/>
      <w:r w:rsidRPr="00AB7C65">
        <w:rPr>
          <w:rFonts w:ascii="Times New Roman" w:hAnsi="Times New Roman" w:cs="Times New Roman"/>
          <w:bCs/>
          <w:sz w:val="28"/>
          <w:szCs w:val="28"/>
        </w:rPr>
        <w:t xml:space="preserve">. </w:t>
      </w:r>
      <w:proofErr w:type="spellStart"/>
      <w:r w:rsidRPr="00AB7C65">
        <w:rPr>
          <w:rFonts w:ascii="Times New Roman" w:hAnsi="Times New Roman" w:cs="Times New Roman"/>
          <w:bCs/>
          <w:sz w:val="28"/>
          <w:szCs w:val="28"/>
        </w:rPr>
        <w:t>Недригайлів</w:t>
      </w:r>
      <w:proofErr w:type="spellEnd"/>
      <w:r w:rsidRPr="00AB7C65">
        <w:rPr>
          <w:rFonts w:ascii="Times New Roman" w:hAnsi="Times New Roman" w:cs="Times New Roman"/>
          <w:bCs/>
          <w:sz w:val="28"/>
          <w:szCs w:val="28"/>
        </w:rPr>
        <w:t xml:space="preserve"> придбано обладнання на загальну суму 218,9  тис. гривень.</w:t>
      </w:r>
    </w:p>
    <w:p w:rsidR="002B395B" w:rsidRPr="00AB7C65" w:rsidRDefault="00705D90" w:rsidP="00A44064">
      <w:pPr>
        <w:spacing w:after="0" w:line="240" w:lineRule="auto"/>
        <w:ind w:firstLine="851"/>
        <w:jc w:val="both"/>
        <w:rPr>
          <w:rFonts w:ascii="Times New Roman" w:hAnsi="Times New Roman" w:cs="Times New Roman"/>
          <w:sz w:val="28"/>
          <w:szCs w:val="28"/>
        </w:rPr>
      </w:pPr>
      <w:r w:rsidRPr="00AB7C65">
        <w:rPr>
          <w:rFonts w:ascii="Times New Roman" w:hAnsi="Times New Roman" w:cs="Times New Roman"/>
          <w:sz w:val="28"/>
          <w:szCs w:val="28"/>
        </w:rPr>
        <w:t>Протягом 2016 року у закладах культури проведено поточні ремонти по галузі на суму 700,9 тис.гр</w:t>
      </w:r>
      <w:r w:rsidR="00C63351" w:rsidRPr="00AB7C65">
        <w:rPr>
          <w:rFonts w:ascii="Times New Roman" w:hAnsi="Times New Roman" w:cs="Times New Roman"/>
          <w:sz w:val="28"/>
          <w:szCs w:val="28"/>
        </w:rPr>
        <w:t>ивень</w:t>
      </w:r>
      <w:r w:rsidRPr="00AB7C65">
        <w:rPr>
          <w:rFonts w:ascii="Times New Roman" w:hAnsi="Times New Roman" w:cs="Times New Roman"/>
          <w:sz w:val="28"/>
          <w:szCs w:val="28"/>
        </w:rPr>
        <w:t xml:space="preserve">. Виготовлена проектно-кошторисна документація на «Капітальний ремонт приміщення </w:t>
      </w:r>
      <w:proofErr w:type="spellStart"/>
      <w:r w:rsidRPr="00AB7C65">
        <w:rPr>
          <w:rFonts w:ascii="Times New Roman" w:hAnsi="Times New Roman" w:cs="Times New Roman"/>
          <w:sz w:val="28"/>
          <w:szCs w:val="28"/>
        </w:rPr>
        <w:t>Тернівської</w:t>
      </w:r>
      <w:proofErr w:type="spellEnd"/>
      <w:r w:rsidRPr="00AB7C65">
        <w:rPr>
          <w:rFonts w:ascii="Times New Roman" w:hAnsi="Times New Roman" w:cs="Times New Roman"/>
          <w:sz w:val="28"/>
          <w:szCs w:val="28"/>
        </w:rPr>
        <w:t xml:space="preserve"> дитячої школи мистецтв» на суму 590,0 тис.гр</w:t>
      </w:r>
      <w:r w:rsidR="00C63351" w:rsidRPr="00AB7C65">
        <w:rPr>
          <w:rFonts w:ascii="Times New Roman" w:hAnsi="Times New Roman" w:cs="Times New Roman"/>
          <w:sz w:val="28"/>
          <w:szCs w:val="28"/>
        </w:rPr>
        <w:t>ивень</w:t>
      </w:r>
      <w:r w:rsidRPr="00AB7C65">
        <w:rPr>
          <w:rFonts w:ascii="Times New Roman" w:hAnsi="Times New Roman" w:cs="Times New Roman"/>
          <w:sz w:val="28"/>
          <w:szCs w:val="28"/>
        </w:rPr>
        <w:t>, з них освоєно 150,5 тис.гр</w:t>
      </w:r>
      <w:r w:rsidR="00C63351" w:rsidRPr="00AB7C65">
        <w:rPr>
          <w:rFonts w:ascii="Times New Roman" w:hAnsi="Times New Roman" w:cs="Times New Roman"/>
          <w:sz w:val="28"/>
          <w:szCs w:val="28"/>
        </w:rPr>
        <w:t>ивень</w:t>
      </w:r>
      <w:r w:rsidRPr="00AB7C65">
        <w:rPr>
          <w:rFonts w:ascii="Times New Roman" w:hAnsi="Times New Roman" w:cs="Times New Roman"/>
          <w:sz w:val="28"/>
          <w:szCs w:val="28"/>
        </w:rPr>
        <w:t xml:space="preserve">. Ремонт </w:t>
      </w:r>
      <w:r w:rsidR="006860AC" w:rsidRPr="00AB7C65">
        <w:rPr>
          <w:rFonts w:ascii="Times New Roman" w:hAnsi="Times New Roman" w:cs="Times New Roman"/>
          <w:sz w:val="28"/>
          <w:szCs w:val="28"/>
        </w:rPr>
        <w:t xml:space="preserve">планується </w:t>
      </w:r>
      <w:r w:rsidRPr="00AB7C65">
        <w:rPr>
          <w:rFonts w:ascii="Times New Roman" w:hAnsi="Times New Roman" w:cs="Times New Roman"/>
          <w:sz w:val="28"/>
          <w:szCs w:val="28"/>
        </w:rPr>
        <w:t>продовж</w:t>
      </w:r>
      <w:r w:rsidR="006860AC" w:rsidRPr="00AB7C65">
        <w:rPr>
          <w:rFonts w:ascii="Times New Roman" w:hAnsi="Times New Roman" w:cs="Times New Roman"/>
          <w:sz w:val="28"/>
          <w:szCs w:val="28"/>
        </w:rPr>
        <w:t>ити</w:t>
      </w:r>
      <w:r w:rsidRPr="00AB7C65">
        <w:rPr>
          <w:rFonts w:ascii="Times New Roman" w:hAnsi="Times New Roman" w:cs="Times New Roman"/>
          <w:sz w:val="28"/>
          <w:szCs w:val="28"/>
        </w:rPr>
        <w:t xml:space="preserve"> у 2017 році.   </w:t>
      </w:r>
      <w:r w:rsidR="00C63351" w:rsidRPr="00AB7C65">
        <w:rPr>
          <w:rFonts w:ascii="Times New Roman" w:hAnsi="Times New Roman" w:cs="Times New Roman"/>
          <w:sz w:val="28"/>
          <w:szCs w:val="28"/>
        </w:rPr>
        <w:t xml:space="preserve">Слід </w:t>
      </w:r>
      <w:proofErr w:type="spellStart"/>
      <w:r w:rsidR="00C63351" w:rsidRPr="00AB7C65">
        <w:rPr>
          <w:rFonts w:ascii="Times New Roman" w:hAnsi="Times New Roman" w:cs="Times New Roman"/>
          <w:sz w:val="28"/>
          <w:szCs w:val="28"/>
        </w:rPr>
        <w:t>відміти</w:t>
      </w:r>
      <w:proofErr w:type="spellEnd"/>
      <w:r w:rsidR="00C63351" w:rsidRPr="00AB7C65">
        <w:rPr>
          <w:rFonts w:ascii="Times New Roman" w:hAnsi="Times New Roman" w:cs="Times New Roman"/>
          <w:sz w:val="28"/>
          <w:szCs w:val="28"/>
        </w:rPr>
        <w:t>, що в</w:t>
      </w:r>
      <w:r w:rsidR="002C1502" w:rsidRPr="00AB7C65">
        <w:rPr>
          <w:rFonts w:ascii="Times New Roman" w:hAnsi="Times New Roman" w:cs="Times New Roman"/>
          <w:sz w:val="28"/>
          <w:szCs w:val="28"/>
        </w:rPr>
        <w:t xml:space="preserve">сі заходи заплановані Програмою виконані, крім </w:t>
      </w:r>
      <w:r w:rsidR="00C63351" w:rsidRPr="00AB7C65">
        <w:rPr>
          <w:rFonts w:ascii="Times New Roman" w:hAnsi="Times New Roman" w:cs="Times New Roman"/>
          <w:sz w:val="28"/>
          <w:szCs w:val="28"/>
        </w:rPr>
        <w:t xml:space="preserve">одного - </w:t>
      </w:r>
      <w:r w:rsidR="002C1502" w:rsidRPr="00AB7C65">
        <w:rPr>
          <w:rFonts w:ascii="Times New Roman" w:hAnsi="Times New Roman" w:cs="Times New Roman"/>
          <w:sz w:val="28"/>
          <w:szCs w:val="28"/>
        </w:rPr>
        <w:t>ремонт фасаду Недригайлівського РБК.</w:t>
      </w:r>
    </w:p>
    <w:p w:rsidR="0050610C" w:rsidRPr="00AB7C65" w:rsidRDefault="0050610C" w:rsidP="00A44064">
      <w:pPr>
        <w:spacing w:after="0" w:line="240" w:lineRule="auto"/>
        <w:ind w:firstLine="851"/>
        <w:jc w:val="both"/>
        <w:rPr>
          <w:rFonts w:ascii="Times New Roman" w:hAnsi="Times New Roman" w:cs="Times New Roman"/>
          <w:sz w:val="28"/>
          <w:szCs w:val="28"/>
        </w:rPr>
      </w:pPr>
      <w:r w:rsidRPr="00AB7C65">
        <w:rPr>
          <w:rFonts w:ascii="Times New Roman" w:hAnsi="Times New Roman" w:cs="Times New Roman"/>
          <w:color w:val="000000"/>
          <w:sz w:val="28"/>
          <w:szCs w:val="28"/>
        </w:rPr>
        <w:t>Однією з інноваційних форм роботи закладів культури району</w:t>
      </w:r>
      <w:r w:rsidR="00C63351" w:rsidRPr="00AB7C65">
        <w:rPr>
          <w:rFonts w:ascii="Times New Roman" w:hAnsi="Times New Roman" w:cs="Times New Roman"/>
          <w:color w:val="000000"/>
          <w:sz w:val="28"/>
          <w:szCs w:val="28"/>
        </w:rPr>
        <w:t xml:space="preserve"> стало </w:t>
      </w:r>
      <w:r w:rsidRPr="00AB7C65">
        <w:rPr>
          <w:rFonts w:ascii="Times New Roman" w:hAnsi="Times New Roman" w:cs="Times New Roman"/>
          <w:color w:val="000000"/>
          <w:sz w:val="28"/>
          <w:szCs w:val="28"/>
        </w:rPr>
        <w:t xml:space="preserve"> проведення благодійних акцій.  </w:t>
      </w:r>
      <w:r w:rsidRPr="00AB7C65">
        <w:rPr>
          <w:rFonts w:ascii="Times New Roman" w:hAnsi="Times New Roman" w:cs="Times New Roman"/>
          <w:sz w:val="28"/>
          <w:szCs w:val="28"/>
        </w:rPr>
        <w:t>Вперше в 2016 році був започаткований та проведений  районний фестиваль молодих виконавців української сучасної патріотичної пісні «Вірю в майбутнє твоє,Україно!», в якому прийняли участь більш ніж 20 молодих виконавців від кожного клубного закладу.</w:t>
      </w:r>
    </w:p>
    <w:p w:rsidR="00936D2A" w:rsidRPr="00AB7C65" w:rsidRDefault="00936D2A" w:rsidP="00A44064">
      <w:pPr>
        <w:spacing w:after="0" w:line="240" w:lineRule="auto"/>
        <w:ind w:firstLine="851"/>
        <w:jc w:val="both"/>
        <w:rPr>
          <w:rFonts w:ascii="Times New Roman" w:hAnsi="Times New Roman" w:cs="Times New Roman"/>
          <w:sz w:val="28"/>
          <w:szCs w:val="28"/>
        </w:rPr>
      </w:pPr>
    </w:p>
    <w:p w:rsidR="001A31C8" w:rsidRPr="00AB7C65" w:rsidRDefault="006456CA" w:rsidP="001A31C8">
      <w:pPr>
        <w:pStyle w:val="a3"/>
        <w:ind w:firstLine="851"/>
        <w:jc w:val="both"/>
        <w:rPr>
          <w:rFonts w:ascii="Times New Roman" w:hAnsi="Times New Roman"/>
          <w:sz w:val="28"/>
          <w:szCs w:val="28"/>
        </w:rPr>
      </w:pPr>
      <w:r w:rsidRPr="00AB7C65">
        <w:rPr>
          <w:rFonts w:ascii="Times New Roman" w:hAnsi="Times New Roman"/>
          <w:sz w:val="28"/>
          <w:szCs w:val="28"/>
        </w:rPr>
        <w:t>У звітному році прово</w:t>
      </w:r>
      <w:r w:rsidR="001A31C8" w:rsidRPr="00AB7C65">
        <w:rPr>
          <w:rFonts w:ascii="Times New Roman" w:hAnsi="Times New Roman"/>
          <w:sz w:val="28"/>
          <w:szCs w:val="28"/>
        </w:rPr>
        <w:t>д</w:t>
      </w:r>
      <w:r w:rsidRPr="00AB7C65">
        <w:rPr>
          <w:rFonts w:ascii="Times New Roman" w:hAnsi="Times New Roman"/>
          <w:sz w:val="28"/>
          <w:szCs w:val="28"/>
        </w:rPr>
        <w:t>илася</w:t>
      </w:r>
      <w:r w:rsidR="001A31C8" w:rsidRPr="00AB7C65">
        <w:rPr>
          <w:rFonts w:ascii="Times New Roman" w:hAnsi="Times New Roman"/>
          <w:sz w:val="28"/>
          <w:szCs w:val="28"/>
        </w:rPr>
        <w:t xml:space="preserve"> робот</w:t>
      </w:r>
      <w:r w:rsidRPr="00AB7C65">
        <w:rPr>
          <w:rFonts w:ascii="Times New Roman" w:hAnsi="Times New Roman"/>
          <w:sz w:val="28"/>
          <w:szCs w:val="28"/>
        </w:rPr>
        <w:t>а</w:t>
      </w:r>
      <w:r w:rsidR="001A31C8" w:rsidRPr="00AB7C65">
        <w:rPr>
          <w:rFonts w:ascii="Times New Roman" w:hAnsi="Times New Roman"/>
          <w:sz w:val="28"/>
          <w:szCs w:val="28"/>
        </w:rPr>
        <w:t xml:space="preserve"> по впорядкуванню структури та оптимізації  чисельності працівників Недригайлівської районної державної адміністрації. Граничну чисельність працівників районної державної адміністрації зменшено на  5 штатних одиниць і на сьогоднішній день вона становить 92 штатні одиниці, з них: 26 - в апараті, 22 - в нечисленних структурних підрозділах, 44 - в самостійних структурних підрозділах. В апараті та  структурних підрозділах Недригайлівської районної державної адміністрації забезпечено співвідношення посад категорії «А» та «Б» до штатної чисельності не більше ніж 1 до 3. </w:t>
      </w:r>
    </w:p>
    <w:p w:rsidR="001A31C8" w:rsidRPr="00AB7C65" w:rsidRDefault="001A31C8" w:rsidP="001A31C8">
      <w:pPr>
        <w:pStyle w:val="a3"/>
        <w:ind w:firstLine="851"/>
        <w:jc w:val="both"/>
        <w:rPr>
          <w:rFonts w:ascii="Times New Roman" w:hAnsi="Times New Roman"/>
          <w:sz w:val="28"/>
          <w:szCs w:val="28"/>
        </w:rPr>
      </w:pPr>
      <w:r w:rsidRPr="00AB7C65">
        <w:rPr>
          <w:rFonts w:ascii="Times New Roman" w:hAnsi="Times New Roman"/>
          <w:sz w:val="28"/>
          <w:szCs w:val="28"/>
        </w:rPr>
        <w:t xml:space="preserve">Було ліквідовано управління агропромислового розвитку Недригайлівської районної державної адміністрації та перейменовано відділ економічного розвитку і торгівлі районної державної адміністрації на управління розвитку сільських територій районної державної адміністрації. Всі працівники управління агропромислового розвитку Недригайлівської районної державної адміністрації були працевлаштовані. Також було </w:t>
      </w:r>
      <w:r w:rsidRPr="00AB7C65">
        <w:rPr>
          <w:rFonts w:ascii="Times New Roman" w:hAnsi="Times New Roman"/>
          <w:sz w:val="28"/>
          <w:szCs w:val="28"/>
        </w:rPr>
        <w:lastRenderedPageBreak/>
        <w:t>реорганізовано апарат Недригайлівської районної державної адміністрації – ліквідовано сектор контролю, виведено з структури апарату відділ організаційного забезпечення діяльності центру надання адміністративних послуг, який тепер функціонує як нечисленний структурний підрозділ районної державної адміністрації, юридичний відділ перейменовано на відділ юридичного забезпечення та комунікацій з громадськістю, відділ організаційно-кадрової роботи перейменовано на відділ організаційної роботи та управління персоналом.</w:t>
      </w:r>
    </w:p>
    <w:p w:rsidR="001A31C8" w:rsidRPr="00AB7C65" w:rsidRDefault="001A31C8" w:rsidP="001A31C8">
      <w:pPr>
        <w:pStyle w:val="a3"/>
        <w:ind w:firstLine="851"/>
        <w:jc w:val="both"/>
        <w:rPr>
          <w:rFonts w:ascii="Times New Roman" w:hAnsi="Times New Roman"/>
          <w:sz w:val="28"/>
          <w:szCs w:val="28"/>
        </w:rPr>
      </w:pPr>
      <w:r w:rsidRPr="00AB7C65">
        <w:rPr>
          <w:rFonts w:ascii="Times New Roman" w:hAnsi="Times New Roman"/>
          <w:sz w:val="28"/>
          <w:szCs w:val="28"/>
        </w:rPr>
        <w:t>Призначення на посади державної служби відбуваються відповідно до постанови Кабінету Міністрів України від 25 березня 2016 р. № 246 «Про затвердження Порядку проведення конкурсу на зайняття посад державної служби».</w:t>
      </w:r>
    </w:p>
    <w:p w:rsidR="001A31C8" w:rsidRPr="00AB7C65" w:rsidRDefault="001A31C8" w:rsidP="001A31C8">
      <w:pPr>
        <w:pStyle w:val="a3"/>
        <w:ind w:firstLine="851"/>
        <w:jc w:val="both"/>
        <w:rPr>
          <w:rFonts w:ascii="Times New Roman" w:hAnsi="Times New Roman"/>
          <w:sz w:val="28"/>
          <w:szCs w:val="28"/>
        </w:rPr>
      </w:pPr>
      <w:r w:rsidRPr="00AB7C65">
        <w:rPr>
          <w:rFonts w:ascii="Times New Roman" w:hAnsi="Times New Roman"/>
          <w:sz w:val="28"/>
          <w:szCs w:val="28"/>
        </w:rPr>
        <w:t xml:space="preserve">Протягом </w:t>
      </w:r>
      <w:r w:rsidR="006456CA" w:rsidRPr="00AB7C65">
        <w:rPr>
          <w:rFonts w:ascii="Times New Roman" w:hAnsi="Times New Roman"/>
          <w:sz w:val="28"/>
          <w:szCs w:val="28"/>
        </w:rPr>
        <w:t>звітного</w:t>
      </w:r>
      <w:r w:rsidRPr="00AB7C65">
        <w:rPr>
          <w:rFonts w:ascii="Times New Roman" w:hAnsi="Times New Roman"/>
          <w:sz w:val="28"/>
          <w:szCs w:val="28"/>
        </w:rPr>
        <w:t xml:space="preserve"> року підвищили кваліфікацію 40 державних службовців Недригайлівської районної державної адміністрації: 1- в Інституті підвищення кваліфікації керівних кадрів Національної академії державного управління, 20 - в Державному закладі післядипломної освіти «Сумський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19 – шляхом участі у щорічному Всеукраїнському конкурсі «Кращий державний службовець».</w:t>
      </w:r>
    </w:p>
    <w:p w:rsidR="001A31C8" w:rsidRPr="00AB7C65" w:rsidRDefault="001A31C8" w:rsidP="001A31C8">
      <w:pPr>
        <w:pStyle w:val="a3"/>
        <w:jc w:val="both"/>
        <w:rPr>
          <w:rFonts w:ascii="Times New Roman" w:hAnsi="Times New Roman"/>
          <w:sz w:val="28"/>
          <w:szCs w:val="28"/>
        </w:rPr>
      </w:pPr>
      <w:r w:rsidRPr="00AB7C65">
        <w:rPr>
          <w:rFonts w:ascii="Times New Roman" w:hAnsi="Times New Roman"/>
          <w:sz w:val="28"/>
          <w:szCs w:val="28"/>
        </w:rPr>
        <w:t xml:space="preserve">            Відділом організаційної роботи та управління персоналом апарату Недригайлівської районної державної адміністрації проводяться перевірки стану кадрової роботи в управліннях і відділах Недригайлівської районної державної адміністрації.</w:t>
      </w:r>
    </w:p>
    <w:p w:rsidR="001A31C8" w:rsidRPr="00AB7C65" w:rsidRDefault="001A31C8" w:rsidP="00651FD7">
      <w:pPr>
        <w:pStyle w:val="a3"/>
        <w:jc w:val="both"/>
        <w:rPr>
          <w:rFonts w:ascii="Times New Roman" w:hAnsi="Times New Roman"/>
          <w:sz w:val="28"/>
          <w:szCs w:val="28"/>
        </w:rPr>
      </w:pPr>
      <w:r w:rsidRPr="00AB7C65">
        <w:rPr>
          <w:rFonts w:ascii="Times New Roman" w:hAnsi="Times New Roman"/>
          <w:sz w:val="28"/>
          <w:szCs w:val="28"/>
        </w:rPr>
        <w:t xml:space="preserve">           Результати перевірки свідчать, що в управліннях і відділах Недригайлівської районної державної адміністрації в цілому дотримуються вимог  нормативно-правових актів з питань трудової діяльності та проходження державної служби, зокрема додержання вимог  Закон</w:t>
      </w:r>
      <w:r w:rsidR="008F294C" w:rsidRPr="00AB7C65">
        <w:rPr>
          <w:rFonts w:ascii="Times New Roman" w:hAnsi="Times New Roman"/>
          <w:sz w:val="28"/>
          <w:szCs w:val="28"/>
        </w:rPr>
        <w:t>у</w:t>
      </w:r>
      <w:r w:rsidRPr="00AB7C65">
        <w:rPr>
          <w:rFonts w:ascii="Times New Roman" w:hAnsi="Times New Roman"/>
          <w:sz w:val="28"/>
          <w:szCs w:val="28"/>
        </w:rPr>
        <w:t xml:space="preserve"> України «Про державну службу» від 10.12.2015 № 889-VIII.</w:t>
      </w:r>
    </w:p>
    <w:p w:rsidR="00685A49" w:rsidRDefault="008A22D7" w:rsidP="00685A49">
      <w:pPr>
        <w:tabs>
          <w:tab w:val="left" w:pos="1005"/>
        </w:tabs>
        <w:jc w:val="both"/>
        <w:rPr>
          <w:rFonts w:ascii="Times New Roman" w:hAnsi="Times New Roman" w:cs="Times New Roman"/>
          <w:sz w:val="28"/>
          <w:szCs w:val="28"/>
        </w:rPr>
      </w:pPr>
      <w:r w:rsidRPr="00AB7C65">
        <w:rPr>
          <w:rFonts w:ascii="Times New Roman" w:hAnsi="Times New Roman" w:cs="Times New Roman"/>
          <w:sz w:val="28"/>
          <w:szCs w:val="28"/>
        </w:rPr>
        <w:tab/>
      </w:r>
    </w:p>
    <w:p w:rsidR="00F3602D" w:rsidRPr="00AB7C65" w:rsidRDefault="00685A49" w:rsidP="00E508E3">
      <w:pPr>
        <w:tabs>
          <w:tab w:val="left" w:pos="1005"/>
        </w:tabs>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ab/>
      </w:r>
      <w:r w:rsidR="00F3602D" w:rsidRPr="00AB7C65">
        <w:rPr>
          <w:rFonts w:ascii="Times New Roman" w:eastAsia="Times New Roman" w:hAnsi="Times New Roman" w:cs="Times New Roman"/>
          <w:sz w:val="28"/>
          <w:szCs w:val="28"/>
        </w:rPr>
        <w:t>З метою покращення показників економічного і соціального розвитку району протягом 2016 року проводилась відповідна цілеспрямована робота, зокрема дані питання розглядались на засіданнях колегії райдержадміністрації, відповідних комісій та робочих груп, створених при райдержадміністрації, апаратних та інших нарадах. Розроблено 14 інвестиційних проектів, які подані на конкурс проектів, які можуть фінансуватися за рахунок коштів державного фонду регіонального розвитку у 2017 році.</w:t>
      </w:r>
      <w:r w:rsidR="004378F4" w:rsidRPr="00AB7C65">
        <w:rPr>
          <w:rFonts w:ascii="Times New Roman" w:eastAsia="Times New Roman" w:hAnsi="Times New Roman" w:cs="Times New Roman"/>
          <w:sz w:val="28"/>
          <w:szCs w:val="28"/>
        </w:rPr>
        <w:t xml:space="preserve"> </w:t>
      </w:r>
      <w:r w:rsidR="00F3602D" w:rsidRPr="00AB7C65">
        <w:rPr>
          <w:rFonts w:ascii="Times New Roman" w:eastAsia="Times New Roman" w:hAnsi="Times New Roman" w:cs="Times New Roman"/>
          <w:sz w:val="28"/>
          <w:szCs w:val="28"/>
        </w:rPr>
        <w:t>Однак, аналіз підсумків економічного і соціального розвитку району за 2016 рік свідчить про необхідність покращення роботи щодо ефективного вирішення назрілих проблем економічного розвитку району в тісному поєднанні з вирішенням питань поліпшення життєвого рівня населення та розвитку соціальної сфери, над чим буде продовжувати працювати влада в 2017 році.</w:t>
      </w:r>
    </w:p>
    <w:p w:rsidR="00342603" w:rsidRPr="00AB7C65" w:rsidRDefault="00342603" w:rsidP="00342603">
      <w:pPr>
        <w:spacing w:after="0" w:line="240" w:lineRule="auto"/>
        <w:ind w:firstLine="851"/>
        <w:jc w:val="both"/>
        <w:rPr>
          <w:rFonts w:ascii="Times New Roman" w:hAnsi="Times New Roman" w:cs="Times New Roman"/>
          <w:sz w:val="28"/>
          <w:szCs w:val="28"/>
        </w:rPr>
      </w:pPr>
    </w:p>
    <w:p w:rsidR="00342603" w:rsidRPr="00AB7C65" w:rsidRDefault="00342603" w:rsidP="00342603">
      <w:pPr>
        <w:spacing w:after="0" w:line="240" w:lineRule="auto"/>
        <w:ind w:firstLine="851"/>
        <w:jc w:val="both"/>
        <w:rPr>
          <w:rFonts w:ascii="Times New Roman" w:hAnsi="Times New Roman" w:cs="Times New Roman"/>
          <w:sz w:val="28"/>
          <w:szCs w:val="28"/>
        </w:rPr>
      </w:pPr>
      <w:r w:rsidRPr="00AB7C65">
        <w:rPr>
          <w:rFonts w:ascii="Times New Roman" w:hAnsi="Times New Roman" w:cs="Times New Roman"/>
          <w:sz w:val="28"/>
          <w:szCs w:val="28"/>
        </w:rPr>
        <w:lastRenderedPageBreak/>
        <w:t xml:space="preserve">Шановні присутні! </w:t>
      </w:r>
    </w:p>
    <w:p w:rsidR="00342603" w:rsidRPr="00AB7C65" w:rsidRDefault="00342603" w:rsidP="00342603">
      <w:pPr>
        <w:spacing w:after="0" w:line="240" w:lineRule="auto"/>
        <w:ind w:firstLine="851"/>
        <w:jc w:val="both"/>
        <w:rPr>
          <w:rFonts w:ascii="Times New Roman" w:hAnsi="Times New Roman" w:cs="Times New Roman"/>
          <w:sz w:val="28"/>
          <w:szCs w:val="28"/>
        </w:rPr>
      </w:pPr>
    </w:p>
    <w:p w:rsidR="00E405DA" w:rsidRDefault="00342603" w:rsidP="00342603">
      <w:pPr>
        <w:spacing w:after="0" w:line="240" w:lineRule="auto"/>
        <w:ind w:firstLine="851"/>
        <w:jc w:val="both"/>
        <w:rPr>
          <w:rFonts w:ascii="Times New Roman" w:eastAsia="Times New Roman" w:hAnsi="Times New Roman" w:cs="Times New Roman"/>
          <w:sz w:val="28"/>
          <w:szCs w:val="28"/>
          <w:lang w:val="ru-RU"/>
        </w:rPr>
      </w:pPr>
      <w:r w:rsidRPr="00AB7C65">
        <w:rPr>
          <w:rFonts w:ascii="Times New Roman" w:eastAsia="Times New Roman" w:hAnsi="Times New Roman" w:cs="Times New Roman"/>
          <w:sz w:val="28"/>
          <w:szCs w:val="28"/>
        </w:rPr>
        <w:t xml:space="preserve">Минув 2016 рік. Кожен оцінює його по-своєму. Але приємно те, що нам багато чого вдалося зробити. </w:t>
      </w:r>
    </w:p>
    <w:p w:rsidR="00342603" w:rsidRPr="00AB7C65" w:rsidRDefault="00342603" w:rsidP="00342603">
      <w:pPr>
        <w:spacing w:after="0" w:line="240" w:lineRule="auto"/>
        <w:ind w:firstLine="851"/>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Сьогодні ми працюємо в умовах жорсткої економії бюджетних коштів. Доводиться прискіпливо аналізувати використання кожної копійки і при цьому забезпечувати виплати заробітної плати, оплату за енергоносії, медикаменти, харчування. Ми маємо максимально захистити людей в цей період нестабільної економічної ситуації через жорсткий контроль за с</w:t>
      </w:r>
      <w:r w:rsidR="007D3CB0">
        <w:rPr>
          <w:rFonts w:ascii="Times New Roman" w:eastAsia="Times New Roman" w:hAnsi="Times New Roman" w:cs="Times New Roman"/>
          <w:sz w:val="28"/>
          <w:szCs w:val="28"/>
        </w:rPr>
        <w:t>т</w:t>
      </w:r>
      <w:r w:rsidRPr="00AB7C65">
        <w:rPr>
          <w:rFonts w:ascii="Times New Roman" w:eastAsia="Times New Roman" w:hAnsi="Times New Roman" w:cs="Times New Roman"/>
          <w:sz w:val="28"/>
          <w:szCs w:val="28"/>
        </w:rPr>
        <w:t xml:space="preserve">аном виплати заробітної плати, через ефективну роботу по наданню населенню передбачених законодавством субсидій, пільг і соціальних </w:t>
      </w:r>
      <w:proofErr w:type="spellStart"/>
      <w:r w:rsidRPr="00AB7C65">
        <w:rPr>
          <w:rFonts w:ascii="Times New Roman" w:eastAsia="Times New Roman" w:hAnsi="Times New Roman" w:cs="Times New Roman"/>
          <w:sz w:val="28"/>
          <w:szCs w:val="28"/>
        </w:rPr>
        <w:t>допомог</w:t>
      </w:r>
      <w:proofErr w:type="spellEnd"/>
      <w:r w:rsidRPr="00AB7C65">
        <w:rPr>
          <w:rFonts w:ascii="Times New Roman" w:eastAsia="Times New Roman" w:hAnsi="Times New Roman" w:cs="Times New Roman"/>
          <w:sz w:val="28"/>
          <w:szCs w:val="28"/>
        </w:rPr>
        <w:t>.</w:t>
      </w:r>
    </w:p>
    <w:p w:rsidR="001105EF" w:rsidRPr="00AB7C65" w:rsidRDefault="00342603" w:rsidP="001105EF">
      <w:pPr>
        <w:spacing w:after="0" w:line="240" w:lineRule="auto"/>
        <w:ind w:firstLine="851"/>
        <w:jc w:val="both"/>
        <w:rPr>
          <w:rFonts w:ascii="Times New Roman" w:hAnsi="Times New Roman" w:cs="Times New Roman"/>
          <w:sz w:val="28"/>
          <w:szCs w:val="28"/>
        </w:rPr>
      </w:pPr>
      <w:r w:rsidRPr="00AB7C65">
        <w:rPr>
          <w:rFonts w:ascii="Times New Roman" w:eastAsia="Times New Roman" w:hAnsi="Times New Roman" w:cs="Times New Roman"/>
          <w:sz w:val="28"/>
          <w:szCs w:val="28"/>
        </w:rPr>
        <w:t xml:space="preserve">За звітний період було проведено </w:t>
      </w:r>
      <w:r w:rsidR="00E405DA" w:rsidRPr="0086119B">
        <w:rPr>
          <w:rFonts w:ascii="Times New Roman" w:eastAsia="Times New Roman" w:hAnsi="Times New Roman" w:cs="Times New Roman"/>
          <w:sz w:val="28"/>
          <w:szCs w:val="28"/>
        </w:rPr>
        <w:t>7</w:t>
      </w:r>
      <w:r w:rsidRPr="00AB7C65">
        <w:rPr>
          <w:rFonts w:ascii="Times New Roman" w:eastAsia="Times New Roman" w:hAnsi="Times New Roman" w:cs="Times New Roman"/>
          <w:sz w:val="28"/>
          <w:szCs w:val="28"/>
        </w:rPr>
        <w:t xml:space="preserve"> засідань колегії райдерж</w:t>
      </w:r>
      <w:r w:rsidR="0086119B">
        <w:rPr>
          <w:rFonts w:ascii="Times New Roman" w:eastAsia="Times New Roman" w:hAnsi="Times New Roman" w:cs="Times New Roman"/>
          <w:sz w:val="28"/>
          <w:szCs w:val="28"/>
        </w:rPr>
        <w:t>адміністрації, з яких одну виїз</w:t>
      </w:r>
      <w:r w:rsidRPr="00AB7C65">
        <w:rPr>
          <w:rFonts w:ascii="Times New Roman" w:eastAsia="Times New Roman" w:hAnsi="Times New Roman" w:cs="Times New Roman"/>
          <w:sz w:val="28"/>
          <w:szCs w:val="28"/>
        </w:rPr>
        <w:t xml:space="preserve">ну у </w:t>
      </w:r>
      <w:proofErr w:type="spellStart"/>
      <w:r w:rsidRPr="00AB7C65">
        <w:rPr>
          <w:rFonts w:ascii="Times New Roman" w:eastAsia="Times New Roman" w:hAnsi="Times New Roman" w:cs="Times New Roman"/>
          <w:sz w:val="28"/>
          <w:szCs w:val="28"/>
        </w:rPr>
        <w:t>Тернівську</w:t>
      </w:r>
      <w:proofErr w:type="spellEnd"/>
      <w:r w:rsidRPr="00AB7C65">
        <w:rPr>
          <w:rFonts w:ascii="Times New Roman" w:eastAsia="Times New Roman" w:hAnsi="Times New Roman" w:cs="Times New Roman"/>
          <w:sz w:val="28"/>
          <w:szCs w:val="28"/>
        </w:rPr>
        <w:t xml:space="preserve"> селищну раду, на яких розглянуто питання виконання програми соціально-економічного розвитку району, бюджету, використання земель, підготовки галузей економіки до роботи в осінньо-зимовий період, профілактики правопорушень і боротьби зі злочинністю</w:t>
      </w:r>
      <w:r w:rsidR="0061097C" w:rsidRPr="0061097C">
        <w:rPr>
          <w:rFonts w:ascii="Times New Roman" w:eastAsia="Times New Roman" w:hAnsi="Times New Roman" w:cs="Times New Roman"/>
          <w:sz w:val="28"/>
          <w:szCs w:val="28"/>
        </w:rPr>
        <w:t xml:space="preserve"> та </w:t>
      </w:r>
      <w:r w:rsidR="0061097C">
        <w:rPr>
          <w:rFonts w:ascii="Times New Roman" w:eastAsia="Times New Roman" w:hAnsi="Times New Roman" w:cs="Times New Roman"/>
          <w:sz w:val="28"/>
          <w:szCs w:val="28"/>
        </w:rPr>
        <w:t>і</w:t>
      </w:r>
      <w:r w:rsidR="0061097C" w:rsidRPr="0061097C">
        <w:rPr>
          <w:rFonts w:ascii="Times New Roman" w:eastAsia="Times New Roman" w:hAnsi="Times New Roman" w:cs="Times New Roman"/>
          <w:sz w:val="28"/>
          <w:szCs w:val="28"/>
        </w:rPr>
        <w:t>нш</w:t>
      </w:r>
      <w:r w:rsidR="0061097C">
        <w:rPr>
          <w:rFonts w:ascii="Times New Roman" w:eastAsia="Times New Roman" w:hAnsi="Times New Roman" w:cs="Times New Roman"/>
          <w:sz w:val="28"/>
          <w:szCs w:val="28"/>
        </w:rPr>
        <w:t>і</w:t>
      </w:r>
      <w:r w:rsidRPr="00AB7C65">
        <w:rPr>
          <w:rFonts w:ascii="Times New Roman" w:eastAsia="Times New Roman" w:hAnsi="Times New Roman" w:cs="Times New Roman"/>
          <w:sz w:val="28"/>
          <w:szCs w:val="28"/>
        </w:rPr>
        <w:t>.</w:t>
      </w:r>
      <w:r w:rsidR="001105EF" w:rsidRPr="00AB7C65">
        <w:rPr>
          <w:rFonts w:ascii="Times New Roman" w:hAnsi="Times New Roman" w:cs="Times New Roman"/>
          <w:sz w:val="28"/>
          <w:szCs w:val="28"/>
        </w:rPr>
        <w:t xml:space="preserve"> Всього в 2016 році головою районної</w:t>
      </w:r>
      <w:r w:rsidR="00AB7C65" w:rsidRPr="00AB7C65">
        <w:rPr>
          <w:rFonts w:ascii="Times New Roman" w:hAnsi="Times New Roman" w:cs="Times New Roman"/>
          <w:sz w:val="28"/>
          <w:szCs w:val="28"/>
        </w:rPr>
        <w:t xml:space="preserve"> </w:t>
      </w:r>
      <w:r w:rsidR="001105EF" w:rsidRPr="00AB7C65">
        <w:rPr>
          <w:rFonts w:ascii="Times New Roman" w:hAnsi="Times New Roman" w:cs="Times New Roman"/>
          <w:sz w:val="28"/>
          <w:szCs w:val="28"/>
        </w:rPr>
        <w:t>державної</w:t>
      </w:r>
      <w:r w:rsidR="00AB7C65" w:rsidRPr="00AB7C65">
        <w:rPr>
          <w:rFonts w:ascii="Times New Roman" w:hAnsi="Times New Roman" w:cs="Times New Roman"/>
          <w:sz w:val="28"/>
          <w:szCs w:val="28"/>
        </w:rPr>
        <w:t xml:space="preserve"> </w:t>
      </w:r>
      <w:r w:rsidR="001105EF" w:rsidRPr="00AB7C65">
        <w:rPr>
          <w:rFonts w:ascii="Times New Roman" w:hAnsi="Times New Roman" w:cs="Times New Roman"/>
          <w:sz w:val="28"/>
          <w:szCs w:val="28"/>
        </w:rPr>
        <w:t>адміністрації видано 765 розпоряджень, 417 з яких взято на контроль.</w:t>
      </w:r>
    </w:p>
    <w:p w:rsidR="00342603" w:rsidRPr="00AB7C65" w:rsidRDefault="00342603" w:rsidP="00342603">
      <w:pPr>
        <w:spacing w:after="0" w:line="240" w:lineRule="auto"/>
        <w:ind w:firstLine="851"/>
        <w:jc w:val="both"/>
        <w:rPr>
          <w:rFonts w:ascii="Times New Roman" w:eastAsia="Times New Roman" w:hAnsi="Times New Roman" w:cs="Times New Roman"/>
          <w:sz w:val="28"/>
          <w:szCs w:val="28"/>
        </w:rPr>
      </w:pPr>
    </w:p>
    <w:p w:rsidR="00342603" w:rsidRPr="00AB7C65" w:rsidRDefault="00342603" w:rsidP="00342603">
      <w:pPr>
        <w:spacing w:after="0" w:line="240" w:lineRule="auto"/>
        <w:ind w:firstLine="851"/>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Щомісяця проводяться наради з керівниками установ, організацій, сільськими, селищними головами</w:t>
      </w:r>
      <w:r w:rsidR="0061097C">
        <w:rPr>
          <w:rFonts w:ascii="Times New Roman" w:eastAsia="Times New Roman" w:hAnsi="Times New Roman" w:cs="Times New Roman"/>
          <w:sz w:val="28"/>
          <w:szCs w:val="28"/>
        </w:rPr>
        <w:t>, н</w:t>
      </w:r>
      <w:r w:rsidRPr="00AB7C65">
        <w:rPr>
          <w:rFonts w:ascii="Times New Roman" w:eastAsia="Times New Roman" w:hAnsi="Times New Roman" w:cs="Times New Roman"/>
          <w:sz w:val="28"/>
          <w:szCs w:val="28"/>
        </w:rPr>
        <w:t xml:space="preserve">а яких обговорюються важливі питання життєдіяльності району і приймаються відповідні рішення. Ми намагаємося проводити роботу прозоро, зрозуміло і відкрито для всіх. Ми враховуємо думку кожного і прислухаємося до всіх конструктивних пропозицій, що стосуються вирішення важливих питань життя нашого району. </w:t>
      </w:r>
    </w:p>
    <w:p w:rsidR="00342603" w:rsidRPr="00AB7C65" w:rsidRDefault="00342603" w:rsidP="00342603">
      <w:pPr>
        <w:spacing w:after="0" w:line="240" w:lineRule="auto"/>
        <w:ind w:firstLine="851"/>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Сьогодні важливим чинником у нашому районі є фактор політичної стабільності. Нашим людям, як і всій країні, зараз дуже нелегко. Тож  не треба проявляти звинувачення і недовіру один до одного в силу якихось політичних мотивів. Переконаний, що ми маємо бути єдиними у своєму прагненні – зробити життя наших людей і району кращим.</w:t>
      </w:r>
    </w:p>
    <w:p w:rsidR="00342603" w:rsidRPr="00AB7C65" w:rsidRDefault="00342603" w:rsidP="00342603">
      <w:pPr>
        <w:spacing w:after="0" w:line="240" w:lineRule="auto"/>
        <w:ind w:firstLine="851"/>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Успіх нашої роботи залежить від тісної співпраці органів виконавчої влади, місцевого самоврядування, депутатів та керівників установ, організацій.</w:t>
      </w:r>
    </w:p>
    <w:p w:rsidR="00342603" w:rsidRPr="00AB7C65" w:rsidRDefault="00342603" w:rsidP="00342603">
      <w:pPr>
        <w:spacing w:after="0" w:line="240" w:lineRule="auto"/>
        <w:ind w:firstLine="851"/>
        <w:jc w:val="both"/>
        <w:rPr>
          <w:rFonts w:ascii="Times New Roman" w:eastAsia="Times New Roman" w:hAnsi="Times New Roman" w:cs="Times New Roman"/>
          <w:sz w:val="28"/>
          <w:szCs w:val="28"/>
        </w:rPr>
      </w:pPr>
      <w:r w:rsidRPr="00AB7C65">
        <w:rPr>
          <w:rFonts w:ascii="Times New Roman" w:eastAsia="Times New Roman" w:hAnsi="Times New Roman" w:cs="Times New Roman"/>
          <w:sz w:val="28"/>
          <w:szCs w:val="28"/>
        </w:rPr>
        <w:t>На завершення хочу подякувати всім Вам за розуміння, підтримку і допомогу в роботі.</w:t>
      </w:r>
    </w:p>
    <w:p w:rsidR="00342603" w:rsidRPr="00AB7C65" w:rsidRDefault="00342603" w:rsidP="00342603">
      <w:pPr>
        <w:spacing w:after="0" w:line="240" w:lineRule="auto"/>
        <w:rPr>
          <w:rFonts w:ascii="Times New Roman" w:hAnsi="Times New Roman" w:cs="Times New Roman"/>
          <w:sz w:val="28"/>
          <w:szCs w:val="28"/>
        </w:rPr>
      </w:pPr>
      <w:r w:rsidRPr="00AB7C65">
        <w:rPr>
          <w:rFonts w:ascii="Times New Roman" w:hAnsi="Times New Roman" w:cs="Times New Roman"/>
          <w:sz w:val="28"/>
          <w:szCs w:val="28"/>
        </w:rPr>
        <w:t xml:space="preserve">      </w:t>
      </w:r>
    </w:p>
    <w:p w:rsidR="00342603" w:rsidRPr="0061097C" w:rsidRDefault="00342603" w:rsidP="00342603">
      <w:pPr>
        <w:spacing w:after="0" w:line="240" w:lineRule="auto"/>
        <w:rPr>
          <w:rFonts w:ascii="Times New Roman" w:hAnsi="Times New Roman" w:cs="Times New Roman"/>
          <w:sz w:val="28"/>
          <w:szCs w:val="28"/>
        </w:rPr>
      </w:pPr>
      <w:r w:rsidRPr="00AB7C65">
        <w:rPr>
          <w:rFonts w:ascii="Times New Roman" w:hAnsi="Times New Roman" w:cs="Times New Roman"/>
          <w:b/>
          <w:sz w:val="28"/>
          <w:szCs w:val="28"/>
        </w:rPr>
        <w:t xml:space="preserve">        </w:t>
      </w:r>
      <w:r w:rsidRPr="0061097C">
        <w:rPr>
          <w:rFonts w:ascii="Times New Roman" w:hAnsi="Times New Roman" w:cs="Times New Roman"/>
          <w:sz w:val="28"/>
          <w:szCs w:val="28"/>
        </w:rPr>
        <w:t>Дякую за увагу!</w:t>
      </w:r>
    </w:p>
    <w:p w:rsidR="00342603" w:rsidRPr="00AB7C65" w:rsidRDefault="00342603" w:rsidP="00F3602D">
      <w:pPr>
        <w:spacing w:after="0" w:line="240" w:lineRule="auto"/>
        <w:ind w:firstLine="851"/>
        <w:jc w:val="both"/>
        <w:rPr>
          <w:rFonts w:ascii="Times New Roman" w:eastAsia="Times New Roman" w:hAnsi="Times New Roman" w:cs="Times New Roman"/>
          <w:sz w:val="28"/>
          <w:szCs w:val="28"/>
        </w:rPr>
      </w:pPr>
    </w:p>
    <w:p w:rsidR="00F3602D" w:rsidRPr="00AB7C65" w:rsidRDefault="00F3602D" w:rsidP="00F3602D">
      <w:pPr>
        <w:spacing w:after="0" w:line="240" w:lineRule="auto"/>
        <w:ind w:firstLine="851"/>
        <w:jc w:val="both"/>
        <w:rPr>
          <w:rFonts w:ascii="Times New Roman" w:eastAsia="Times New Roman" w:hAnsi="Times New Roman" w:cs="Times New Roman"/>
          <w:sz w:val="28"/>
          <w:szCs w:val="28"/>
        </w:rPr>
      </w:pPr>
    </w:p>
    <w:sectPr w:rsidR="00F3602D" w:rsidRPr="00AB7C65" w:rsidSect="00F3602D">
      <w:footerReference w:type="default" r:id="rId8"/>
      <w:pgSz w:w="11906" w:h="16838"/>
      <w:pgMar w:top="993"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602D" w:rsidRDefault="00F3602D" w:rsidP="00F3602D">
      <w:pPr>
        <w:spacing w:after="0" w:line="240" w:lineRule="auto"/>
      </w:pPr>
      <w:r>
        <w:separator/>
      </w:r>
    </w:p>
  </w:endnote>
  <w:endnote w:type="continuationSeparator" w:id="1">
    <w:p w:rsidR="00F3602D" w:rsidRDefault="00F3602D" w:rsidP="00F360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0494156"/>
    </w:sdtPr>
    <w:sdtContent>
      <w:p w:rsidR="00F3602D" w:rsidRDefault="009B4D19">
        <w:pPr>
          <w:pStyle w:val="af0"/>
          <w:jc w:val="center"/>
        </w:pPr>
        <w:r>
          <w:fldChar w:fldCharType="begin"/>
        </w:r>
        <w:r w:rsidR="00F3602D">
          <w:instrText>PAGE   \* MERGEFORMAT</w:instrText>
        </w:r>
        <w:r>
          <w:fldChar w:fldCharType="separate"/>
        </w:r>
        <w:r w:rsidR="0061097C">
          <w:rPr>
            <w:noProof/>
          </w:rPr>
          <w:t>8</w:t>
        </w:r>
        <w:r>
          <w:fldChar w:fldCharType="end"/>
        </w:r>
      </w:p>
    </w:sdtContent>
  </w:sdt>
  <w:p w:rsidR="00F3602D" w:rsidRDefault="00F3602D">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602D" w:rsidRDefault="00F3602D" w:rsidP="00F3602D">
      <w:pPr>
        <w:spacing w:after="0" w:line="240" w:lineRule="auto"/>
      </w:pPr>
      <w:r>
        <w:separator/>
      </w:r>
    </w:p>
  </w:footnote>
  <w:footnote w:type="continuationSeparator" w:id="1">
    <w:p w:rsidR="00F3602D" w:rsidRDefault="00F3602D" w:rsidP="00F360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E4C3B"/>
    <w:multiLevelType w:val="hybridMultilevel"/>
    <w:tmpl w:val="997CA88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1F9D0342"/>
    <w:multiLevelType w:val="hybridMultilevel"/>
    <w:tmpl w:val="D618CE7C"/>
    <w:lvl w:ilvl="0" w:tplc="0BF0303C">
      <w:start w:val="1"/>
      <w:numFmt w:val="bullet"/>
      <w:lvlText w:val="-"/>
      <w:lvlJc w:val="left"/>
      <w:pPr>
        <w:tabs>
          <w:tab w:val="num" w:pos="1068"/>
        </w:tabs>
        <w:ind w:left="1068" w:hanging="360"/>
      </w:pPr>
      <w:rPr>
        <w:rFonts w:ascii="Times New Roman" w:eastAsia="Times New Roman" w:hAnsi="Times New Roman" w:cs="Times New Roman"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2">
    <w:nsid w:val="280B5D12"/>
    <w:multiLevelType w:val="hybridMultilevel"/>
    <w:tmpl w:val="7D0A4446"/>
    <w:lvl w:ilvl="0" w:tplc="AC20F3A6">
      <w:start w:val="1"/>
      <w:numFmt w:val="bullet"/>
      <w:lvlText w:val="-"/>
      <w:lvlJc w:val="left"/>
      <w:pPr>
        <w:tabs>
          <w:tab w:val="num" w:pos="720"/>
        </w:tabs>
        <w:ind w:left="720" w:hanging="360"/>
      </w:pPr>
      <w:rPr>
        <w:rFonts w:ascii="Times New Roman" w:hAnsi="Times New Roman" w:hint="default"/>
      </w:rPr>
    </w:lvl>
    <w:lvl w:ilvl="1" w:tplc="E1725C76" w:tentative="1">
      <w:start w:val="1"/>
      <w:numFmt w:val="bullet"/>
      <w:lvlText w:val="-"/>
      <w:lvlJc w:val="left"/>
      <w:pPr>
        <w:tabs>
          <w:tab w:val="num" w:pos="1440"/>
        </w:tabs>
        <w:ind w:left="1440" w:hanging="360"/>
      </w:pPr>
      <w:rPr>
        <w:rFonts w:ascii="Times New Roman" w:hAnsi="Times New Roman" w:hint="default"/>
      </w:rPr>
    </w:lvl>
    <w:lvl w:ilvl="2" w:tplc="71CAEC9A" w:tentative="1">
      <w:start w:val="1"/>
      <w:numFmt w:val="bullet"/>
      <w:lvlText w:val="-"/>
      <w:lvlJc w:val="left"/>
      <w:pPr>
        <w:tabs>
          <w:tab w:val="num" w:pos="2160"/>
        </w:tabs>
        <w:ind w:left="2160" w:hanging="360"/>
      </w:pPr>
      <w:rPr>
        <w:rFonts w:ascii="Times New Roman" w:hAnsi="Times New Roman" w:hint="default"/>
      </w:rPr>
    </w:lvl>
    <w:lvl w:ilvl="3" w:tplc="626EAE3A" w:tentative="1">
      <w:start w:val="1"/>
      <w:numFmt w:val="bullet"/>
      <w:lvlText w:val="-"/>
      <w:lvlJc w:val="left"/>
      <w:pPr>
        <w:tabs>
          <w:tab w:val="num" w:pos="2880"/>
        </w:tabs>
        <w:ind w:left="2880" w:hanging="360"/>
      </w:pPr>
      <w:rPr>
        <w:rFonts w:ascii="Times New Roman" w:hAnsi="Times New Roman" w:hint="default"/>
      </w:rPr>
    </w:lvl>
    <w:lvl w:ilvl="4" w:tplc="6AACB738" w:tentative="1">
      <w:start w:val="1"/>
      <w:numFmt w:val="bullet"/>
      <w:lvlText w:val="-"/>
      <w:lvlJc w:val="left"/>
      <w:pPr>
        <w:tabs>
          <w:tab w:val="num" w:pos="3600"/>
        </w:tabs>
        <w:ind w:left="3600" w:hanging="360"/>
      </w:pPr>
      <w:rPr>
        <w:rFonts w:ascii="Times New Roman" w:hAnsi="Times New Roman" w:hint="default"/>
      </w:rPr>
    </w:lvl>
    <w:lvl w:ilvl="5" w:tplc="6916DFF4" w:tentative="1">
      <w:start w:val="1"/>
      <w:numFmt w:val="bullet"/>
      <w:lvlText w:val="-"/>
      <w:lvlJc w:val="left"/>
      <w:pPr>
        <w:tabs>
          <w:tab w:val="num" w:pos="4320"/>
        </w:tabs>
        <w:ind w:left="4320" w:hanging="360"/>
      </w:pPr>
      <w:rPr>
        <w:rFonts w:ascii="Times New Roman" w:hAnsi="Times New Roman" w:hint="default"/>
      </w:rPr>
    </w:lvl>
    <w:lvl w:ilvl="6" w:tplc="2606FCEA" w:tentative="1">
      <w:start w:val="1"/>
      <w:numFmt w:val="bullet"/>
      <w:lvlText w:val="-"/>
      <w:lvlJc w:val="left"/>
      <w:pPr>
        <w:tabs>
          <w:tab w:val="num" w:pos="5040"/>
        </w:tabs>
        <w:ind w:left="5040" w:hanging="360"/>
      </w:pPr>
      <w:rPr>
        <w:rFonts w:ascii="Times New Roman" w:hAnsi="Times New Roman" w:hint="default"/>
      </w:rPr>
    </w:lvl>
    <w:lvl w:ilvl="7" w:tplc="61FEC866" w:tentative="1">
      <w:start w:val="1"/>
      <w:numFmt w:val="bullet"/>
      <w:lvlText w:val="-"/>
      <w:lvlJc w:val="left"/>
      <w:pPr>
        <w:tabs>
          <w:tab w:val="num" w:pos="5760"/>
        </w:tabs>
        <w:ind w:left="5760" w:hanging="360"/>
      </w:pPr>
      <w:rPr>
        <w:rFonts w:ascii="Times New Roman" w:hAnsi="Times New Roman" w:hint="default"/>
      </w:rPr>
    </w:lvl>
    <w:lvl w:ilvl="8" w:tplc="70981074" w:tentative="1">
      <w:start w:val="1"/>
      <w:numFmt w:val="bullet"/>
      <w:lvlText w:val="-"/>
      <w:lvlJc w:val="left"/>
      <w:pPr>
        <w:tabs>
          <w:tab w:val="num" w:pos="6480"/>
        </w:tabs>
        <w:ind w:left="6480" w:hanging="360"/>
      </w:pPr>
      <w:rPr>
        <w:rFonts w:ascii="Times New Roman" w:hAnsi="Times New Roman" w:hint="default"/>
      </w:rPr>
    </w:lvl>
  </w:abstractNum>
  <w:abstractNum w:abstractNumId="3">
    <w:nsid w:val="3CB813DD"/>
    <w:multiLevelType w:val="hybridMultilevel"/>
    <w:tmpl w:val="52667322"/>
    <w:lvl w:ilvl="0" w:tplc="4FC4972E">
      <w:start w:val="1"/>
      <w:numFmt w:val="bullet"/>
      <w:lvlText w:val="•"/>
      <w:lvlJc w:val="left"/>
      <w:pPr>
        <w:tabs>
          <w:tab w:val="num" w:pos="720"/>
        </w:tabs>
        <w:ind w:left="720" w:hanging="360"/>
      </w:pPr>
      <w:rPr>
        <w:rFonts w:ascii="Arial" w:hAnsi="Arial" w:hint="default"/>
      </w:rPr>
    </w:lvl>
    <w:lvl w:ilvl="1" w:tplc="4CD6443C" w:tentative="1">
      <w:start w:val="1"/>
      <w:numFmt w:val="bullet"/>
      <w:lvlText w:val="•"/>
      <w:lvlJc w:val="left"/>
      <w:pPr>
        <w:tabs>
          <w:tab w:val="num" w:pos="1440"/>
        </w:tabs>
        <w:ind w:left="1440" w:hanging="360"/>
      </w:pPr>
      <w:rPr>
        <w:rFonts w:ascii="Arial" w:hAnsi="Arial" w:hint="default"/>
      </w:rPr>
    </w:lvl>
    <w:lvl w:ilvl="2" w:tplc="0B02A7A2" w:tentative="1">
      <w:start w:val="1"/>
      <w:numFmt w:val="bullet"/>
      <w:lvlText w:val="•"/>
      <w:lvlJc w:val="left"/>
      <w:pPr>
        <w:tabs>
          <w:tab w:val="num" w:pos="2160"/>
        </w:tabs>
        <w:ind w:left="2160" w:hanging="360"/>
      </w:pPr>
      <w:rPr>
        <w:rFonts w:ascii="Arial" w:hAnsi="Arial" w:hint="default"/>
      </w:rPr>
    </w:lvl>
    <w:lvl w:ilvl="3" w:tplc="6298E060" w:tentative="1">
      <w:start w:val="1"/>
      <w:numFmt w:val="bullet"/>
      <w:lvlText w:val="•"/>
      <w:lvlJc w:val="left"/>
      <w:pPr>
        <w:tabs>
          <w:tab w:val="num" w:pos="2880"/>
        </w:tabs>
        <w:ind w:left="2880" w:hanging="360"/>
      </w:pPr>
      <w:rPr>
        <w:rFonts w:ascii="Arial" w:hAnsi="Arial" w:hint="default"/>
      </w:rPr>
    </w:lvl>
    <w:lvl w:ilvl="4" w:tplc="47805AE2" w:tentative="1">
      <w:start w:val="1"/>
      <w:numFmt w:val="bullet"/>
      <w:lvlText w:val="•"/>
      <w:lvlJc w:val="left"/>
      <w:pPr>
        <w:tabs>
          <w:tab w:val="num" w:pos="3600"/>
        </w:tabs>
        <w:ind w:left="3600" w:hanging="360"/>
      </w:pPr>
      <w:rPr>
        <w:rFonts w:ascii="Arial" w:hAnsi="Arial" w:hint="default"/>
      </w:rPr>
    </w:lvl>
    <w:lvl w:ilvl="5" w:tplc="027EE47A" w:tentative="1">
      <w:start w:val="1"/>
      <w:numFmt w:val="bullet"/>
      <w:lvlText w:val="•"/>
      <w:lvlJc w:val="left"/>
      <w:pPr>
        <w:tabs>
          <w:tab w:val="num" w:pos="4320"/>
        </w:tabs>
        <w:ind w:left="4320" w:hanging="360"/>
      </w:pPr>
      <w:rPr>
        <w:rFonts w:ascii="Arial" w:hAnsi="Arial" w:hint="default"/>
      </w:rPr>
    </w:lvl>
    <w:lvl w:ilvl="6" w:tplc="B72E08FE" w:tentative="1">
      <w:start w:val="1"/>
      <w:numFmt w:val="bullet"/>
      <w:lvlText w:val="•"/>
      <w:lvlJc w:val="left"/>
      <w:pPr>
        <w:tabs>
          <w:tab w:val="num" w:pos="5040"/>
        </w:tabs>
        <w:ind w:left="5040" w:hanging="360"/>
      </w:pPr>
      <w:rPr>
        <w:rFonts w:ascii="Arial" w:hAnsi="Arial" w:hint="default"/>
      </w:rPr>
    </w:lvl>
    <w:lvl w:ilvl="7" w:tplc="43E06D82" w:tentative="1">
      <w:start w:val="1"/>
      <w:numFmt w:val="bullet"/>
      <w:lvlText w:val="•"/>
      <w:lvlJc w:val="left"/>
      <w:pPr>
        <w:tabs>
          <w:tab w:val="num" w:pos="5760"/>
        </w:tabs>
        <w:ind w:left="5760" w:hanging="360"/>
      </w:pPr>
      <w:rPr>
        <w:rFonts w:ascii="Arial" w:hAnsi="Arial" w:hint="default"/>
      </w:rPr>
    </w:lvl>
    <w:lvl w:ilvl="8" w:tplc="85768B6C" w:tentative="1">
      <w:start w:val="1"/>
      <w:numFmt w:val="bullet"/>
      <w:lvlText w:val="•"/>
      <w:lvlJc w:val="left"/>
      <w:pPr>
        <w:tabs>
          <w:tab w:val="num" w:pos="6480"/>
        </w:tabs>
        <w:ind w:left="6480" w:hanging="360"/>
      </w:pPr>
      <w:rPr>
        <w:rFonts w:ascii="Arial" w:hAnsi="Arial" w:hint="default"/>
      </w:rPr>
    </w:lvl>
  </w:abstractNum>
  <w:abstractNum w:abstractNumId="4">
    <w:nsid w:val="55D048B5"/>
    <w:multiLevelType w:val="hybridMultilevel"/>
    <w:tmpl w:val="82C8C68A"/>
    <w:lvl w:ilvl="0" w:tplc="3AF2DB60">
      <w:start w:val="1"/>
      <w:numFmt w:val="bullet"/>
      <w:lvlText w:val="-"/>
      <w:lvlJc w:val="left"/>
      <w:pPr>
        <w:tabs>
          <w:tab w:val="num" w:pos="1778"/>
        </w:tabs>
        <w:ind w:left="1778" w:hanging="360"/>
      </w:pPr>
      <w:rPr>
        <w:rFonts w:ascii="Times New Roman" w:hAnsi="Times New Roman" w:hint="default"/>
      </w:rPr>
    </w:lvl>
    <w:lvl w:ilvl="1" w:tplc="797A9952" w:tentative="1">
      <w:start w:val="1"/>
      <w:numFmt w:val="bullet"/>
      <w:lvlText w:val="-"/>
      <w:lvlJc w:val="left"/>
      <w:pPr>
        <w:tabs>
          <w:tab w:val="num" w:pos="2498"/>
        </w:tabs>
        <w:ind w:left="2498" w:hanging="360"/>
      </w:pPr>
      <w:rPr>
        <w:rFonts w:ascii="Times New Roman" w:hAnsi="Times New Roman" w:hint="default"/>
      </w:rPr>
    </w:lvl>
    <w:lvl w:ilvl="2" w:tplc="48DC8728" w:tentative="1">
      <w:start w:val="1"/>
      <w:numFmt w:val="bullet"/>
      <w:lvlText w:val="-"/>
      <w:lvlJc w:val="left"/>
      <w:pPr>
        <w:tabs>
          <w:tab w:val="num" w:pos="3218"/>
        </w:tabs>
        <w:ind w:left="3218" w:hanging="360"/>
      </w:pPr>
      <w:rPr>
        <w:rFonts w:ascii="Times New Roman" w:hAnsi="Times New Roman" w:hint="default"/>
      </w:rPr>
    </w:lvl>
    <w:lvl w:ilvl="3" w:tplc="7DE670FE" w:tentative="1">
      <w:start w:val="1"/>
      <w:numFmt w:val="bullet"/>
      <w:lvlText w:val="-"/>
      <w:lvlJc w:val="left"/>
      <w:pPr>
        <w:tabs>
          <w:tab w:val="num" w:pos="3938"/>
        </w:tabs>
        <w:ind w:left="3938" w:hanging="360"/>
      </w:pPr>
      <w:rPr>
        <w:rFonts w:ascii="Times New Roman" w:hAnsi="Times New Roman" w:hint="default"/>
      </w:rPr>
    </w:lvl>
    <w:lvl w:ilvl="4" w:tplc="31AC1D98" w:tentative="1">
      <w:start w:val="1"/>
      <w:numFmt w:val="bullet"/>
      <w:lvlText w:val="-"/>
      <w:lvlJc w:val="left"/>
      <w:pPr>
        <w:tabs>
          <w:tab w:val="num" w:pos="4658"/>
        </w:tabs>
        <w:ind w:left="4658" w:hanging="360"/>
      </w:pPr>
      <w:rPr>
        <w:rFonts w:ascii="Times New Roman" w:hAnsi="Times New Roman" w:hint="default"/>
      </w:rPr>
    </w:lvl>
    <w:lvl w:ilvl="5" w:tplc="B0042312" w:tentative="1">
      <w:start w:val="1"/>
      <w:numFmt w:val="bullet"/>
      <w:lvlText w:val="-"/>
      <w:lvlJc w:val="left"/>
      <w:pPr>
        <w:tabs>
          <w:tab w:val="num" w:pos="5378"/>
        </w:tabs>
        <w:ind w:left="5378" w:hanging="360"/>
      </w:pPr>
      <w:rPr>
        <w:rFonts w:ascii="Times New Roman" w:hAnsi="Times New Roman" w:hint="default"/>
      </w:rPr>
    </w:lvl>
    <w:lvl w:ilvl="6" w:tplc="CE9A5F92" w:tentative="1">
      <w:start w:val="1"/>
      <w:numFmt w:val="bullet"/>
      <w:lvlText w:val="-"/>
      <w:lvlJc w:val="left"/>
      <w:pPr>
        <w:tabs>
          <w:tab w:val="num" w:pos="6098"/>
        </w:tabs>
        <w:ind w:left="6098" w:hanging="360"/>
      </w:pPr>
      <w:rPr>
        <w:rFonts w:ascii="Times New Roman" w:hAnsi="Times New Roman" w:hint="default"/>
      </w:rPr>
    </w:lvl>
    <w:lvl w:ilvl="7" w:tplc="DB6A33BA" w:tentative="1">
      <w:start w:val="1"/>
      <w:numFmt w:val="bullet"/>
      <w:lvlText w:val="-"/>
      <w:lvlJc w:val="left"/>
      <w:pPr>
        <w:tabs>
          <w:tab w:val="num" w:pos="6818"/>
        </w:tabs>
        <w:ind w:left="6818" w:hanging="360"/>
      </w:pPr>
      <w:rPr>
        <w:rFonts w:ascii="Times New Roman" w:hAnsi="Times New Roman" w:hint="default"/>
      </w:rPr>
    </w:lvl>
    <w:lvl w:ilvl="8" w:tplc="F48074E0" w:tentative="1">
      <w:start w:val="1"/>
      <w:numFmt w:val="bullet"/>
      <w:lvlText w:val="-"/>
      <w:lvlJc w:val="left"/>
      <w:pPr>
        <w:tabs>
          <w:tab w:val="num" w:pos="7538"/>
        </w:tabs>
        <w:ind w:left="7538" w:hanging="360"/>
      </w:pPr>
      <w:rPr>
        <w:rFonts w:ascii="Times New Roman" w:hAnsi="Times New Roman" w:hint="default"/>
      </w:rPr>
    </w:lvl>
  </w:abstractNum>
  <w:abstractNum w:abstractNumId="5">
    <w:nsid w:val="5C8350B0"/>
    <w:multiLevelType w:val="hybridMultilevel"/>
    <w:tmpl w:val="84FE9750"/>
    <w:lvl w:ilvl="0" w:tplc="47FCF458">
      <w:start w:val="1"/>
      <w:numFmt w:val="bullet"/>
      <w:lvlText w:val="•"/>
      <w:lvlJc w:val="left"/>
      <w:pPr>
        <w:tabs>
          <w:tab w:val="num" w:pos="720"/>
        </w:tabs>
        <w:ind w:left="720" w:hanging="360"/>
      </w:pPr>
      <w:rPr>
        <w:rFonts w:ascii="Arial" w:hAnsi="Arial" w:hint="default"/>
      </w:rPr>
    </w:lvl>
    <w:lvl w:ilvl="1" w:tplc="95F66F1E" w:tentative="1">
      <w:start w:val="1"/>
      <w:numFmt w:val="bullet"/>
      <w:lvlText w:val="•"/>
      <w:lvlJc w:val="left"/>
      <w:pPr>
        <w:tabs>
          <w:tab w:val="num" w:pos="1440"/>
        </w:tabs>
        <w:ind w:left="1440" w:hanging="360"/>
      </w:pPr>
      <w:rPr>
        <w:rFonts w:ascii="Arial" w:hAnsi="Arial" w:hint="default"/>
      </w:rPr>
    </w:lvl>
    <w:lvl w:ilvl="2" w:tplc="414E98AC" w:tentative="1">
      <w:start w:val="1"/>
      <w:numFmt w:val="bullet"/>
      <w:lvlText w:val="•"/>
      <w:lvlJc w:val="left"/>
      <w:pPr>
        <w:tabs>
          <w:tab w:val="num" w:pos="2160"/>
        </w:tabs>
        <w:ind w:left="2160" w:hanging="360"/>
      </w:pPr>
      <w:rPr>
        <w:rFonts w:ascii="Arial" w:hAnsi="Arial" w:hint="default"/>
      </w:rPr>
    </w:lvl>
    <w:lvl w:ilvl="3" w:tplc="AE22EDCC" w:tentative="1">
      <w:start w:val="1"/>
      <w:numFmt w:val="bullet"/>
      <w:lvlText w:val="•"/>
      <w:lvlJc w:val="left"/>
      <w:pPr>
        <w:tabs>
          <w:tab w:val="num" w:pos="2880"/>
        </w:tabs>
        <w:ind w:left="2880" w:hanging="360"/>
      </w:pPr>
      <w:rPr>
        <w:rFonts w:ascii="Arial" w:hAnsi="Arial" w:hint="default"/>
      </w:rPr>
    </w:lvl>
    <w:lvl w:ilvl="4" w:tplc="5AA4CD04" w:tentative="1">
      <w:start w:val="1"/>
      <w:numFmt w:val="bullet"/>
      <w:lvlText w:val="•"/>
      <w:lvlJc w:val="left"/>
      <w:pPr>
        <w:tabs>
          <w:tab w:val="num" w:pos="3600"/>
        </w:tabs>
        <w:ind w:left="3600" w:hanging="360"/>
      </w:pPr>
      <w:rPr>
        <w:rFonts w:ascii="Arial" w:hAnsi="Arial" w:hint="default"/>
      </w:rPr>
    </w:lvl>
    <w:lvl w:ilvl="5" w:tplc="CFD6D960" w:tentative="1">
      <w:start w:val="1"/>
      <w:numFmt w:val="bullet"/>
      <w:lvlText w:val="•"/>
      <w:lvlJc w:val="left"/>
      <w:pPr>
        <w:tabs>
          <w:tab w:val="num" w:pos="4320"/>
        </w:tabs>
        <w:ind w:left="4320" w:hanging="360"/>
      </w:pPr>
      <w:rPr>
        <w:rFonts w:ascii="Arial" w:hAnsi="Arial" w:hint="default"/>
      </w:rPr>
    </w:lvl>
    <w:lvl w:ilvl="6" w:tplc="F63E6530" w:tentative="1">
      <w:start w:val="1"/>
      <w:numFmt w:val="bullet"/>
      <w:lvlText w:val="•"/>
      <w:lvlJc w:val="left"/>
      <w:pPr>
        <w:tabs>
          <w:tab w:val="num" w:pos="5040"/>
        </w:tabs>
        <w:ind w:left="5040" w:hanging="360"/>
      </w:pPr>
      <w:rPr>
        <w:rFonts w:ascii="Arial" w:hAnsi="Arial" w:hint="default"/>
      </w:rPr>
    </w:lvl>
    <w:lvl w:ilvl="7" w:tplc="70CCA50A" w:tentative="1">
      <w:start w:val="1"/>
      <w:numFmt w:val="bullet"/>
      <w:lvlText w:val="•"/>
      <w:lvlJc w:val="left"/>
      <w:pPr>
        <w:tabs>
          <w:tab w:val="num" w:pos="5760"/>
        </w:tabs>
        <w:ind w:left="5760" w:hanging="360"/>
      </w:pPr>
      <w:rPr>
        <w:rFonts w:ascii="Arial" w:hAnsi="Arial" w:hint="default"/>
      </w:rPr>
    </w:lvl>
    <w:lvl w:ilvl="8" w:tplc="F626C790"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303271"/>
    <w:rsid w:val="00003906"/>
    <w:rsid w:val="00075DC3"/>
    <w:rsid w:val="0008515E"/>
    <w:rsid w:val="000A1321"/>
    <w:rsid w:val="000D454F"/>
    <w:rsid w:val="000E0EF2"/>
    <w:rsid w:val="001105EF"/>
    <w:rsid w:val="00153D1B"/>
    <w:rsid w:val="001558B9"/>
    <w:rsid w:val="00163139"/>
    <w:rsid w:val="00171092"/>
    <w:rsid w:val="0017186A"/>
    <w:rsid w:val="0019666E"/>
    <w:rsid w:val="001A31C8"/>
    <w:rsid w:val="001D2024"/>
    <w:rsid w:val="001F1494"/>
    <w:rsid w:val="001F681F"/>
    <w:rsid w:val="00226768"/>
    <w:rsid w:val="00231AF1"/>
    <w:rsid w:val="00266025"/>
    <w:rsid w:val="002671B7"/>
    <w:rsid w:val="00270EDA"/>
    <w:rsid w:val="002B395B"/>
    <w:rsid w:val="002C12B9"/>
    <w:rsid w:val="002C1502"/>
    <w:rsid w:val="002C30CD"/>
    <w:rsid w:val="002D1F21"/>
    <w:rsid w:val="002F58EB"/>
    <w:rsid w:val="00303271"/>
    <w:rsid w:val="00342603"/>
    <w:rsid w:val="00355989"/>
    <w:rsid w:val="0037018E"/>
    <w:rsid w:val="00391122"/>
    <w:rsid w:val="003922D0"/>
    <w:rsid w:val="003F71A4"/>
    <w:rsid w:val="0041076C"/>
    <w:rsid w:val="004211A2"/>
    <w:rsid w:val="00422D05"/>
    <w:rsid w:val="00422EEF"/>
    <w:rsid w:val="004378F4"/>
    <w:rsid w:val="00443600"/>
    <w:rsid w:val="00452F02"/>
    <w:rsid w:val="0046022E"/>
    <w:rsid w:val="004849B5"/>
    <w:rsid w:val="00495B32"/>
    <w:rsid w:val="0049620F"/>
    <w:rsid w:val="004A73D2"/>
    <w:rsid w:val="004C592B"/>
    <w:rsid w:val="004C6CC4"/>
    <w:rsid w:val="004D6456"/>
    <w:rsid w:val="004E7031"/>
    <w:rsid w:val="0050610C"/>
    <w:rsid w:val="005101CC"/>
    <w:rsid w:val="00512961"/>
    <w:rsid w:val="00523925"/>
    <w:rsid w:val="005324FC"/>
    <w:rsid w:val="00542BF5"/>
    <w:rsid w:val="0057773D"/>
    <w:rsid w:val="005B7A72"/>
    <w:rsid w:val="005E15F8"/>
    <w:rsid w:val="0061097C"/>
    <w:rsid w:val="006456CA"/>
    <w:rsid w:val="00651FD7"/>
    <w:rsid w:val="006657A9"/>
    <w:rsid w:val="006705AF"/>
    <w:rsid w:val="00685A49"/>
    <w:rsid w:val="006860AC"/>
    <w:rsid w:val="006A64D3"/>
    <w:rsid w:val="006B0CF7"/>
    <w:rsid w:val="006D56B8"/>
    <w:rsid w:val="006E5044"/>
    <w:rsid w:val="00705D90"/>
    <w:rsid w:val="007315CF"/>
    <w:rsid w:val="00765992"/>
    <w:rsid w:val="00767163"/>
    <w:rsid w:val="00767A83"/>
    <w:rsid w:val="00790493"/>
    <w:rsid w:val="00793A1E"/>
    <w:rsid w:val="007A3B81"/>
    <w:rsid w:val="007A66DE"/>
    <w:rsid w:val="007B4DD7"/>
    <w:rsid w:val="007D3CB0"/>
    <w:rsid w:val="007D515D"/>
    <w:rsid w:val="008044C7"/>
    <w:rsid w:val="0080707A"/>
    <w:rsid w:val="00823BA2"/>
    <w:rsid w:val="008372B8"/>
    <w:rsid w:val="0085452A"/>
    <w:rsid w:val="0085782F"/>
    <w:rsid w:val="0086119B"/>
    <w:rsid w:val="00897A6B"/>
    <w:rsid w:val="008A22D7"/>
    <w:rsid w:val="008A33E7"/>
    <w:rsid w:val="008A65AE"/>
    <w:rsid w:val="008B428B"/>
    <w:rsid w:val="008B600C"/>
    <w:rsid w:val="008D6B11"/>
    <w:rsid w:val="008D6E65"/>
    <w:rsid w:val="008F294C"/>
    <w:rsid w:val="00900445"/>
    <w:rsid w:val="00936D2A"/>
    <w:rsid w:val="00937135"/>
    <w:rsid w:val="009564FB"/>
    <w:rsid w:val="009564FF"/>
    <w:rsid w:val="00972B7E"/>
    <w:rsid w:val="009A2BA0"/>
    <w:rsid w:val="009A7694"/>
    <w:rsid w:val="009B4D19"/>
    <w:rsid w:val="009C6DDE"/>
    <w:rsid w:val="009E1DE2"/>
    <w:rsid w:val="00A032FC"/>
    <w:rsid w:val="00A21862"/>
    <w:rsid w:val="00A370BE"/>
    <w:rsid w:val="00A44064"/>
    <w:rsid w:val="00A56605"/>
    <w:rsid w:val="00A800DD"/>
    <w:rsid w:val="00AB71F6"/>
    <w:rsid w:val="00AB7C65"/>
    <w:rsid w:val="00AC3259"/>
    <w:rsid w:val="00AC5A02"/>
    <w:rsid w:val="00AE5AF7"/>
    <w:rsid w:val="00B33D6C"/>
    <w:rsid w:val="00B41C83"/>
    <w:rsid w:val="00B54A95"/>
    <w:rsid w:val="00B613FC"/>
    <w:rsid w:val="00B8545A"/>
    <w:rsid w:val="00BC04DA"/>
    <w:rsid w:val="00BF3544"/>
    <w:rsid w:val="00C03357"/>
    <w:rsid w:val="00C239F3"/>
    <w:rsid w:val="00C36F3A"/>
    <w:rsid w:val="00C52DD3"/>
    <w:rsid w:val="00C63351"/>
    <w:rsid w:val="00C72344"/>
    <w:rsid w:val="00C942E4"/>
    <w:rsid w:val="00CA0C95"/>
    <w:rsid w:val="00CA1669"/>
    <w:rsid w:val="00CA5FAE"/>
    <w:rsid w:val="00CB0250"/>
    <w:rsid w:val="00CC17AC"/>
    <w:rsid w:val="00D03D38"/>
    <w:rsid w:val="00D11186"/>
    <w:rsid w:val="00D2241E"/>
    <w:rsid w:val="00D71716"/>
    <w:rsid w:val="00D9681C"/>
    <w:rsid w:val="00DA457A"/>
    <w:rsid w:val="00E26289"/>
    <w:rsid w:val="00E27E34"/>
    <w:rsid w:val="00E3038C"/>
    <w:rsid w:val="00E405DA"/>
    <w:rsid w:val="00E508E3"/>
    <w:rsid w:val="00E532DC"/>
    <w:rsid w:val="00E71DC5"/>
    <w:rsid w:val="00E76A47"/>
    <w:rsid w:val="00EA5B85"/>
    <w:rsid w:val="00ED466F"/>
    <w:rsid w:val="00EE6A65"/>
    <w:rsid w:val="00EE7B8E"/>
    <w:rsid w:val="00EF5F68"/>
    <w:rsid w:val="00F02351"/>
    <w:rsid w:val="00F231A5"/>
    <w:rsid w:val="00F3602D"/>
    <w:rsid w:val="00F447BE"/>
    <w:rsid w:val="00F45466"/>
    <w:rsid w:val="00F71A78"/>
    <w:rsid w:val="00FA77A6"/>
    <w:rsid w:val="00FD753E"/>
    <w:rsid w:val="00FE6741"/>
    <w:rsid w:val="00FF19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5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F02351"/>
    <w:pPr>
      <w:spacing w:after="0" w:line="240" w:lineRule="auto"/>
    </w:pPr>
    <w:rPr>
      <w:rFonts w:ascii="Calibri" w:eastAsia="Times New Roman" w:hAnsi="Calibri" w:cs="Times New Roman"/>
    </w:rPr>
  </w:style>
  <w:style w:type="character" w:styleId="a4">
    <w:name w:val="Emphasis"/>
    <w:qFormat/>
    <w:rsid w:val="00F02351"/>
    <w:rPr>
      <w:i/>
      <w:iCs/>
    </w:rPr>
  </w:style>
  <w:style w:type="paragraph" w:styleId="a5">
    <w:name w:val="Body Text Indent"/>
    <w:basedOn w:val="a"/>
    <w:link w:val="a6"/>
    <w:rsid w:val="007A66DE"/>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7A66DE"/>
    <w:rPr>
      <w:rFonts w:ascii="Times New Roman" w:eastAsia="Times New Roman" w:hAnsi="Times New Roman" w:cs="Times New Roman"/>
      <w:sz w:val="24"/>
      <w:szCs w:val="24"/>
    </w:rPr>
  </w:style>
  <w:style w:type="paragraph" w:styleId="a7">
    <w:name w:val="Normal (Web)"/>
    <w:basedOn w:val="a"/>
    <w:uiPriority w:val="99"/>
    <w:semiHidden/>
    <w:unhideWhenUsed/>
    <w:rsid w:val="001F681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iPriority w:val="99"/>
    <w:unhideWhenUsed/>
    <w:rsid w:val="002671B7"/>
    <w:pPr>
      <w:spacing w:after="120"/>
    </w:pPr>
  </w:style>
  <w:style w:type="character" w:customStyle="1" w:styleId="a9">
    <w:name w:val="Основной текст Знак"/>
    <w:basedOn w:val="a0"/>
    <w:link w:val="a8"/>
    <w:uiPriority w:val="99"/>
    <w:rsid w:val="002671B7"/>
  </w:style>
  <w:style w:type="paragraph" w:styleId="aa">
    <w:name w:val="Plain Text"/>
    <w:basedOn w:val="a"/>
    <w:link w:val="ab"/>
    <w:rsid w:val="00E26289"/>
    <w:pPr>
      <w:spacing w:after="0" w:line="240" w:lineRule="auto"/>
    </w:pPr>
    <w:rPr>
      <w:rFonts w:ascii="Courier New" w:eastAsia="Times New Roman" w:hAnsi="Courier New" w:cs="Times New Roman"/>
      <w:sz w:val="20"/>
      <w:szCs w:val="20"/>
    </w:rPr>
  </w:style>
  <w:style w:type="character" w:customStyle="1" w:styleId="ab">
    <w:name w:val="Текст Знак"/>
    <w:basedOn w:val="a0"/>
    <w:link w:val="aa"/>
    <w:rsid w:val="00E26289"/>
    <w:rPr>
      <w:rFonts w:ascii="Courier New" w:eastAsia="Times New Roman" w:hAnsi="Courier New" w:cs="Times New Roman"/>
      <w:sz w:val="20"/>
      <w:szCs w:val="20"/>
      <w:lang w:val="uk-UA"/>
    </w:rPr>
  </w:style>
  <w:style w:type="paragraph" w:styleId="ac">
    <w:name w:val="List Paragraph"/>
    <w:basedOn w:val="a"/>
    <w:uiPriority w:val="34"/>
    <w:qFormat/>
    <w:rsid w:val="002C30CD"/>
    <w:pPr>
      <w:ind w:left="720"/>
      <w:contextualSpacing/>
    </w:pPr>
  </w:style>
  <w:style w:type="character" w:customStyle="1" w:styleId="apple-converted-space">
    <w:name w:val="apple-converted-space"/>
    <w:basedOn w:val="a0"/>
    <w:rsid w:val="00936D2A"/>
  </w:style>
  <w:style w:type="paragraph" w:customStyle="1" w:styleId="1">
    <w:name w:val="Абзац списка1"/>
    <w:basedOn w:val="a"/>
    <w:rsid w:val="00E27E34"/>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10">
    <w:name w:val="Без интервала1"/>
    <w:link w:val="NoSpacingChar"/>
    <w:rsid w:val="00E27E34"/>
    <w:pPr>
      <w:spacing w:after="0" w:line="240" w:lineRule="auto"/>
    </w:pPr>
    <w:rPr>
      <w:rFonts w:ascii="Times New Roman" w:eastAsia="Calibri" w:hAnsi="Times New Roman" w:cs="Times New Roman"/>
      <w:szCs w:val="20"/>
      <w:lang w:val="ru-RU" w:eastAsia="ru-RU"/>
    </w:rPr>
  </w:style>
  <w:style w:type="character" w:customStyle="1" w:styleId="NoSpacingChar">
    <w:name w:val="No Spacing Char"/>
    <w:link w:val="10"/>
    <w:locked/>
    <w:rsid w:val="00E27E34"/>
    <w:rPr>
      <w:rFonts w:ascii="Times New Roman" w:eastAsia="Calibri" w:hAnsi="Times New Roman" w:cs="Times New Roman"/>
      <w:szCs w:val="20"/>
      <w:lang w:val="ru-RU" w:eastAsia="ru-RU"/>
    </w:rPr>
  </w:style>
  <w:style w:type="paragraph" w:styleId="ad">
    <w:name w:val="List Bullet"/>
    <w:basedOn w:val="a"/>
    <w:rsid w:val="00E27E34"/>
    <w:pPr>
      <w:tabs>
        <w:tab w:val="num" w:pos="1068"/>
      </w:tabs>
      <w:ind w:left="360" w:hanging="360"/>
      <w:contextualSpacing/>
    </w:pPr>
    <w:rPr>
      <w:rFonts w:ascii="Calibri" w:eastAsia="Times New Roman" w:hAnsi="Calibri" w:cs="Times New Roman"/>
      <w:lang w:eastAsia="en-US"/>
    </w:rPr>
  </w:style>
  <w:style w:type="paragraph" w:styleId="ae">
    <w:name w:val="header"/>
    <w:basedOn w:val="a"/>
    <w:link w:val="af"/>
    <w:uiPriority w:val="99"/>
    <w:unhideWhenUsed/>
    <w:rsid w:val="00F3602D"/>
    <w:pPr>
      <w:tabs>
        <w:tab w:val="center" w:pos="4819"/>
        <w:tab w:val="right" w:pos="9639"/>
      </w:tabs>
      <w:spacing w:after="0" w:line="240" w:lineRule="auto"/>
    </w:pPr>
  </w:style>
  <w:style w:type="character" w:customStyle="1" w:styleId="af">
    <w:name w:val="Верхний колонтитул Знак"/>
    <w:basedOn w:val="a0"/>
    <w:link w:val="ae"/>
    <w:uiPriority w:val="99"/>
    <w:rsid w:val="00F3602D"/>
  </w:style>
  <w:style w:type="paragraph" w:styleId="af0">
    <w:name w:val="footer"/>
    <w:basedOn w:val="a"/>
    <w:link w:val="af1"/>
    <w:uiPriority w:val="99"/>
    <w:unhideWhenUsed/>
    <w:rsid w:val="00F3602D"/>
    <w:pPr>
      <w:tabs>
        <w:tab w:val="center" w:pos="4819"/>
        <w:tab w:val="right" w:pos="9639"/>
      </w:tabs>
      <w:spacing w:after="0" w:line="240" w:lineRule="auto"/>
    </w:pPr>
  </w:style>
  <w:style w:type="character" w:customStyle="1" w:styleId="af1">
    <w:name w:val="Нижний колонтитул Знак"/>
    <w:basedOn w:val="a0"/>
    <w:link w:val="af0"/>
    <w:uiPriority w:val="99"/>
    <w:rsid w:val="00F3602D"/>
  </w:style>
  <w:style w:type="paragraph" w:styleId="af2">
    <w:name w:val="Balloon Text"/>
    <w:basedOn w:val="a"/>
    <w:link w:val="af3"/>
    <w:uiPriority w:val="99"/>
    <w:semiHidden/>
    <w:unhideWhenUsed/>
    <w:rsid w:val="009A2BA0"/>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9A2B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F02351"/>
    <w:pPr>
      <w:spacing w:after="0" w:line="240" w:lineRule="auto"/>
    </w:pPr>
    <w:rPr>
      <w:rFonts w:ascii="Calibri" w:eastAsia="Times New Roman" w:hAnsi="Calibri" w:cs="Times New Roman"/>
    </w:rPr>
  </w:style>
  <w:style w:type="character" w:styleId="a4">
    <w:name w:val="Emphasis"/>
    <w:qFormat/>
    <w:rsid w:val="00F02351"/>
    <w:rPr>
      <w:i/>
      <w:iCs/>
    </w:rPr>
  </w:style>
  <w:style w:type="paragraph" w:styleId="a5">
    <w:name w:val="Body Text Indent"/>
    <w:basedOn w:val="a"/>
    <w:link w:val="a6"/>
    <w:rsid w:val="007A66DE"/>
    <w:pPr>
      <w:spacing w:after="120" w:line="240" w:lineRule="auto"/>
      <w:ind w:left="283"/>
    </w:pPr>
    <w:rPr>
      <w:rFonts w:ascii="Times New Roman" w:eastAsia="Times New Roman" w:hAnsi="Times New Roman" w:cs="Times New Roman"/>
      <w:sz w:val="24"/>
      <w:szCs w:val="24"/>
    </w:rPr>
  </w:style>
  <w:style w:type="character" w:customStyle="1" w:styleId="a6">
    <w:name w:val="Основний текст з відступом Знак"/>
    <w:basedOn w:val="a0"/>
    <w:link w:val="a5"/>
    <w:rsid w:val="007A66DE"/>
    <w:rPr>
      <w:rFonts w:ascii="Times New Roman" w:eastAsia="Times New Roman" w:hAnsi="Times New Roman" w:cs="Times New Roman"/>
      <w:sz w:val="24"/>
      <w:szCs w:val="24"/>
    </w:rPr>
  </w:style>
  <w:style w:type="paragraph" w:styleId="a7">
    <w:name w:val="Normal (Web)"/>
    <w:basedOn w:val="a"/>
    <w:uiPriority w:val="99"/>
    <w:semiHidden/>
    <w:unhideWhenUsed/>
    <w:rsid w:val="001F681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iPriority w:val="99"/>
    <w:unhideWhenUsed/>
    <w:rsid w:val="002671B7"/>
    <w:pPr>
      <w:spacing w:after="120"/>
    </w:pPr>
  </w:style>
  <w:style w:type="character" w:customStyle="1" w:styleId="a9">
    <w:name w:val="Основний текст Знак"/>
    <w:basedOn w:val="a0"/>
    <w:link w:val="a8"/>
    <w:uiPriority w:val="99"/>
    <w:rsid w:val="002671B7"/>
  </w:style>
  <w:style w:type="paragraph" w:styleId="aa">
    <w:name w:val="Plain Text"/>
    <w:basedOn w:val="a"/>
    <w:link w:val="ab"/>
    <w:rsid w:val="00E26289"/>
    <w:pPr>
      <w:spacing w:after="0" w:line="240" w:lineRule="auto"/>
    </w:pPr>
    <w:rPr>
      <w:rFonts w:ascii="Courier New" w:eastAsia="Times New Roman" w:hAnsi="Courier New" w:cs="Times New Roman"/>
      <w:sz w:val="20"/>
      <w:szCs w:val="20"/>
    </w:rPr>
  </w:style>
  <w:style w:type="character" w:customStyle="1" w:styleId="ab">
    <w:name w:val="Текст Знак"/>
    <w:basedOn w:val="a0"/>
    <w:link w:val="aa"/>
    <w:rsid w:val="00E26289"/>
    <w:rPr>
      <w:rFonts w:ascii="Courier New" w:eastAsia="Times New Roman" w:hAnsi="Courier New" w:cs="Times New Roman"/>
      <w:sz w:val="20"/>
      <w:szCs w:val="20"/>
      <w:lang w:val="uk-UA"/>
    </w:rPr>
  </w:style>
  <w:style w:type="paragraph" w:styleId="ac">
    <w:name w:val="List Paragraph"/>
    <w:basedOn w:val="a"/>
    <w:uiPriority w:val="34"/>
    <w:qFormat/>
    <w:rsid w:val="002C30CD"/>
    <w:pPr>
      <w:ind w:left="720"/>
      <w:contextualSpacing/>
    </w:pPr>
  </w:style>
  <w:style w:type="character" w:customStyle="1" w:styleId="apple-converted-space">
    <w:name w:val="apple-converted-space"/>
    <w:basedOn w:val="a0"/>
    <w:rsid w:val="00936D2A"/>
  </w:style>
  <w:style w:type="paragraph" w:customStyle="1" w:styleId="1">
    <w:name w:val="Абзац списку1"/>
    <w:basedOn w:val="a"/>
    <w:rsid w:val="00E27E34"/>
    <w:pPr>
      <w:spacing w:after="0" w:line="240" w:lineRule="auto"/>
      <w:ind w:left="720"/>
      <w:contextualSpacing/>
    </w:pPr>
    <w:rPr>
      <w:rFonts w:ascii="Times New Roman" w:eastAsia="Calibri" w:hAnsi="Times New Roman" w:cs="Times New Roman"/>
      <w:sz w:val="24"/>
      <w:szCs w:val="24"/>
      <w:lang w:val="ru-RU" w:eastAsia="ru-RU"/>
    </w:rPr>
  </w:style>
  <w:style w:type="paragraph" w:customStyle="1" w:styleId="10">
    <w:name w:val="Без інтервалів1"/>
    <w:link w:val="NoSpacingChar"/>
    <w:rsid w:val="00E27E34"/>
    <w:pPr>
      <w:spacing w:after="0" w:line="240" w:lineRule="auto"/>
    </w:pPr>
    <w:rPr>
      <w:rFonts w:ascii="Times New Roman" w:eastAsia="Calibri" w:hAnsi="Times New Roman" w:cs="Times New Roman"/>
      <w:szCs w:val="20"/>
      <w:lang w:val="ru-RU" w:eastAsia="ru-RU"/>
    </w:rPr>
  </w:style>
  <w:style w:type="character" w:customStyle="1" w:styleId="NoSpacingChar">
    <w:name w:val="No Spacing Char"/>
    <w:link w:val="10"/>
    <w:locked/>
    <w:rsid w:val="00E27E34"/>
    <w:rPr>
      <w:rFonts w:ascii="Times New Roman" w:eastAsia="Calibri" w:hAnsi="Times New Roman" w:cs="Times New Roman"/>
      <w:szCs w:val="20"/>
      <w:lang w:val="ru-RU" w:eastAsia="ru-RU"/>
    </w:rPr>
  </w:style>
  <w:style w:type="paragraph" w:styleId="ad">
    <w:name w:val="List Bullet"/>
    <w:basedOn w:val="a"/>
    <w:rsid w:val="00E27E34"/>
    <w:pPr>
      <w:tabs>
        <w:tab w:val="num" w:pos="1068"/>
      </w:tabs>
      <w:ind w:left="360" w:hanging="360"/>
      <w:contextualSpacing/>
    </w:pPr>
    <w:rPr>
      <w:rFonts w:ascii="Calibri" w:eastAsia="Times New Roman"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110438465">
      <w:bodyDiv w:val="1"/>
      <w:marLeft w:val="0"/>
      <w:marRight w:val="0"/>
      <w:marTop w:val="0"/>
      <w:marBottom w:val="0"/>
      <w:divBdr>
        <w:top w:val="none" w:sz="0" w:space="0" w:color="auto"/>
        <w:left w:val="none" w:sz="0" w:space="0" w:color="auto"/>
        <w:bottom w:val="none" w:sz="0" w:space="0" w:color="auto"/>
        <w:right w:val="none" w:sz="0" w:space="0" w:color="auto"/>
      </w:divBdr>
      <w:divsChild>
        <w:div w:id="694423827">
          <w:marLeft w:val="0"/>
          <w:marRight w:val="0"/>
          <w:marTop w:val="0"/>
          <w:marBottom w:val="0"/>
          <w:divBdr>
            <w:top w:val="none" w:sz="0" w:space="0" w:color="auto"/>
            <w:left w:val="none" w:sz="0" w:space="0" w:color="auto"/>
            <w:bottom w:val="none" w:sz="0" w:space="0" w:color="auto"/>
            <w:right w:val="none" w:sz="0" w:space="0" w:color="auto"/>
          </w:divBdr>
        </w:div>
      </w:divsChild>
    </w:div>
    <w:div w:id="395781502">
      <w:bodyDiv w:val="1"/>
      <w:marLeft w:val="0"/>
      <w:marRight w:val="0"/>
      <w:marTop w:val="0"/>
      <w:marBottom w:val="0"/>
      <w:divBdr>
        <w:top w:val="none" w:sz="0" w:space="0" w:color="auto"/>
        <w:left w:val="none" w:sz="0" w:space="0" w:color="auto"/>
        <w:bottom w:val="none" w:sz="0" w:space="0" w:color="auto"/>
        <w:right w:val="none" w:sz="0" w:space="0" w:color="auto"/>
      </w:divBdr>
      <w:divsChild>
        <w:div w:id="972104981">
          <w:marLeft w:val="432"/>
          <w:marRight w:val="0"/>
          <w:marTop w:val="106"/>
          <w:marBottom w:val="0"/>
          <w:divBdr>
            <w:top w:val="none" w:sz="0" w:space="0" w:color="auto"/>
            <w:left w:val="none" w:sz="0" w:space="0" w:color="auto"/>
            <w:bottom w:val="none" w:sz="0" w:space="0" w:color="auto"/>
            <w:right w:val="none" w:sz="0" w:space="0" w:color="auto"/>
          </w:divBdr>
        </w:div>
        <w:div w:id="999964363">
          <w:marLeft w:val="432"/>
          <w:marRight w:val="0"/>
          <w:marTop w:val="106"/>
          <w:marBottom w:val="0"/>
          <w:divBdr>
            <w:top w:val="none" w:sz="0" w:space="0" w:color="auto"/>
            <w:left w:val="none" w:sz="0" w:space="0" w:color="auto"/>
            <w:bottom w:val="none" w:sz="0" w:space="0" w:color="auto"/>
            <w:right w:val="none" w:sz="0" w:space="0" w:color="auto"/>
          </w:divBdr>
        </w:div>
        <w:div w:id="43677438">
          <w:marLeft w:val="432"/>
          <w:marRight w:val="0"/>
          <w:marTop w:val="106"/>
          <w:marBottom w:val="0"/>
          <w:divBdr>
            <w:top w:val="none" w:sz="0" w:space="0" w:color="auto"/>
            <w:left w:val="none" w:sz="0" w:space="0" w:color="auto"/>
            <w:bottom w:val="none" w:sz="0" w:space="0" w:color="auto"/>
            <w:right w:val="none" w:sz="0" w:space="0" w:color="auto"/>
          </w:divBdr>
        </w:div>
        <w:div w:id="288974480">
          <w:marLeft w:val="432"/>
          <w:marRight w:val="0"/>
          <w:marTop w:val="106"/>
          <w:marBottom w:val="0"/>
          <w:divBdr>
            <w:top w:val="none" w:sz="0" w:space="0" w:color="auto"/>
            <w:left w:val="none" w:sz="0" w:space="0" w:color="auto"/>
            <w:bottom w:val="none" w:sz="0" w:space="0" w:color="auto"/>
            <w:right w:val="none" w:sz="0" w:space="0" w:color="auto"/>
          </w:divBdr>
        </w:div>
        <w:div w:id="1013067284">
          <w:marLeft w:val="432"/>
          <w:marRight w:val="0"/>
          <w:marTop w:val="106"/>
          <w:marBottom w:val="0"/>
          <w:divBdr>
            <w:top w:val="none" w:sz="0" w:space="0" w:color="auto"/>
            <w:left w:val="none" w:sz="0" w:space="0" w:color="auto"/>
            <w:bottom w:val="none" w:sz="0" w:space="0" w:color="auto"/>
            <w:right w:val="none" w:sz="0" w:space="0" w:color="auto"/>
          </w:divBdr>
        </w:div>
        <w:div w:id="1449619598">
          <w:marLeft w:val="432"/>
          <w:marRight w:val="0"/>
          <w:marTop w:val="106"/>
          <w:marBottom w:val="0"/>
          <w:divBdr>
            <w:top w:val="none" w:sz="0" w:space="0" w:color="auto"/>
            <w:left w:val="none" w:sz="0" w:space="0" w:color="auto"/>
            <w:bottom w:val="none" w:sz="0" w:space="0" w:color="auto"/>
            <w:right w:val="none" w:sz="0" w:space="0" w:color="auto"/>
          </w:divBdr>
        </w:div>
        <w:div w:id="849106450">
          <w:marLeft w:val="432"/>
          <w:marRight w:val="0"/>
          <w:marTop w:val="106"/>
          <w:marBottom w:val="0"/>
          <w:divBdr>
            <w:top w:val="none" w:sz="0" w:space="0" w:color="auto"/>
            <w:left w:val="none" w:sz="0" w:space="0" w:color="auto"/>
            <w:bottom w:val="none" w:sz="0" w:space="0" w:color="auto"/>
            <w:right w:val="none" w:sz="0" w:space="0" w:color="auto"/>
          </w:divBdr>
        </w:div>
        <w:div w:id="220797798">
          <w:marLeft w:val="432"/>
          <w:marRight w:val="0"/>
          <w:marTop w:val="106"/>
          <w:marBottom w:val="0"/>
          <w:divBdr>
            <w:top w:val="none" w:sz="0" w:space="0" w:color="auto"/>
            <w:left w:val="none" w:sz="0" w:space="0" w:color="auto"/>
            <w:bottom w:val="none" w:sz="0" w:space="0" w:color="auto"/>
            <w:right w:val="none" w:sz="0" w:space="0" w:color="auto"/>
          </w:divBdr>
        </w:div>
        <w:div w:id="752966851">
          <w:marLeft w:val="432"/>
          <w:marRight w:val="0"/>
          <w:marTop w:val="106"/>
          <w:marBottom w:val="0"/>
          <w:divBdr>
            <w:top w:val="none" w:sz="0" w:space="0" w:color="auto"/>
            <w:left w:val="none" w:sz="0" w:space="0" w:color="auto"/>
            <w:bottom w:val="none" w:sz="0" w:space="0" w:color="auto"/>
            <w:right w:val="none" w:sz="0" w:space="0" w:color="auto"/>
          </w:divBdr>
        </w:div>
        <w:div w:id="1455249850">
          <w:marLeft w:val="432"/>
          <w:marRight w:val="0"/>
          <w:marTop w:val="106"/>
          <w:marBottom w:val="0"/>
          <w:divBdr>
            <w:top w:val="none" w:sz="0" w:space="0" w:color="auto"/>
            <w:left w:val="none" w:sz="0" w:space="0" w:color="auto"/>
            <w:bottom w:val="none" w:sz="0" w:space="0" w:color="auto"/>
            <w:right w:val="none" w:sz="0" w:space="0" w:color="auto"/>
          </w:divBdr>
        </w:div>
        <w:div w:id="1542356506">
          <w:marLeft w:val="432"/>
          <w:marRight w:val="0"/>
          <w:marTop w:val="106"/>
          <w:marBottom w:val="0"/>
          <w:divBdr>
            <w:top w:val="none" w:sz="0" w:space="0" w:color="auto"/>
            <w:left w:val="none" w:sz="0" w:space="0" w:color="auto"/>
            <w:bottom w:val="none" w:sz="0" w:space="0" w:color="auto"/>
            <w:right w:val="none" w:sz="0" w:space="0" w:color="auto"/>
          </w:divBdr>
        </w:div>
        <w:div w:id="1186211371">
          <w:marLeft w:val="432"/>
          <w:marRight w:val="0"/>
          <w:marTop w:val="106"/>
          <w:marBottom w:val="0"/>
          <w:divBdr>
            <w:top w:val="none" w:sz="0" w:space="0" w:color="auto"/>
            <w:left w:val="none" w:sz="0" w:space="0" w:color="auto"/>
            <w:bottom w:val="none" w:sz="0" w:space="0" w:color="auto"/>
            <w:right w:val="none" w:sz="0" w:space="0" w:color="auto"/>
          </w:divBdr>
        </w:div>
        <w:div w:id="1619869341">
          <w:marLeft w:val="432"/>
          <w:marRight w:val="0"/>
          <w:marTop w:val="106"/>
          <w:marBottom w:val="0"/>
          <w:divBdr>
            <w:top w:val="none" w:sz="0" w:space="0" w:color="auto"/>
            <w:left w:val="none" w:sz="0" w:space="0" w:color="auto"/>
            <w:bottom w:val="none" w:sz="0" w:space="0" w:color="auto"/>
            <w:right w:val="none" w:sz="0" w:space="0" w:color="auto"/>
          </w:divBdr>
        </w:div>
      </w:divsChild>
    </w:div>
    <w:div w:id="898249480">
      <w:bodyDiv w:val="1"/>
      <w:marLeft w:val="0"/>
      <w:marRight w:val="0"/>
      <w:marTop w:val="0"/>
      <w:marBottom w:val="0"/>
      <w:divBdr>
        <w:top w:val="none" w:sz="0" w:space="0" w:color="auto"/>
        <w:left w:val="none" w:sz="0" w:space="0" w:color="auto"/>
        <w:bottom w:val="none" w:sz="0" w:space="0" w:color="auto"/>
        <w:right w:val="none" w:sz="0" w:space="0" w:color="auto"/>
      </w:divBdr>
    </w:div>
    <w:div w:id="1223324974">
      <w:bodyDiv w:val="1"/>
      <w:marLeft w:val="0"/>
      <w:marRight w:val="0"/>
      <w:marTop w:val="0"/>
      <w:marBottom w:val="0"/>
      <w:divBdr>
        <w:top w:val="none" w:sz="0" w:space="0" w:color="auto"/>
        <w:left w:val="none" w:sz="0" w:space="0" w:color="auto"/>
        <w:bottom w:val="none" w:sz="0" w:space="0" w:color="auto"/>
        <w:right w:val="none" w:sz="0" w:space="0" w:color="auto"/>
      </w:divBdr>
      <w:divsChild>
        <w:div w:id="576794242">
          <w:marLeft w:val="547"/>
          <w:marRight w:val="0"/>
          <w:marTop w:val="86"/>
          <w:marBottom w:val="0"/>
          <w:divBdr>
            <w:top w:val="none" w:sz="0" w:space="0" w:color="auto"/>
            <w:left w:val="none" w:sz="0" w:space="0" w:color="auto"/>
            <w:bottom w:val="none" w:sz="0" w:space="0" w:color="auto"/>
            <w:right w:val="none" w:sz="0" w:space="0" w:color="auto"/>
          </w:divBdr>
        </w:div>
        <w:div w:id="1012148597">
          <w:marLeft w:val="547"/>
          <w:marRight w:val="0"/>
          <w:marTop w:val="86"/>
          <w:marBottom w:val="0"/>
          <w:divBdr>
            <w:top w:val="none" w:sz="0" w:space="0" w:color="auto"/>
            <w:left w:val="none" w:sz="0" w:space="0" w:color="auto"/>
            <w:bottom w:val="none" w:sz="0" w:space="0" w:color="auto"/>
            <w:right w:val="none" w:sz="0" w:space="0" w:color="auto"/>
          </w:divBdr>
        </w:div>
        <w:div w:id="144859135">
          <w:marLeft w:val="547"/>
          <w:marRight w:val="0"/>
          <w:marTop w:val="86"/>
          <w:marBottom w:val="0"/>
          <w:divBdr>
            <w:top w:val="none" w:sz="0" w:space="0" w:color="auto"/>
            <w:left w:val="none" w:sz="0" w:space="0" w:color="auto"/>
            <w:bottom w:val="none" w:sz="0" w:space="0" w:color="auto"/>
            <w:right w:val="none" w:sz="0" w:space="0" w:color="auto"/>
          </w:divBdr>
        </w:div>
        <w:div w:id="1403990635">
          <w:marLeft w:val="547"/>
          <w:marRight w:val="0"/>
          <w:marTop w:val="86"/>
          <w:marBottom w:val="0"/>
          <w:divBdr>
            <w:top w:val="none" w:sz="0" w:space="0" w:color="auto"/>
            <w:left w:val="none" w:sz="0" w:space="0" w:color="auto"/>
            <w:bottom w:val="none" w:sz="0" w:space="0" w:color="auto"/>
            <w:right w:val="none" w:sz="0" w:space="0" w:color="auto"/>
          </w:divBdr>
        </w:div>
        <w:div w:id="1534730507">
          <w:marLeft w:val="547"/>
          <w:marRight w:val="0"/>
          <w:marTop w:val="86"/>
          <w:marBottom w:val="0"/>
          <w:divBdr>
            <w:top w:val="none" w:sz="0" w:space="0" w:color="auto"/>
            <w:left w:val="none" w:sz="0" w:space="0" w:color="auto"/>
            <w:bottom w:val="none" w:sz="0" w:space="0" w:color="auto"/>
            <w:right w:val="none" w:sz="0" w:space="0" w:color="auto"/>
          </w:divBdr>
        </w:div>
        <w:div w:id="837841177">
          <w:marLeft w:val="547"/>
          <w:marRight w:val="0"/>
          <w:marTop w:val="86"/>
          <w:marBottom w:val="0"/>
          <w:divBdr>
            <w:top w:val="none" w:sz="0" w:space="0" w:color="auto"/>
            <w:left w:val="none" w:sz="0" w:space="0" w:color="auto"/>
            <w:bottom w:val="none" w:sz="0" w:space="0" w:color="auto"/>
            <w:right w:val="none" w:sz="0" w:space="0" w:color="auto"/>
          </w:divBdr>
        </w:div>
        <w:div w:id="2064717831">
          <w:marLeft w:val="547"/>
          <w:marRight w:val="0"/>
          <w:marTop w:val="86"/>
          <w:marBottom w:val="0"/>
          <w:divBdr>
            <w:top w:val="none" w:sz="0" w:space="0" w:color="auto"/>
            <w:left w:val="none" w:sz="0" w:space="0" w:color="auto"/>
            <w:bottom w:val="none" w:sz="0" w:space="0" w:color="auto"/>
            <w:right w:val="none" w:sz="0" w:space="0" w:color="auto"/>
          </w:divBdr>
        </w:div>
        <w:div w:id="1457874977">
          <w:marLeft w:val="547"/>
          <w:marRight w:val="0"/>
          <w:marTop w:val="86"/>
          <w:marBottom w:val="0"/>
          <w:divBdr>
            <w:top w:val="none" w:sz="0" w:space="0" w:color="auto"/>
            <w:left w:val="none" w:sz="0" w:space="0" w:color="auto"/>
            <w:bottom w:val="none" w:sz="0" w:space="0" w:color="auto"/>
            <w:right w:val="none" w:sz="0" w:space="0" w:color="auto"/>
          </w:divBdr>
        </w:div>
        <w:div w:id="1503936641">
          <w:marLeft w:val="547"/>
          <w:marRight w:val="0"/>
          <w:marTop w:val="86"/>
          <w:marBottom w:val="0"/>
          <w:divBdr>
            <w:top w:val="none" w:sz="0" w:space="0" w:color="auto"/>
            <w:left w:val="none" w:sz="0" w:space="0" w:color="auto"/>
            <w:bottom w:val="none" w:sz="0" w:space="0" w:color="auto"/>
            <w:right w:val="none" w:sz="0" w:space="0" w:color="auto"/>
          </w:divBdr>
        </w:div>
        <w:div w:id="740520553">
          <w:marLeft w:val="547"/>
          <w:marRight w:val="0"/>
          <w:marTop w:val="86"/>
          <w:marBottom w:val="0"/>
          <w:divBdr>
            <w:top w:val="none" w:sz="0" w:space="0" w:color="auto"/>
            <w:left w:val="none" w:sz="0" w:space="0" w:color="auto"/>
            <w:bottom w:val="none" w:sz="0" w:space="0" w:color="auto"/>
            <w:right w:val="none" w:sz="0" w:space="0" w:color="auto"/>
          </w:divBdr>
        </w:div>
        <w:div w:id="1326470659">
          <w:marLeft w:val="547"/>
          <w:marRight w:val="0"/>
          <w:marTop w:val="86"/>
          <w:marBottom w:val="0"/>
          <w:divBdr>
            <w:top w:val="none" w:sz="0" w:space="0" w:color="auto"/>
            <w:left w:val="none" w:sz="0" w:space="0" w:color="auto"/>
            <w:bottom w:val="none" w:sz="0" w:space="0" w:color="auto"/>
            <w:right w:val="none" w:sz="0" w:space="0" w:color="auto"/>
          </w:divBdr>
        </w:div>
        <w:div w:id="1627080988">
          <w:marLeft w:val="547"/>
          <w:marRight w:val="0"/>
          <w:marTop w:val="86"/>
          <w:marBottom w:val="0"/>
          <w:divBdr>
            <w:top w:val="none" w:sz="0" w:space="0" w:color="auto"/>
            <w:left w:val="none" w:sz="0" w:space="0" w:color="auto"/>
            <w:bottom w:val="none" w:sz="0" w:space="0" w:color="auto"/>
            <w:right w:val="none" w:sz="0" w:space="0" w:color="auto"/>
          </w:divBdr>
        </w:div>
        <w:div w:id="1446340667">
          <w:marLeft w:val="547"/>
          <w:marRight w:val="0"/>
          <w:marTop w:val="86"/>
          <w:marBottom w:val="0"/>
          <w:divBdr>
            <w:top w:val="none" w:sz="0" w:space="0" w:color="auto"/>
            <w:left w:val="none" w:sz="0" w:space="0" w:color="auto"/>
            <w:bottom w:val="none" w:sz="0" w:space="0" w:color="auto"/>
            <w:right w:val="none" w:sz="0" w:space="0" w:color="auto"/>
          </w:divBdr>
        </w:div>
      </w:divsChild>
    </w:div>
    <w:div w:id="1384209446">
      <w:bodyDiv w:val="1"/>
      <w:marLeft w:val="0"/>
      <w:marRight w:val="0"/>
      <w:marTop w:val="0"/>
      <w:marBottom w:val="0"/>
      <w:divBdr>
        <w:top w:val="none" w:sz="0" w:space="0" w:color="auto"/>
        <w:left w:val="none" w:sz="0" w:space="0" w:color="auto"/>
        <w:bottom w:val="none" w:sz="0" w:space="0" w:color="auto"/>
        <w:right w:val="none" w:sz="0" w:space="0" w:color="auto"/>
      </w:divBdr>
      <w:divsChild>
        <w:div w:id="1373381263">
          <w:marLeft w:val="0"/>
          <w:marRight w:val="0"/>
          <w:marTop w:val="0"/>
          <w:marBottom w:val="0"/>
          <w:divBdr>
            <w:top w:val="none" w:sz="0" w:space="0" w:color="auto"/>
            <w:left w:val="none" w:sz="0" w:space="0" w:color="auto"/>
            <w:bottom w:val="none" w:sz="0" w:space="0" w:color="auto"/>
            <w:right w:val="none" w:sz="0" w:space="0" w:color="auto"/>
          </w:divBdr>
        </w:div>
      </w:divsChild>
    </w:div>
    <w:div w:id="1492795867">
      <w:bodyDiv w:val="1"/>
      <w:marLeft w:val="0"/>
      <w:marRight w:val="0"/>
      <w:marTop w:val="0"/>
      <w:marBottom w:val="0"/>
      <w:divBdr>
        <w:top w:val="none" w:sz="0" w:space="0" w:color="auto"/>
        <w:left w:val="none" w:sz="0" w:space="0" w:color="auto"/>
        <w:bottom w:val="none" w:sz="0" w:space="0" w:color="auto"/>
        <w:right w:val="none" w:sz="0" w:space="0" w:color="auto"/>
      </w:divBdr>
      <w:divsChild>
        <w:div w:id="173961121">
          <w:marLeft w:val="432"/>
          <w:marRight w:val="0"/>
          <w:marTop w:val="106"/>
          <w:marBottom w:val="0"/>
          <w:divBdr>
            <w:top w:val="none" w:sz="0" w:space="0" w:color="auto"/>
            <w:left w:val="none" w:sz="0" w:space="0" w:color="auto"/>
            <w:bottom w:val="none" w:sz="0" w:space="0" w:color="auto"/>
            <w:right w:val="none" w:sz="0" w:space="0" w:color="auto"/>
          </w:divBdr>
        </w:div>
        <w:div w:id="792552536">
          <w:marLeft w:val="432"/>
          <w:marRight w:val="0"/>
          <w:marTop w:val="106"/>
          <w:marBottom w:val="0"/>
          <w:divBdr>
            <w:top w:val="none" w:sz="0" w:space="0" w:color="auto"/>
            <w:left w:val="none" w:sz="0" w:space="0" w:color="auto"/>
            <w:bottom w:val="none" w:sz="0" w:space="0" w:color="auto"/>
            <w:right w:val="none" w:sz="0" w:space="0" w:color="auto"/>
          </w:divBdr>
        </w:div>
        <w:div w:id="996958261">
          <w:marLeft w:val="432"/>
          <w:marRight w:val="0"/>
          <w:marTop w:val="106"/>
          <w:marBottom w:val="0"/>
          <w:divBdr>
            <w:top w:val="none" w:sz="0" w:space="0" w:color="auto"/>
            <w:left w:val="none" w:sz="0" w:space="0" w:color="auto"/>
            <w:bottom w:val="none" w:sz="0" w:space="0" w:color="auto"/>
            <w:right w:val="none" w:sz="0" w:space="0" w:color="auto"/>
          </w:divBdr>
        </w:div>
        <w:div w:id="7294037">
          <w:marLeft w:val="432"/>
          <w:marRight w:val="0"/>
          <w:marTop w:val="106"/>
          <w:marBottom w:val="0"/>
          <w:divBdr>
            <w:top w:val="none" w:sz="0" w:space="0" w:color="auto"/>
            <w:left w:val="none" w:sz="0" w:space="0" w:color="auto"/>
            <w:bottom w:val="none" w:sz="0" w:space="0" w:color="auto"/>
            <w:right w:val="none" w:sz="0" w:space="0" w:color="auto"/>
          </w:divBdr>
        </w:div>
        <w:div w:id="1952080487">
          <w:marLeft w:val="432"/>
          <w:marRight w:val="0"/>
          <w:marTop w:val="106"/>
          <w:marBottom w:val="0"/>
          <w:divBdr>
            <w:top w:val="none" w:sz="0" w:space="0" w:color="auto"/>
            <w:left w:val="none" w:sz="0" w:space="0" w:color="auto"/>
            <w:bottom w:val="none" w:sz="0" w:space="0" w:color="auto"/>
            <w:right w:val="none" w:sz="0" w:space="0" w:color="auto"/>
          </w:divBdr>
        </w:div>
        <w:div w:id="860171714">
          <w:marLeft w:val="432"/>
          <w:marRight w:val="0"/>
          <w:marTop w:val="106"/>
          <w:marBottom w:val="0"/>
          <w:divBdr>
            <w:top w:val="none" w:sz="0" w:space="0" w:color="auto"/>
            <w:left w:val="none" w:sz="0" w:space="0" w:color="auto"/>
            <w:bottom w:val="none" w:sz="0" w:space="0" w:color="auto"/>
            <w:right w:val="none" w:sz="0" w:space="0" w:color="auto"/>
          </w:divBdr>
        </w:div>
        <w:div w:id="1901867472">
          <w:marLeft w:val="432"/>
          <w:marRight w:val="0"/>
          <w:marTop w:val="106"/>
          <w:marBottom w:val="0"/>
          <w:divBdr>
            <w:top w:val="none" w:sz="0" w:space="0" w:color="auto"/>
            <w:left w:val="none" w:sz="0" w:space="0" w:color="auto"/>
            <w:bottom w:val="none" w:sz="0" w:space="0" w:color="auto"/>
            <w:right w:val="none" w:sz="0" w:space="0" w:color="auto"/>
          </w:divBdr>
        </w:div>
        <w:div w:id="95296480">
          <w:marLeft w:val="432"/>
          <w:marRight w:val="0"/>
          <w:marTop w:val="106"/>
          <w:marBottom w:val="0"/>
          <w:divBdr>
            <w:top w:val="none" w:sz="0" w:space="0" w:color="auto"/>
            <w:left w:val="none" w:sz="0" w:space="0" w:color="auto"/>
            <w:bottom w:val="none" w:sz="0" w:space="0" w:color="auto"/>
            <w:right w:val="none" w:sz="0" w:space="0" w:color="auto"/>
          </w:divBdr>
        </w:div>
        <w:div w:id="1717243906">
          <w:marLeft w:val="432"/>
          <w:marRight w:val="0"/>
          <w:marTop w:val="106"/>
          <w:marBottom w:val="0"/>
          <w:divBdr>
            <w:top w:val="none" w:sz="0" w:space="0" w:color="auto"/>
            <w:left w:val="none" w:sz="0" w:space="0" w:color="auto"/>
            <w:bottom w:val="none" w:sz="0" w:space="0" w:color="auto"/>
            <w:right w:val="none" w:sz="0" w:space="0" w:color="auto"/>
          </w:divBdr>
        </w:div>
        <w:div w:id="824317177">
          <w:marLeft w:val="432"/>
          <w:marRight w:val="0"/>
          <w:marTop w:val="106"/>
          <w:marBottom w:val="0"/>
          <w:divBdr>
            <w:top w:val="none" w:sz="0" w:space="0" w:color="auto"/>
            <w:left w:val="none" w:sz="0" w:space="0" w:color="auto"/>
            <w:bottom w:val="none" w:sz="0" w:space="0" w:color="auto"/>
            <w:right w:val="none" w:sz="0" w:space="0" w:color="auto"/>
          </w:divBdr>
        </w:div>
        <w:div w:id="543102798">
          <w:marLeft w:val="432"/>
          <w:marRight w:val="0"/>
          <w:marTop w:val="106"/>
          <w:marBottom w:val="0"/>
          <w:divBdr>
            <w:top w:val="none" w:sz="0" w:space="0" w:color="auto"/>
            <w:left w:val="none" w:sz="0" w:space="0" w:color="auto"/>
            <w:bottom w:val="none" w:sz="0" w:space="0" w:color="auto"/>
            <w:right w:val="none" w:sz="0" w:space="0" w:color="auto"/>
          </w:divBdr>
        </w:div>
        <w:div w:id="751203177">
          <w:marLeft w:val="432"/>
          <w:marRight w:val="0"/>
          <w:marTop w:val="106"/>
          <w:marBottom w:val="0"/>
          <w:divBdr>
            <w:top w:val="none" w:sz="0" w:space="0" w:color="auto"/>
            <w:left w:val="none" w:sz="0" w:space="0" w:color="auto"/>
            <w:bottom w:val="none" w:sz="0" w:space="0" w:color="auto"/>
            <w:right w:val="none" w:sz="0" w:space="0" w:color="auto"/>
          </w:divBdr>
        </w:div>
        <w:div w:id="462581797">
          <w:marLeft w:val="432"/>
          <w:marRight w:val="0"/>
          <w:marTop w:val="106"/>
          <w:marBottom w:val="0"/>
          <w:divBdr>
            <w:top w:val="none" w:sz="0" w:space="0" w:color="auto"/>
            <w:left w:val="none" w:sz="0" w:space="0" w:color="auto"/>
            <w:bottom w:val="none" w:sz="0" w:space="0" w:color="auto"/>
            <w:right w:val="none" w:sz="0" w:space="0" w:color="auto"/>
          </w:divBdr>
        </w:div>
      </w:divsChild>
    </w:div>
    <w:div w:id="1965194202">
      <w:bodyDiv w:val="1"/>
      <w:marLeft w:val="0"/>
      <w:marRight w:val="0"/>
      <w:marTop w:val="0"/>
      <w:marBottom w:val="0"/>
      <w:divBdr>
        <w:top w:val="none" w:sz="0" w:space="0" w:color="auto"/>
        <w:left w:val="none" w:sz="0" w:space="0" w:color="auto"/>
        <w:bottom w:val="none" w:sz="0" w:space="0" w:color="auto"/>
        <w:right w:val="none" w:sz="0" w:space="0" w:color="auto"/>
      </w:divBdr>
      <w:divsChild>
        <w:div w:id="1275987705">
          <w:marLeft w:val="547"/>
          <w:marRight w:val="0"/>
          <w:marTop w:val="82"/>
          <w:marBottom w:val="0"/>
          <w:divBdr>
            <w:top w:val="none" w:sz="0" w:space="0" w:color="auto"/>
            <w:left w:val="none" w:sz="0" w:space="0" w:color="auto"/>
            <w:bottom w:val="none" w:sz="0" w:space="0" w:color="auto"/>
            <w:right w:val="none" w:sz="0" w:space="0" w:color="auto"/>
          </w:divBdr>
        </w:div>
        <w:div w:id="86998045">
          <w:marLeft w:val="547"/>
          <w:marRight w:val="0"/>
          <w:marTop w:val="82"/>
          <w:marBottom w:val="0"/>
          <w:divBdr>
            <w:top w:val="none" w:sz="0" w:space="0" w:color="auto"/>
            <w:left w:val="none" w:sz="0" w:space="0" w:color="auto"/>
            <w:bottom w:val="none" w:sz="0" w:space="0" w:color="auto"/>
            <w:right w:val="none" w:sz="0" w:space="0" w:color="auto"/>
          </w:divBdr>
        </w:div>
        <w:div w:id="2135365572">
          <w:marLeft w:val="547"/>
          <w:marRight w:val="0"/>
          <w:marTop w:val="82"/>
          <w:marBottom w:val="0"/>
          <w:divBdr>
            <w:top w:val="none" w:sz="0" w:space="0" w:color="auto"/>
            <w:left w:val="none" w:sz="0" w:space="0" w:color="auto"/>
            <w:bottom w:val="none" w:sz="0" w:space="0" w:color="auto"/>
            <w:right w:val="none" w:sz="0" w:space="0" w:color="auto"/>
          </w:divBdr>
        </w:div>
        <w:div w:id="1134759896">
          <w:marLeft w:val="547"/>
          <w:marRight w:val="0"/>
          <w:marTop w:val="82"/>
          <w:marBottom w:val="0"/>
          <w:divBdr>
            <w:top w:val="none" w:sz="0" w:space="0" w:color="auto"/>
            <w:left w:val="none" w:sz="0" w:space="0" w:color="auto"/>
            <w:bottom w:val="none" w:sz="0" w:space="0" w:color="auto"/>
            <w:right w:val="none" w:sz="0" w:space="0" w:color="auto"/>
          </w:divBdr>
        </w:div>
        <w:div w:id="1605769070">
          <w:marLeft w:val="547"/>
          <w:marRight w:val="0"/>
          <w:marTop w:val="82"/>
          <w:marBottom w:val="0"/>
          <w:divBdr>
            <w:top w:val="none" w:sz="0" w:space="0" w:color="auto"/>
            <w:left w:val="none" w:sz="0" w:space="0" w:color="auto"/>
            <w:bottom w:val="none" w:sz="0" w:space="0" w:color="auto"/>
            <w:right w:val="none" w:sz="0" w:space="0" w:color="auto"/>
          </w:divBdr>
        </w:div>
        <w:div w:id="1652251483">
          <w:marLeft w:val="547"/>
          <w:marRight w:val="0"/>
          <w:marTop w:val="82"/>
          <w:marBottom w:val="0"/>
          <w:divBdr>
            <w:top w:val="none" w:sz="0" w:space="0" w:color="auto"/>
            <w:left w:val="none" w:sz="0" w:space="0" w:color="auto"/>
            <w:bottom w:val="none" w:sz="0" w:space="0" w:color="auto"/>
            <w:right w:val="none" w:sz="0" w:space="0" w:color="auto"/>
          </w:divBdr>
        </w:div>
        <w:div w:id="1401634034">
          <w:marLeft w:val="547"/>
          <w:marRight w:val="0"/>
          <w:marTop w:val="82"/>
          <w:marBottom w:val="0"/>
          <w:divBdr>
            <w:top w:val="none" w:sz="0" w:space="0" w:color="auto"/>
            <w:left w:val="none" w:sz="0" w:space="0" w:color="auto"/>
            <w:bottom w:val="none" w:sz="0" w:space="0" w:color="auto"/>
            <w:right w:val="none" w:sz="0" w:space="0" w:color="auto"/>
          </w:divBdr>
        </w:div>
        <w:div w:id="991718223">
          <w:marLeft w:val="547"/>
          <w:marRight w:val="0"/>
          <w:marTop w:val="82"/>
          <w:marBottom w:val="0"/>
          <w:divBdr>
            <w:top w:val="none" w:sz="0" w:space="0" w:color="auto"/>
            <w:left w:val="none" w:sz="0" w:space="0" w:color="auto"/>
            <w:bottom w:val="none" w:sz="0" w:space="0" w:color="auto"/>
            <w:right w:val="none" w:sz="0" w:space="0" w:color="auto"/>
          </w:divBdr>
        </w:div>
        <w:div w:id="1326280071">
          <w:marLeft w:val="547"/>
          <w:marRight w:val="0"/>
          <w:marTop w:val="8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35BD2-E6C7-4DD0-B2AD-F0FE73DDA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3124</Words>
  <Characters>17810</Characters>
  <Application>Microsoft Office Word</Application>
  <DocSecurity>0</DocSecurity>
  <Lines>148</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20893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Андрушка</cp:lastModifiedBy>
  <cp:revision>2</cp:revision>
  <cp:lastPrinted>2017-03-13T14:24:00Z</cp:lastPrinted>
  <dcterms:created xsi:type="dcterms:W3CDTF">2017-03-13T18:08:00Z</dcterms:created>
  <dcterms:modified xsi:type="dcterms:W3CDTF">2017-03-13T18:08:00Z</dcterms:modified>
</cp:coreProperties>
</file>